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1" w:rsidRDefault="00900FF1" w:rsidP="00900FF1">
      <w:pPr>
        <w:tabs>
          <w:tab w:val="left" w:pos="9780"/>
        </w:tabs>
        <w:spacing w:after="150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НКО </w:t>
      </w: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>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900FF1" w:rsidRDefault="00900FF1" w:rsidP="00900FF1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6383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кв.2016г.)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08.05.2013г. №295 на территории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Искра 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актуальными для информационно-разъяснительной работы в </w:t>
      </w:r>
      <w:r w:rsidR="00D66F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изменения в действующее Жилищное законодательство, организация и проведение капитального ремонта общего имущества многоквартирных домов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введение государственной информационной системы жилищно-коммунального хозяйства,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теплоснабжении, газоснабжение и водоснабжение населения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дорог по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Еткульскому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району, обеспечение подготовки и прохождения отопительного</w:t>
      </w:r>
      <w:proofErr w:type="gram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зимнего периода.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газетой «Искра» проводятся работы по своевременному размещению в средствах массовой информации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актуальных статей о модернизации сферы ЖКХ, юридическом просвещении в сфере ЖКХ, капитальном ремонте многоквартирных домов, подготовке к осенне-зимнему периоду.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ведет личные приемы граждан, специалистами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предоставляют устные консультации и письменные разъяснения по тематике ЖКХ.</w:t>
      </w:r>
    </w:p>
    <w:p w:rsidR="00900FF1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поступ</w:t>
      </w:r>
      <w:r w:rsidR="00B0419D">
        <w:rPr>
          <w:rFonts w:ascii="Times New Roman" w:eastAsia="Times New Roman" w:hAnsi="Times New Roman" w:cs="Times New Roman"/>
          <w:sz w:val="28"/>
          <w:szCs w:val="28"/>
        </w:rPr>
        <w:t xml:space="preserve">ают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обращений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по вопросам ЖКХ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, большинство из которых касались отопления, некачественного предоставления коммунальных услуг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горячего водоснабжения. По всем обращениям приняты меры, даны разъяснения и консультации.</w:t>
      </w:r>
    </w:p>
    <w:p w:rsidR="005F5423" w:rsidRPr="00536144" w:rsidRDefault="005F5423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</w:t>
      </w:r>
      <w:r w:rsidR="00351F4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иотека»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20D" w:rsidRPr="00B0520D">
        <w:rPr>
          <w:rFonts w:ascii="Times New Roman" w:hAnsi="Times New Roman" w:cs="Times New Roman"/>
          <w:b/>
          <w:sz w:val="28"/>
          <w:szCs w:val="28"/>
        </w:rPr>
        <w:t>06</w:t>
      </w:r>
      <w:r w:rsidRPr="00B0520D">
        <w:rPr>
          <w:rFonts w:ascii="Times New Roman" w:hAnsi="Times New Roman" w:cs="Times New Roman"/>
          <w:b/>
          <w:sz w:val="28"/>
          <w:szCs w:val="28"/>
        </w:rPr>
        <w:t>.</w:t>
      </w:r>
      <w:r w:rsidR="00B0520D" w:rsidRPr="00B0520D">
        <w:rPr>
          <w:rFonts w:ascii="Times New Roman" w:hAnsi="Times New Roman" w:cs="Times New Roman"/>
          <w:b/>
          <w:sz w:val="28"/>
          <w:szCs w:val="28"/>
        </w:rPr>
        <w:t>05</w:t>
      </w:r>
      <w:r w:rsidRPr="00B0520D">
        <w:rPr>
          <w:rFonts w:ascii="Times New Roman" w:hAnsi="Times New Roman" w:cs="Times New Roman"/>
          <w:b/>
          <w:sz w:val="28"/>
          <w:szCs w:val="28"/>
        </w:rPr>
        <w:t>.2016</w:t>
      </w:r>
      <w:r w:rsidRPr="00536144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36144">
        <w:rPr>
          <w:rFonts w:ascii="Times New Roman" w:hAnsi="Times New Roman" w:cs="Times New Roman"/>
          <w:b/>
          <w:sz w:val="28"/>
          <w:szCs w:val="28"/>
        </w:rPr>
        <w:t xml:space="preserve">.00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144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 xml:space="preserve">ялась  очередная  беседа  с  жителями в рамках партийного проекта «Школа грамотного потребителя» для </w:t>
      </w:r>
      <w:r w:rsidRPr="00536144">
        <w:rPr>
          <w:rFonts w:ascii="Times New Roman" w:hAnsi="Times New Roman" w:cs="Times New Roman"/>
          <w:sz w:val="28"/>
          <w:szCs w:val="28"/>
        </w:rPr>
        <w:t xml:space="preserve"> собственников жилых помещений в </w:t>
      </w:r>
      <w:r w:rsidRPr="00536144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многоквартирных домах </w:t>
      </w:r>
      <w:proofErr w:type="spellStart"/>
      <w:r w:rsidRPr="0053614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5361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собственников индивидуального жилья.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23" w:rsidRPr="00536144" w:rsidRDefault="005F5423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очередной беседы</w:t>
      </w:r>
      <w:r w:rsidRPr="00536144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 xml:space="preserve">Вопросы к работе управляющей компании,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компании, </w:t>
      </w:r>
      <w:r w:rsidR="00D66FCC">
        <w:rPr>
          <w:rFonts w:ascii="Times New Roman" w:hAnsi="Times New Roman" w:cs="Times New Roman"/>
          <w:sz w:val="28"/>
          <w:szCs w:val="28"/>
        </w:rPr>
        <w:t xml:space="preserve">выбор новой управляющей компании, критерии выбора и собрания </w:t>
      </w:r>
      <w:proofErr w:type="spellStart"/>
      <w:r w:rsidR="00D66FCC">
        <w:rPr>
          <w:rFonts w:ascii="Times New Roman" w:hAnsi="Times New Roman" w:cs="Times New Roman"/>
          <w:sz w:val="28"/>
          <w:szCs w:val="28"/>
        </w:rPr>
        <w:t>собсбвенников</w:t>
      </w:r>
      <w:proofErr w:type="spellEnd"/>
      <w:r w:rsidR="00D66FCC">
        <w:rPr>
          <w:rFonts w:ascii="Times New Roman" w:hAnsi="Times New Roman" w:cs="Times New Roman"/>
          <w:sz w:val="28"/>
          <w:szCs w:val="28"/>
        </w:rPr>
        <w:t>, оформление протокола выбора управляющей компании в</w:t>
      </w:r>
      <w:r w:rsidRPr="0053614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6144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беседе </w:t>
      </w: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принимали участие: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Представители  многоквартирных домов и представители индивидуального жилья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Всего порядка 15 человек.</w:t>
      </w:r>
    </w:p>
    <w:p w:rsidR="005F5423" w:rsidRPr="00536144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F5423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беседы</w:t>
      </w:r>
      <w:r w:rsidR="00D66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жители задавали вопросы о работе управляющей компании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компании. В рамках беседы были проведены консультации о правомерности действий управляющей компании.</w:t>
      </w:r>
      <w:r w:rsidR="00D66FCC">
        <w:rPr>
          <w:rFonts w:ascii="Times New Roman" w:hAnsi="Times New Roman" w:cs="Times New Roman"/>
          <w:sz w:val="28"/>
          <w:szCs w:val="28"/>
        </w:rPr>
        <w:t xml:space="preserve"> Поднимались вопросы о смене управляющей компании о необходимости оформления протокола выбора новой управляющей компании.</w:t>
      </w:r>
    </w:p>
    <w:p w:rsidR="005F5423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Задавались вопросы о льготных категориях граждан, имеющих право на скидку по оплате обязательных взносов на капитальный ремонт. Так же было разъяснено о возможности обращения в УСЗН по вопросу предоставления субсидий отдельным категориям граждан.</w:t>
      </w:r>
    </w:p>
    <w:p w:rsidR="005F5423" w:rsidRPr="0005591C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отмечены улучшения в работе управляющей компании, а так же необходимости проведения бесед в рамках партийного проекта «Школа грамотного потребителя».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Работа по жилищному просвещению граждан является одним из наиболее важных направлений деятельности органов местного самоуправления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в сфере ЖКХ.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Еткульский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ежемесячно проводит информационно-разъяснительную работу с населением. 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>Реализация различных форм мероприятий по информированию способствует повышению правовой грамотности населения, в том числе в части своих жилищных прав и законных интересов, в вопросах проведения капитального ремонта многоквартирных домов, а также снижению социальной напряженности в обществе.</w:t>
      </w:r>
    </w:p>
    <w:p w:rsidR="00900FF1" w:rsidRDefault="00900FF1" w:rsidP="00900FF1">
      <w:pPr>
        <w:tabs>
          <w:tab w:val="left" w:pos="9780"/>
        </w:tabs>
        <w:ind w:right="-1"/>
        <w:jc w:val="both"/>
      </w:pPr>
    </w:p>
    <w:p w:rsidR="00900FF1" w:rsidRDefault="00900FF1" w:rsidP="00900FF1">
      <w:pPr>
        <w:tabs>
          <w:tab w:val="left" w:pos="9780"/>
        </w:tabs>
        <w:ind w:right="-1"/>
        <w:jc w:val="both"/>
      </w:pPr>
      <w:bookmarkStart w:id="0" w:name="_GoBack"/>
      <w:bookmarkEnd w:id="0"/>
    </w:p>
    <w:p w:rsidR="00900FF1" w:rsidRPr="00D937AA" w:rsidRDefault="00900FF1" w:rsidP="00900FF1">
      <w:pPr>
        <w:tabs>
          <w:tab w:val="left" w:pos="7088"/>
          <w:tab w:val="left" w:pos="9780"/>
        </w:tabs>
        <w:ind w:right="-1"/>
        <w:jc w:val="both"/>
      </w:pPr>
      <w:r>
        <w:tab/>
      </w:r>
      <w:r w:rsidR="0026383E">
        <w:t>20</w:t>
      </w:r>
      <w:r>
        <w:t>.0</w:t>
      </w:r>
      <w:r w:rsidR="003E315C">
        <w:t>5</w:t>
      </w:r>
      <w:r>
        <w:t>.2016г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0559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94" w:rsidRDefault="00EA5794" w:rsidP="00536144">
      <w:pPr>
        <w:spacing w:line="240" w:lineRule="auto"/>
      </w:pPr>
      <w:r>
        <w:separator/>
      </w:r>
    </w:p>
  </w:endnote>
  <w:endnote w:type="continuationSeparator" w:id="0">
    <w:p w:rsidR="00EA5794" w:rsidRDefault="00EA5794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94" w:rsidRDefault="00EA5794" w:rsidP="00536144">
      <w:pPr>
        <w:spacing w:line="240" w:lineRule="auto"/>
      </w:pPr>
      <w:r>
        <w:separator/>
      </w:r>
    </w:p>
  </w:footnote>
  <w:footnote w:type="continuationSeparator" w:id="0">
    <w:p w:rsidR="00EA5794" w:rsidRDefault="00EA5794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5591C"/>
    <w:rsid w:val="000D3EB0"/>
    <w:rsid w:val="0017469A"/>
    <w:rsid w:val="00240138"/>
    <w:rsid w:val="0026383E"/>
    <w:rsid w:val="00265762"/>
    <w:rsid w:val="00351F4E"/>
    <w:rsid w:val="003D1B42"/>
    <w:rsid w:val="003E315C"/>
    <w:rsid w:val="00472CE1"/>
    <w:rsid w:val="00536144"/>
    <w:rsid w:val="00560F79"/>
    <w:rsid w:val="00571873"/>
    <w:rsid w:val="00597385"/>
    <w:rsid w:val="005C1062"/>
    <w:rsid w:val="005C18E1"/>
    <w:rsid w:val="005E2DA7"/>
    <w:rsid w:val="005F5423"/>
    <w:rsid w:val="006316A1"/>
    <w:rsid w:val="00640F3A"/>
    <w:rsid w:val="006B1CDD"/>
    <w:rsid w:val="006C47DA"/>
    <w:rsid w:val="00711119"/>
    <w:rsid w:val="00783DB4"/>
    <w:rsid w:val="007E1097"/>
    <w:rsid w:val="00900FF1"/>
    <w:rsid w:val="00933BEA"/>
    <w:rsid w:val="009A7311"/>
    <w:rsid w:val="00AE6915"/>
    <w:rsid w:val="00B0419D"/>
    <w:rsid w:val="00B0520D"/>
    <w:rsid w:val="00C67EB9"/>
    <w:rsid w:val="00C72BED"/>
    <w:rsid w:val="00C73EAD"/>
    <w:rsid w:val="00C75FF1"/>
    <w:rsid w:val="00C91B84"/>
    <w:rsid w:val="00C938F1"/>
    <w:rsid w:val="00D0160E"/>
    <w:rsid w:val="00D276F1"/>
    <w:rsid w:val="00D46D53"/>
    <w:rsid w:val="00D66FCC"/>
    <w:rsid w:val="00DB7D4E"/>
    <w:rsid w:val="00DC3362"/>
    <w:rsid w:val="00DC6F58"/>
    <w:rsid w:val="00E04619"/>
    <w:rsid w:val="00EA5794"/>
    <w:rsid w:val="00EE7032"/>
    <w:rsid w:val="00F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70</cp:revision>
  <cp:lastPrinted>2017-02-06T06:13:00Z</cp:lastPrinted>
  <dcterms:created xsi:type="dcterms:W3CDTF">2014-01-27T02:45:00Z</dcterms:created>
  <dcterms:modified xsi:type="dcterms:W3CDTF">2017-02-06T06:14:00Z</dcterms:modified>
</cp:coreProperties>
</file>