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61" w:rsidRDefault="00CF2361" w:rsidP="00CF2361">
      <w:pPr>
        <w:pStyle w:val="a3"/>
      </w:pPr>
      <w:proofErr w:type="gramStart"/>
      <w:r>
        <w:t xml:space="preserve">В рамках реализации муниципальной программы «Социальная поддержка малообеспеченных граждан </w:t>
      </w:r>
      <w:proofErr w:type="spellStart"/>
      <w:r>
        <w:t>Еткульского</w:t>
      </w:r>
      <w:proofErr w:type="spellEnd"/>
      <w:r>
        <w:t xml:space="preserve"> муниципального района на 2012-2014 годы» в 2013 году было оказано единовременное социальное пособие на ремонт жилья, водоснабжение участникам и инвалидам ВОВ, вдовам участников ВОВ, труженикам тыла, одиноко проживающим инвалидам, ветеранам труда, ветеранам труда Челябинской области, попавшим в трудную жизненную ситуацию, на основании решений комиссий сельских поселений, 119 гражданам, на сумму</w:t>
      </w:r>
      <w:proofErr w:type="gramEnd"/>
      <w:r>
        <w:t xml:space="preserve"> 1 150 000 рублей. Оказано материальной помощи малообеспеченным гражданам, находящимся в трудной жизненной ситуации на сумму 85 500 рублей. Были проведены общественные мероприятия посвященные Дню защитника Отечества, Международному женскому дню 8 марта, Дню Победы, День пожилых людей. В благотворительных мероприятиях приняли участие 3478 человек. </w:t>
      </w:r>
    </w:p>
    <w:p w:rsidR="00CF2361" w:rsidRDefault="00CF2361" w:rsidP="00CF2361">
      <w:pPr>
        <w:pStyle w:val="a3"/>
      </w:pPr>
      <w:r>
        <w:t xml:space="preserve">Объем финансирования программы за счет средств районного бюджета в 2013г. составил 1 495 500 рублей </w:t>
      </w:r>
    </w:p>
    <w:p w:rsidR="007D3AF0" w:rsidRDefault="007D3AF0"/>
    <w:sectPr w:rsidR="007D3AF0" w:rsidSect="007D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361"/>
    <w:rsid w:val="007D3AF0"/>
    <w:rsid w:val="00CF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>MultiDVD Team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dabolesova</dc:creator>
  <cp:keywords/>
  <dc:description/>
  <cp:lastModifiedBy>dabolesova</cp:lastModifiedBy>
  <cp:revision>2</cp:revision>
  <dcterms:created xsi:type="dcterms:W3CDTF">2015-05-15T08:46:00Z</dcterms:created>
  <dcterms:modified xsi:type="dcterms:W3CDTF">2015-05-15T08:46:00Z</dcterms:modified>
</cp:coreProperties>
</file>