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2C" w:rsidRDefault="00E7232C" w:rsidP="00E7232C"/>
    <w:p w:rsidR="00E7232C" w:rsidRDefault="00E7232C" w:rsidP="00E7232C"/>
    <w:p w:rsidR="00E7232C" w:rsidRDefault="00E7232C" w:rsidP="00E7232C">
      <w:pPr>
        <w:jc w:val="center"/>
        <w:rPr>
          <w:color w:val="333333"/>
        </w:rPr>
      </w:pPr>
      <w:r>
        <w:rPr>
          <w:color w:val="333333"/>
        </w:rPr>
        <w:t>СВЕДЕНИЯ</w:t>
      </w:r>
    </w:p>
    <w:p w:rsidR="00E7232C" w:rsidRDefault="00E7232C" w:rsidP="00E7232C">
      <w:pPr>
        <w:jc w:val="center"/>
        <w:rPr>
          <w:color w:val="333333"/>
        </w:rPr>
      </w:pPr>
      <w:r>
        <w:rPr>
          <w:color w:val="333333"/>
        </w:rPr>
        <w:t>о доходах, об имуществе и обязательствах</w:t>
      </w:r>
    </w:p>
    <w:p w:rsidR="00E7232C" w:rsidRDefault="00E7232C" w:rsidP="00E7232C">
      <w:pPr>
        <w:jc w:val="center"/>
        <w:rPr>
          <w:color w:val="333333"/>
        </w:rPr>
      </w:pPr>
      <w:r>
        <w:rPr>
          <w:color w:val="333333"/>
        </w:rPr>
        <w:t>имущественного характера за отчетный период</w:t>
      </w:r>
    </w:p>
    <w:p w:rsidR="00E7232C" w:rsidRDefault="00E7232C" w:rsidP="00E7232C">
      <w:pPr>
        <w:jc w:val="center"/>
        <w:rPr>
          <w:color w:val="333333"/>
        </w:rPr>
      </w:pPr>
      <w:r>
        <w:rPr>
          <w:color w:val="333333"/>
        </w:rPr>
        <w:t>с 1 января 2012 г. по 31 декабря 2012 г.</w:t>
      </w:r>
    </w:p>
    <w:p w:rsidR="00E7232C" w:rsidRDefault="00E7232C" w:rsidP="00E7232C">
      <w:pPr>
        <w:jc w:val="center"/>
        <w:rPr>
          <w:color w:val="333333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1933"/>
        <w:gridCol w:w="2084"/>
        <w:gridCol w:w="1866"/>
        <w:gridCol w:w="1134"/>
        <w:gridCol w:w="1506"/>
        <w:gridCol w:w="1652"/>
        <w:gridCol w:w="1721"/>
        <w:gridCol w:w="933"/>
        <w:gridCol w:w="1134"/>
      </w:tblGrid>
      <w:tr w:rsidR="00E7232C" w:rsidTr="0030144C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ФИО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Декларированный годовой доход за  отчетный период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находящихся в пользовании</w:t>
            </w:r>
          </w:p>
        </w:tc>
      </w:tr>
      <w:tr w:rsidR="00E7232C" w:rsidTr="0030144C"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2C" w:rsidRDefault="00E7232C" w:rsidP="0030144C">
            <w:pPr>
              <w:rPr>
                <w:color w:val="333333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2C" w:rsidRDefault="00E7232C" w:rsidP="0030144C">
            <w:pPr>
              <w:rPr>
                <w:color w:val="333333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2C" w:rsidRDefault="00E7232C" w:rsidP="0030144C">
            <w:pPr>
              <w:rPr>
                <w:color w:val="33333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площадь (кв.м.)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вид объектов недвижимости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страна расположения</w:t>
            </w:r>
          </w:p>
        </w:tc>
      </w:tr>
      <w:tr w:rsidR="00E7232C" w:rsidTr="003014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Карпович</w:t>
            </w:r>
            <w:proofErr w:type="spellEnd"/>
            <w:r>
              <w:rPr>
                <w:color w:val="333333"/>
              </w:rPr>
              <w:t xml:space="preserve"> Василий Васильевич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</w:t>
            </w:r>
            <w:proofErr w:type="spellStart"/>
            <w:r>
              <w:rPr>
                <w:color w:val="333333"/>
              </w:rPr>
              <w:t>Селезянского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348581 рубль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Приусадебный земельный участок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70,9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2237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1244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л</w:t>
            </w:r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автомобиь</w:t>
            </w:r>
            <w:proofErr w:type="spellEnd"/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ДЭУ </w:t>
            </w:r>
            <w:proofErr w:type="spellStart"/>
            <w:r>
              <w:rPr>
                <w:color w:val="333333"/>
              </w:rPr>
              <w:t>Нексия</w:t>
            </w:r>
            <w:proofErr w:type="spellEnd"/>
            <w:r>
              <w:rPr>
                <w:color w:val="333333"/>
              </w:rPr>
              <w:t xml:space="preserve"> ВДВ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E7232C" w:rsidTr="0030144C"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Супруга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53995,61 рублей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Приусадебный земельный участок </w:t>
            </w:r>
          </w:p>
          <w:p w:rsidR="00D81D2C" w:rsidRDefault="00D81D2C" w:rsidP="0030144C">
            <w:pPr>
              <w:jc w:val="center"/>
              <w:rPr>
                <w:color w:val="333333"/>
                <w:lang w:val="en-US"/>
              </w:rPr>
            </w:pPr>
          </w:p>
          <w:p w:rsidR="00D81D2C" w:rsidRPr="00D81D2C" w:rsidRDefault="00D81D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1244</w:t>
            </w:r>
          </w:p>
          <w:p w:rsidR="00D81D2C" w:rsidRDefault="00D81D2C" w:rsidP="0030144C">
            <w:pPr>
              <w:jc w:val="center"/>
              <w:rPr>
                <w:color w:val="333333"/>
              </w:rPr>
            </w:pPr>
          </w:p>
          <w:p w:rsidR="00D81D2C" w:rsidRDefault="00D81D2C" w:rsidP="0030144C">
            <w:pPr>
              <w:jc w:val="center"/>
              <w:rPr>
                <w:color w:val="333333"/>
              </w:rPr>
            </w:pPr>
          </w:p>
          <w:p w:rsidR="00D81D2C" w:rsidRDefault="00D81D2C" w:rsidP="0030144C">
            <w:pPr>
              <w:jc w:val="center"/>
              <w:rPr>
                <w:color w:val="333333"/>
              </w:rPr>
            </w:pPr>
          </w:p>
          <w:p w:rsidR="00D81D2C" w:rsidRDefault="00D81D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D81D2C" w:rsidRDefault="00D81D2C" w:rsidP="0030144C">
            <w:pPr>
              <w:jc w:val="center"/>
              <w:rPr>
                <w:color w:val="333333"/>
              </w:rPr>
            </w:pPr>
          </w:p>
          <w:p w:rsidR="00D81D2C" w:rsidRDefault="00D81D2C" w:rsidP="0030144C">
            <w:pPr>
              <w:jc w:val="center"/>
              <w:rPr>
                <w:color w:val="333333"/>
              </w:rPr>
            </w:pPr>
          </w:p>
          <w:p w:rsidR="00D81D2C" w:rsidRDefault="00D81D2C" w:rsidP="0030144C">
            <w:pPr>
              <w:jc w:val="center"/>
              <w:rPr>
                <w:color w:val="333333"/>
              </w:rPr>
            </w:pPr>
          </w:p>
          <w:p w:rsidR="00D81D2C" w:rsidRDefault="00D81D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</w:tr>
    </w:tbl>
    <w:p w:rsidR="00E7232C" w:rsidRDefault="00E7232C" w:rsidP="00E7232C">
      <w:pPr>
        <w:jc w:val="center"/>
        <w:rPr>
          <w:color w:val="333333"/>
        </w:rPr>
      </w:pPr>
    </w:p>
    <w:p w:rsidR="00E7232C" w:rsidRDefault="00E7232C" w:rsidP="00E7232C">
      <w:pPr>
        <w:jc w:val="center"/>
        <w:rPr>
          <w:color w:val="333333"/>
        </w:rPr>
      </w:pPr>
    </w:p>
    <w:p w:rsidR="00E7232C" w:rsidRDefault="00E7232C" w:rsidP="00E7232C">
      <w:pPr>
        <w:jc w:val="center"/>
        <w:rPr>
          <w:color w:val="333333"/>
        </w:rPr>
      </w:pPr>
    </w:p>
    <w:p w:rsidR="00E7232C" w:rsidRDefault="00E7232C" w:rsidP="00E7232C">
      <w:pPr>
        <w:jc w:val="center"/>
        <w:rPr>
          <w:color w:val="333333"/>
        </w:rPr>
      </w:pPr>
    </w:p>
    <w:p w:rsidR="00E7232C" w:rsidRDefault="00E7232C" w:rsidP="00E7232C"/>
    <w:p w:rsidR="00E7232C" w:rsidRDefault="00E7232C" w:rsidP="00E7232C">
      <w:pPr>
        <w:jc w:val="center"/>
        <w:rPr>
          <w:color w:val="333333"/>
        </w:rPr>
      </w:pPr>
      <w:r>
        <w:rPr>
          <w:color w:val="333333"/>
        </w:rPr>
        <w:t>СВЕДЕНИЯ</w:t>
      </w:r>
    </w:p>
    <w:p w:rsidR="00E7232C" w:rsidRDefault="00E7232C" w:rsidP="00E7232C">
      <w:pPr>
        <w:jc w:val="center"/>
        <w:rPr>
          <w:color w:val="333333"/>
        </w:rPr>
      </w:pPr>
      <w:r>
        <w:rPr>
          <w:color w:val="333333"/>
        </w:rPr>
        <w:t>о доходах, об имуществе и обязательствах</w:t>
      </w:r>
    </w:p>
    <w:p w:rsidR="00E7232C" w:rsidRDefault="00E7232C" w:rsidP="00E7232C">
      <w:pPr>
        <w:jc w:val="center"/>
        <w:rPr>
          <w:color w:val="333333"/>
        </w:rPr>
      </w:pPr>
      <w:r>
        <w:rPr>
          <w:color w:val="333333"/>
        </w:rPr>
        <w:t>имущественного характера за отчетный период</w:t>
      </w:r>
    </w:p>
    <w:p w:rsidR="00E7232C" w:rsidRDefault="00E7232C" w:rsidP="00E7232C">
      <w:pPr>
        <w:jc w:val="center"/>
        <w:rPr>
          <w:color w:val="333333"/>
        </w:rPr>
      </w:pPr>
      <w:r>
        <w:rPr>
          <w:color w:val="333333"/>
        </w:rPr>
        <w:t>с 1 января 2012 г. по 31 декабря 2012 г.</w:t>
      </w:r>
    </w:p>
    <w:p w:rsidR="00E7232C" w:rsidRDefault="00E7232C" w:rsidP="00E7232C">
      <w:pPr>
        <w:jc w:val="center"/>
        <w:rPr>
          <w:color w:val="333333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1933"/>
        <w:gridCol w:w="2084"/>
        <w:gridCol w:w="1866"/>
        <w:gridCol w:w="1134"/>
        <w:gridCol w:w="1506"/>
        <w:gridCol w:w="1652"/>
        <w:gridCol w:w="1721"/>
        <w:gridCol w:w="933"/>
        <w:gridCol w:w="1134"/>
      </w:tblGrid>
      <w:tr w:rsidR="00E7232C" w:rsidTr="0030144C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ФИО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Декларированный годовой доход за  отчетный период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находящихся в пользовании</w:t>
            </w:r>
          </w:p>
        </w:tc>
      </w:tr>
      <w:tr w:rsidR="00E7232C" w:rsidTr="0030144C"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2C" w:rsidRDefault="00E7232C" w:rsidP="0030144C">
            <w:pPr>
              <w:rPr>
                <w:color w:val="333333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2C" w:rsidRDefault="00E7232C" w:rsidP="0030144C">
            <w:pPr>
              <w:rPr>
                <w:color w:val="333333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2C" w:rsidRDefault="00E7232C" w:rsidP="0030144C">
            <w:pPr>
              <w:rPr>
                <w:color w:val="33333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площадь (кв.м.)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вид объектов недвижимости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страна расположения</w:t>
            </w:r>
          </w:p>
        </w:tc>
      </w:tr>
      <w:tr w:rsidR="00E7232C" w:rsidTr="003014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Платунов</w:t>
            </w:r>
            <w:proofErr w:type="spellEnd"/>
            <w:r>
              <w:rPr>
                <w:color w:val="333333"/>
              </w:rPr>
              <w:t xml:space="preserve"> Николай Николаевич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Директор МБУК ЦКС </w:t>
            </w:r>
            <w:proofErr w:type="spellStart"/>
            <w:r>
              <w:rPr>
                <w:color w:val="333333"/>
              </w:rPr>
              <w:t>Селезянского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241960.52 рубля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л</w:t>
            </w:r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автомобиь</w:t>
            </w:r>
            <w:proofErr w:type="spellEnd"/>
          </w:p>
          <w:p w:rsidR="00E7232C" w:rsidRDefault="00E7232C" w:rsidP="0030144C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ДжелиАтака</w:t>
            </w:r>
            <w:proofErr w:type="spellEnd"/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Приусадебный земельный участок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52.5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</w:tr>
      <w:tr w:rsidR="00E7232C" w:rsidTr="0030144C"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Супруга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60000 рублей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52.5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E7232C" w:rsidRDefault="00E7232C" w:rsidP="0030144C">
            <w:pPr>
              <w:jc w:val="center"/>
              <w:rPr>
                <w:color w:val="333333"/>
              </w:rPr>
            </w:pPr>
          </w:p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C" w:rsidRDefault="00E7232C" w:rsidP="0030144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E7232C" w:rsidRDefault="00E7232C" w:rsidP="00E7232C">
      <w:pPr>
        <w:jc w:val="center"/>
        <w:rPr>
          <w:color w:val="333333"/>
        </w:rPr>
      </w:pPr>
    </w:p>
    <w:p w:rsidR="00CA21C9" w:rsidRDefault="00CA21C9" w:rsidP="00E7232C">
      <w:pPr>
        <w:jc w:val="center"/>
        <w:rPr>
          <w:color w:val="333333"/>
        </w:rPr>
      </w:pPr>
    </w:p>
    <w:p w:rsidR="00CA21C9" w:rsidRDefault="00CA21C9" w:rsidP="00E7232C">
      <w:pPr>
        <w:jc w:val="center"/>
        <w:rPr>
          <w:color w:val="333333"/>
        </w:rPr>
      </w:pPr>
    </w:p>
    <w:p w:rsidR="00CA21C9" w:rsidRDefault="00CA21C9" w:rsidP="00E7232C">
      <w:pPr>
        <w:jc w:val="center"/>
        <w:rPr>
          <w:color w:val="333333"/>
        </w:rPr>
      </w:pPr>
    </w:p>
    <w:p w:rsidR="00CA21C9" w:rsidRDefault="00CA21C9" w:rsidP="00E7232C">
      <w:pPr>
        <w:jc w:val="center"/>
        <w:rPr>
          <w:color w:val="333333"/>
        </w:rPr>
      </w:pPr>
    </w:p>
    <w:p w:rsidR="00CA21C9" w:rsidRDefault="00CA21C9" w:rsidP="00E7232C">
      <w:pPr>
        <w:jc w:val="center"/>
        <w:rPr>
          <w:color w:val="333333"/>
        </w:rPr>
      </w:pPr>
    </w:p>
    <w:p w:rsidR="00CA21C9" w:rsidRDefault="00CA21C9" w:rsidP="00E7232C">
      <w:pPr>
        <w:jc w:val="center"/>
        <w:rPr>
          <w:color w:val="333333"/>
        </w:rPr>
      </w:pPr>
    </w:p>
    <w:p w:rsidR="00CA21C9" w:rsidRDefault="00CA21C9" w:rsidP="00E7232C">
      <w:pPr>
        <w:jc w:val="center"/>
        <w:rPr>
          <w:color w:val="333333"/>
        </w:rPr>
      </w:pPr>
    </w:p>
    <w:p w:rsidR="00CA21C9" w:rsidRDefault="00CA21C9" w:rsidP="00E7232C">
      <w:pPr>
        <w:jc w:val="center"/>
        <w:rPr>
          <w:color w:val="333333"/>
        </w:rPr>
      </w:pPr>
    </w:p>
    <w:p w:rsidR="00CA21C9" w:rsidRDefault="00CA21C9" w:rsidP="00E7232C">
      <w:pPr>
        <w:jc w:val="center"/>
        <w:rPr>
          <w:color w:val="333333"/>
        </w:rPr>
      </w:pPr>
    </w:p>
    <w:p w:rsidR="00CA21C9" w:rsidRDefault="00CA21C9" w:rsidP="00E7232C">
      <w:pPr>
        <w:jc w:val="center"/>
        <w:rPr>
          <w:color w:val="333333"/>
        </w:rPr>
      </w:pPr>
    </w:p>
    <w:p w:rsidR="00CA21C9" w:rsidRDefault="00CA21C9" w:rsidP="00CA21C9"/>
    <w:p w:rsidR="00CA21C9" w:rsidRDefault="00CA21C9" w:rsidP="00CA21C9">
      <w:pPr>
        <w:jc w:val="center"/>
        <w:rPr>
          <w:color w:val="333333"/>
        </w:rPr>
      </w:pPr>
      <w:r>
        <w:rPr>
          <w:color w:val="333333"/>
        </w:rPr>
        <w:t>СВЕДЕНИЯ</w:t>
      </w:r>
    </w:p>
    <w:p w:rsidR="00CA21C9" w:rsidRDefault="00CA21C9" w:rsidP="00CA21C9">
      <w:pPr>
        <w:jc w:val="center"/>
        <w:rPr>
          <w:color w:val="333333"/>
        </w:rPr>
      </w:pPr>
      <w:r>
        <w:rPr>
          <w:color w:val="333333"/>
        </w:rPr>
        <w:t>о доходах, об имуществе и обязательствах</w:t>
      </w:r>
    </w:p>
    <w:p w:rsidR="00CA21C9" w:rsidRDefault="00CA21C9" w:rsidP="00CA21C9">
      <w:pPr>
        <w:jc w:val="center"/>
        <w:rPr>
          <w:color w:val="333333"/>
        </w:rPr>
      </w:pPr>
      <w:r>
        <w:rPr>
          <w:color w:val="333333"/>
        </w:rPr>
        <w:t>имущественного характера за отчетный период</w:t>
      </w:r>
    </w:p>
    <w:p w:rsidR="00CA21C9" w:rsidRDefault="00CA21C9" w:rsidP="00CA21C9">
      <w:pPr>
        <w:jc w:val="center"/>
        <w:rPr>
          <w:color w:val="333333"/>
        </w:rPr>
      </w:pPr>
      <w:r>
        <w:rPr>
          <w:color w:val="333333"/>
        </w:rPr>
        <w:t>с 1 января 2012 г. по 31 декабря 2012 г.</w:t>
      </w:r>
    </w:p>
    <w:tbl>
      <w:tblPr>
        <w:tblpPr w:leftFromText="180" w:rightFromText="180" w:vertAnchor="page" w:horzAnchor="margin" w:tblpY="342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1933"/>
        <w:gridCol w:w="2084"/>
        <w:gridCol w:w="1866"/>
        <w:gridCol w:w="1134"/>
        <w:gridCol w:w="1506"/>
        <w:gridCol w:w="1652"/>
        <w:gridCol w:w="1721"/>
        <w:gridCol w:w="933"/>
        <w:gridCol w:w="1134"/>
      </w:tblGrid>
      <w:tr w:rsidR="00CA21C9" w:rsidTr="00D7472E"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ФИО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Декларированный годовой доход за  отчетный период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находящихся в пользовании</w:t>
            </w:r>
          </w:p>
        </w:tc>
      </w:tr>
      <w:tr w:rsidR="00CA21C9" w:rsidTr="00D7472E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C9" w:rsidRDefault="00CA21C9" w:rsidP="00D7472E">
            <w:pPr>
              <w:rPr>
                <w:color w:val="333333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C9" w:rsidRDefault="00CA21C9" w:rsidP="00D7472E">
            <w:pPr>
              <w:rPr>
                <w:color w:val="333333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C9" w:rsidRDefault="00CA21C9" w:rsidP="00D7472E">
            <w:pPr>
              <w:rPr>
                <w:color w:val="33333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площадь (кв.м.)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вид объектов недвижимости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страна расположения</w:t>
            </w:r>
          </w:p>
        </w:tc>
      </w:tr>
      <w:tr w:rsidR="00CA21C9" w:rsidTr="00D7472E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Pr="00C17D76" w:rsidRDefault="00CA21C9" w:rsidP="00D7472E">
            <w:pPr>
              <w:rPr>
                <w:color w:val="333333"/>
              </w:rPr>
            </w:pPr>
            <w:r>
              <w:rPr>
                <w:color w:val="333333"/>
              </w:rPr>
              <w:t>Садовская Надежда Альбертовна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Председатель Совета депутатов </w:t>
            </w:r>
            <w:proofErr w:type="spellStart"/>
            <w:r>
              <w:rPr>
                <w:color w:val="333333"/>
              </w:rPr>
              <w:t>Селезянского</w:t>
            </w:r>
            <w:proofErr w:type="spellEnd"/>
          </w:p>
          <w:p w:rsidR="00CA21C9" w:rsidRPr="00AC6773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Pr="004D79BA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207 333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9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пай</w:t>
            </w:r>
          </w:p>
          <w:p w:rsidR="00CA21C9" w:rsidRPr="004D79BA" w:rsidRDefault="00CA21C9" w:rsidP="00D7472E">
            <w:pPr>
              <w:jc w:val="center"/>
              <w:rPr>
                <w:color w:val="333333"/>
              </w:rPr>
            </w:pPr>
          </w:p>
          <w:p w:rsidR="00CA21C9" w:rsidRPr="004D79BA" w:rsidRDefault="00CA21C9" w:rsidP="00D7472E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Жилой дом</w:t>
            </w:r>
          </w:p>
          <w:p w:rsidR="00CA21C9" w:rsidRPr="004D79BA" w:rsidRDefault="00CA21C9" w:rsidP="00D7472E">
            <w:pPr>
              <w:jc w:val="center"/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9" w:rsidRPr="004D79BA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9,1 га</w:t>
            </w:r>
          </w:p>
          <w:p w:rsidR="00CA21C9" w:rsidRPr="004D79BA" w:rsidRDefault="00CA21C9" w:rsidP="00D7472E">
            <w:pPr>
              <w:jc w:val="center"/>
              <w:rPr>
                <w:color w:val="333333"/>
              </w:rPr>
            </w:pPr>
          </w:p>
          <w:p w:rsidR="00CA21C9" w:rsidRPr="004D79BA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22 (1/4 доля)</w:t>
            </w:r>
          </w:p>
          <w:p w:rsidR="00CA21C9" w:rsidRPr="004D79BA" w:rsidRDefault="00CA21C9" w:rsidP="00D7472E">
            <w:pPr>
              <w:jc w:val="center"/>
              <w:rPr>
                <w:color w:val="33333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9" w:rsidRPr="004D79BA" w:rsidRDefault="00CA21C9" w:rsidP="00D7472E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CA21C9" w:rsidRPr="004D79BA" w:rsidRDefault="00CA21C9" w:rsidP="00D7472E">
            <w:pPr>
              <w:jc w:val="center"/>
              <w:rPr>
                <w:color w:val="333333"/>
              </w:rPr>
            </w:pPr>
          </w:p>
          <w:p w:rsidR="00CA21C9" w:rsidRPr="004D79BA" w:rsidRDefault="00CA21C9" w:rsidP="00D7472E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CA21C9" w:rsidRPr="004D79BA" w:rsidRDefault="00CA21C9" w:rsidP="00D7472E">
            <w:pPr>
              <w:jc w:val="center"/>
              <w:rPr>
                <w:color w:val="333333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9" w:rsidRPr="004D79BA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Pr="004D79BA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Pr="004D79BA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C9" w:rsidRPr="004D79BA" w:rsidRDefault="00CA21C9" w:rsidP="00D7472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E7232C" w:rsidRDefault="00E7232C" w:rsidP="00E7232C"/>
    <w:p w:rsidR="0038152C" w:rsidRDefault="0038152C"/>
    <w:p w:rsidR="008823A2" w:rsidRDefault="008823A2"/>
    <w:p w:rsidR="008823A2" w:rsidRDefault="008823A2"/>
    <w:p w:rsidR="008823A2" w:rsidRDefault="008823A2"/>
    <w:p w:rsidR="008823A2" w:rsidRDefault="008823A2"/>
    <w:p w:rsidR="008823A2" w:rsidRDefault="008823A2"/>
    <w:p w:rsidR="008823A2" w:rsidRDefault="008823A2"/>
    <w:p w:rsidR="008823A2" w:rsidRDefault="008823A2"/>
    <w:p w:rsidR="008823A2" w:rsidRDefault="008823A2"/>
    <w:p w:rsidR="008823A2" w:rsidRDefault="008823A2" w:rsidP="008823A2">
      <w:pPr>
        <w:jc w:val="center"/>
        <w:rPr>
          <w:color w:val="333333"/>
        </w:rPr>
      </w:pPr>
    </w:p>
    <w:p w:rsidR="008823A2" w:rsidRDefault="008823A2" w:rsidP="008823A2">
      <w:pPr>
        <w:jc w:val="center"/>
        <w:rPr>
          <w:color w:val="333333"/>
        </w:rPr>
      </w:pPr>
    </w:p>
    <w:p w:rsidR="008823A2" w:rsidRDefault="008823A2" w:rsidP="008823A2">
      <w:pPr>
        <w:jc w:val="center"/>
        <w:rPr>
          <w:color w:val="333333"/>
        </w:rPr>
      </w:pPr>
    </w:p>
    <w:p w:rsidR="008823A2" w:rsidRDefault="008823A2" w:rsidP="008823A2">
      <w:pPr>
        <w:jc w:val="center"/>
        <w:rPr>
          <w:color w:val="333333"/>
        </w:rPr>
      </w:pPr>
    </w:p>
    <w:p w:rsidR="008823A2" w:rsidRDefault="008823A2" w:rsidP="008823A2">
      <w:pPr>
        <w:jc w:val="center"/>
        <w:rPr>
          <w:color w:val="333333"/>
        </w:rPr>
      </w:pPr>
    </w:p>
    <w:p w:rsidR="008823A2" w:rsidRDefault="008823A2" w:rsidP="008823A2">
      <w:pPr>
        <w:jc w:val="center"/>
        <w:rPr>
          <w:color w:val="333333"/>
        </w:rPr>
      </w:pPr>
      <w:r>
        <w:rPr>
          <w:color w:val="333333"/>
        </w:rPr>
        <w:t>СВЕДЕНИЯ</w:t>
      </w:r>
    </w:p>
    <w:p w:rsidR="008823A2" w:rsidRDefault="008823A2" w:rsidP="008823A2">
      <w:pPr>
        <w:jc w:val="center"/>
        <w:rPr>
          <w:color w:val="333333"/>
        </w:rPr>
      </w:pPr>
      <w:r>
        <w:rPr>
          <w:color w:val="333333"/>
        </w:rPr>
        <w:t>о доходах, об имуществе и обязательствах</w:t>
      </w:r>
    </w:p>
    <w:p w:rsidR="008823A2" w:rsidRDefault="008823A2" w:rsidP="008823A2">
      <w:pPr>
        <w:jc w:val="center"/>
        <w:rPr>
          <w:color w:val="333333"/>
        </w:rPr>
      </w:pPr>
      <w:r>
        <w:rPr>
          <w:color w:val="333333"/>
        </w:rPr>
        <w:t>имущественного характера за отчетный период</w:t>
      </w:r>
    </w:p>
    <w:p w:rsidR="008823A2" w:rsidRDefault="008823A2" w:rsidP="008823A2">
      <w:pPr>
        <w:jc w:val="center"/>
        <w:rPr>
          <w:color w:val="333333"/>
        </w:rPr>
      </w:pPr>
      <w:r>
        <w:rPr>
          <w:color w:val="333333"/>
        </w:rPr>
        <w:t xml:space="preserve">с 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333333"/>
          </w:rPr>
          <w:t>2012 г</w:t>
        </w:r>
      </w:smartTag>
      <w:r>
        <w:rPr>
          <w:color w:val="333333"/>
        </w:rPr>
        <w:t xml:space="preserve">. по 31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333333"/>
          </w:rPr>
          <w:t>2012 г</w:t>
        </w:r>
      </w:smartTag>
      <w:r>
        <w:rPr>
          <w:color w:val="333333"/>
        </w:rPr>
        <w:t>.</w:t>
      </w:r>
    </w:p>
    <w:p w:rsidR="008823A2" w:rsidRDefault="008823A2" w:rsidP="008823A2">
      <w:pPr>
        <w:jc w:val="center"/>
        <w:rPr>
          <w:color w:val="333333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223"/>
        <w:gridCol w:w="1710"/>
        <w:gridCol w:w="2084"/>
        <w:gridCol w:w="1866"/>
        <w:gridCol w:w="1134"/>
        <w:gridCol w:w="1506"/>
        <w:gridCol w:w="1652"/>
        <w:gridCol w:w="1721"/>
        <w:gridCol w:w="933"/>
        <w:gridCol w:w="1134"/>
      </w:tblGrid>
      <w:tr w:rsidR="008823A2" w:rsidTr="006603D1">
        <w:tc>
          <w:tcPr>
            <w:tcW w:w="1487" w:type="dxa"/>
            <w:vMerge w:val="restart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ФИО</w:t>
            </w:r>
          </w:p>
        </w:tc>
        <w:tc>
          <w:tcPr>
            <w:tcW w:w="1933" w:type="dxa"/>
            <w:gridSpan w:val="2"/>
            <w:vMerge w:val="restart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2084" w:type="dxa"/>
            <w:vMerge w:val="restart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Декларированный годовой доход за  отчетный период</w:t>
            </w:r>
          </w:p>
        </w:tc>
        <w:tc>
          <w:tcPr>
            <w:tcW w:w="6158" w:type="dxa"/>
            <w:gridSpan w:val="4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находящихся в пользовании</w:t>
            </w:r>
          </w:p>
        </w:tc>
      </w:tr>
      <w:tr w:rsidR="008823A2" w:rsidTr="006603D1">
        <w:tc>
          <w:tcPr>
            <w:tcW w:w="1487" w:type="dxa"/>
            <w:vMerge/>
            <w:vAlign w:val="center"/>
          </w:tcPr>
          <w:p w:rsidR="008823A2" w:rsidRDefault="008823A2" w:rsidP="006603D1">
            <w:pPr>
              <w:rPr>
                <w:color w:val="333333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8823A2" w:rsidRDefault="008823A2" w:rsidP="006603D1">
            <w:pPr>
              <w:rPr>
                <w:color w:val="333333"/>
              </w:rPr>
            </w:pPr>
          </w:p>
        </w:tc>
        <w:tc>
          <w:tcPr>
            <w:tcW w:w="2084" w:type="dxa"/>
            <w:vMerge/>
            <w:vAlign w:val="center"/>
          </w:tcPr>
          <w:p w:rsidR="008823A2" w:rsidRDefault="008823A2" w:rsidP="006603D1">
            <w:pPr>
              <w:rPr>
                <w:color w:val="333333"/>
              </w:rPr>
            </w:pPr>
          </w:p>
        </w:tc>
        <w:tc>
          <w:tcPr>
            <w:tcW w:w="1866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площадь (кв.м.)</w:t>
            </w:r>
          </w:p>
        </w:tc>
        <w:tc>
          <w:tcPr>
            <w:tcW w:w="1506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страна расположения</w:t>
            </w:r>
          </w:p>
        </w:tc>
        <w:tc>
          <w:tcPr>
            <w:tcW w:w="1652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721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вид объектов недвижимости </w:t>
            </w:r>
          </w:p>
        </w:tc>
        <w:tc>
          <w:tcPr>
            <w:tcW w:w="933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площадь (кв.м.)</w:t>
            </w:r>
          </w:p>
        </w:tc>
        <w:tc>
          <w:tcPr>
            <w:tcW w:w="1134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страна расположения</w:t>
            </w:r>
          </w:p>
        </w:tc>
      </w:tr>
      <w:tr w:rsidR="008823A2" w:rsidTr="006603D1">
        <w:tc>
          <w:tcPr>
            <w:tcW w:w="1487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Дейстер</w:t>
            </w:r>
            <w:proofErr w:type="spellEnd"/>
            <w:r>
              <w:rPr>
                <w:color w:val="333333"/>
              </w:rPr>
              <w:t xml:space="preserve"> Галина Николаевна</w:t>
            </w:r>
          </w:p>
        </w:tc>
        <w:tc>
          <w:tcPr>
            <w:tcW w:w="1933" w:type="dxa"/>
            <w:gridSpan w:val="2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Специалист администрации</w:t>
            </w:r>
          </w:p>
        </w:tc>
        <w:tc>
          <w:tcPr>
            <w:tcW w:w="2084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88670 рублей </w:t>
            </w:r>
          </w:p>
        </w:tc>
        <w:tc>
          <w:tcPr>
            <w:tcW w:w="1866" w:type="dxa"/>
          </w:tcPr>
          <w:p w:rsidR="008823A2" w:rsidRDefault="008823A2" w:rsidP="006603D1">
            <w:pPr>
              <w:rPr>
                <w:color w:val="333333"/>
              </w:rPr>
            </w:pPr>
            <w:r>
              <w:rPr>
                <w:color w:val="333333"/>
              </w:rPr>
              <w:t>Земельный пай ½ доля</w:t>
            </w:r>
          </w:p>
        </w:tc>
        <w:tc>
          <w:tcPr>
            <w:tcW w:w="1134" w:type="dxa"/>
          </w:tcPr>
          <w:p w:rsidR="008823A2" w:rsidRDefault="008823A2" w:rsidP="006603D1">
            <w:pPr>
              <w:rPr>
                <w:color w:val="333333"/>
              </w:rPr>
            </w:pPr>
            <w:r>
              <w:rPr>
                <w:color w:val="333333"/>
              </w:rPr>
              <w:t>114000</w:t>
            </w:r>
          </w:p>
        </w:tc>
        <w:tc>
          <w:tcPr>
            <w:tcW w:w="1506" w:type="dxa"/>
          </w:tcPr>
          <w:p w:rsidR="008823A2" w:rsidRDefault="008823A2" w:rsidP="006603D1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Россия</w:t>
            </w: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</w:tc>
        <w:tc>
          <w:tcPr>
            <w:tcW w:w="1652" w:type="dxa"/>
          </w:tcPr>
          <w:p w:rsidR="008823A2" w:rsidRDefault="008823A2" w:rsidP="006603D1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л</w:t>
            </w:r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автомобиь</w:t>
            </w:r>
            <w:proofErr w:type="spellEnd"/>
          </w:p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ВАЗ-31099</w:t>
            </w: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</w:tc>
        <w:tc>
          <w:tcPr>
            <w:tcW w:w="1721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933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70,5</w:t>
            </w:r>
          </w:p>
        </w:tc>
        <w:tc>
          <w:tcPr>
            <w:tcW w:w="1134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</w:tr>
      <w:tr w:rsidR="008823A2" w:rsidTr="006603D1">
        <w:tc>
          <w:tcPr>
            <w:tcW w:w="3420" w:type="dxa"/>
            <w:gridSpan w:val="3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</w:tc>
        <w:tc>
          <w:tcPr>
            <w:tcW w:w="2084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129645,78 рублей </w:t>
            </w:r>
          </w:p>
        </w:tc>
        <w:tc>
          <w:tcPr>
            <w:tcW w:w="1866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Земельный пай ½ доля </w:t>
            </w: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5/8 долей</w:t>
            </w:r>
          </w:p>
        </w:tc>
        <w:tc>
          <w:tcPr>
            <w:tcW w:w="1134" w:type="dxa"/>
          </w:tcPr>
          <w:p w:rsidR="008823A2" w:rsidRDefault="008823A2" w:rsidP="006603D1">
            <w:pPr>
              <w:rPr>
                <w:color w:val="333333"/>
              </w:rPr>
            </w:pPr>
            <w:r>
              <w:rPr>
                <w:color w:val="333333"/>
              </w:rPr>
              <w:t>114000</w:t>
            </w: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70,5</w:t>
            </w:r>
          </w:p>
        </w:tc>
        <w:tc>
          <w:tcPr>
            <w:tcW w:w="1506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Россия</w:t>
            </w:r>
          </w:p>
        </w:tc>
        <w:tc>
          <w:tcPr>
            <w:tcW w:w="1652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721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</w:p>
        </w:tc>
        <w:tc>
          <w:tcPr>
            <w:tcW w:w="933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</w:p>
        </w:tc>
      </w:tr>
      <w:tr w:rsidR="008823A2" w:rsidTr="006603D1">
        <w:tc>
          <w:tcPr>
            <w:tcW w:w="1710" w:type="dxa"/>
            <w:gridSpan w:val="2"/>
          </w:tcPr>
          <w:p w:rsidR="008823A2" w:rsidRDefault="008823A2" w:rsidP="006603D1">
            <w:pPr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Головешкина</w:t>
            </w:r>
            <w:proofErr w:type="spellEnd"/>
            <w:r>
              <w:rPr>
                <w:color w:val="333333"/>
              </w:rPr>
              <w:t xml:space="preserve"> Наталья      Дмитриевна</w:t>
            </w:r>
          </w:p>
        </w:tc>
        <w:tc>
          <w:tcPr>
            <w:tcW w:w="1710" w:type="dxa"/>
          </w:tcPr>
          <w:p w:rsidR="008823A2" w:rsidRPr="00C000A3" w:rsidRDefault="008823A2" w:rsidP="006603D1">
            <w:pPr>
              <w:rPr>
                <w:color w:val="333333"/>
              </w:rPr>
            </w:pPr>
            <w:r>
              <w:rPr>
                <w:color w:val="333333"/>
              </w:rPr>
              <w:t>специалист</w:t>
            </w:r>
          </w:p>
        </w:tc>
        <w:tc>
          <w:tcPr>
            <w:tcW w:w="2084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110820 рублей</w:t>
            </w:r>
          </w:p>
        </w:tc>
        <w:tc>
          <w:tcPr>
            <w:tcW w:w="1866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½ доля</w:t>
            </w:r>
          </w:p>
        </w:tc>
        <w:tc>
          <w:tcPr>
            <w:tcW w:w="1134" w:type="dxa"/>
          </w:tcPr>
          <w:p w:rsidR="008823A2" w:rsidRDefault="008823A2" w:rsidP="006603D1">
            <w:pPr>
              <w:rPr>
                <w:color w:val="333333"/>
              </w:rPr>
            </w:pPr>
            <w:r>
              <w:rPr>
                <w:color w:val="333333"/>
              </w:rPr>
              <w:t xml:space="preserve">   600</w:t>
            </w:r>
          </w:p>
          <w:p w:rsidR="008823A2" w:rsidRDefault="008823A2" w:rsidP="006603D1">
            <w:pPr>
              <w:rPr>
                <w:color w:val="333333"/>
              </w:rPr>
            </w:pPr>
          </w:p>
          <w:p w:rsidR="008823A2" w:rsidRDefault="008823A2" w:rsidP="006603D1">
            <w:pPr>
              <w:rPr>
                <w:color w:val="333333"/>
              </w:rPr>
            </w:pPr>
          </w:p>
          <w:p w:rsidR="008823A2" w:rsidRDefault="008823A2" w:rsidP="006603D1">
            <w:pPr>
              <w:rPr>
                <w:color w:val="333333"/>
              </w:rPr>
            </w:pPr>
            <w:r>
              <w:rPr>
                <w:color w:val="333333"/>
              </w:rPr>
              <w:t xml:space="preserve">   30,4</w:t>
            </w:r>
          </w:p>
        </w:tc>
        <w:tc>
          <w:tcPr>
            <w:tcW w:w="1506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652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  <w:p w:rsidR="008823A2" w:rsidRDefault="008823A2" w:rsidP="006603D1">
            <w:pPr>
              <w:jc w:val="center"/>
              <w:rPr>
                <w:color w:val="333333"/>
              </w:rPr>
            </w:pPr>
          </w:p>
        </w:tc>
        <w:tc>
          <w:tcPr>
            <w:tcW w:w="1721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</w:p>
        </w:tc>
        <w:tc>
          <w:tcPr>
            <w:tcW w:w="933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8823A2" w:rsidRDefault="008823A2" w:rsidP="006603D1">
            <w:pPr>
              <w:jc w:val="center"/>
              <w:rPr>
                <w:color w:val="333333"/>
              </w:rPr>
            </w:pPr>
          </w:p>
        </w:tc>
      </w:tr>
    </w:tbl>
    <w:p w:rsidR="008823A2" w:rsidRDefault="008823A2" w:rsidP="008823A2">
      <w:pPr>
        <w:jc w:val="center"/>
        <w:rPr>
          <w:color w:val="333333"/>
        </w:rPr>
      </w:pPr>
    </w:p>
    <w:p w:rsidR="008823A2" w:rsidRDefault="008823A2" w:rsidP="008823A2">
      <w:pPr>
        <w:jc w:val="center"/>
        <w:rPr>
          <w:color w:val="333333"/>
        </w:rPr>
      </w:pPr>
    </w:p>
    <w:p w:rsidR="008823A2" w:rsidRDefault="008823A2" w:rsidP="008823A2">
      <w:pPr>
        <w:jc w:val="center"/>
        <w:rPr>
          <w:color w:val="333333"/>
        </w:rPr>
      </w:pPr>
    </w:p>
    <w:p w:rsidR="008823A2" w:rsidRDefault="008823A2" w:rsidP="008823A2">
      <w:pPr>
        <w:jc w:val="center"/>
        <w:rPr>
          <w:color w:val="333333"/>
        </w:rPr>
      </w:pPr>
    </w:p>
    <w:p w:rsidR="008823A2" w:rsidRDefault="008823A2"/>
    <w:sectPr w:rsidR="008823A2" w:rsidSect="003B0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32C"/>
    <w:rsid w:val="001F5DF0"/>
    <w:rsid w:val="0038152C"/>
    <w:rsid w:val="003C0151"/>
    <w:rsid w:val="008823A2"/>
    <w:rsid w:val="00CA21C9"/>
    <w:rsid w:val="00D81D2C"/>
    <w:rsid w:val="00E261DF"/>
    <w:rsid w:val="00E7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522</Words>
  <Characters>2982</Characters>
  <Application>Microsoft Office Word</Application>
  <DocSecurity>0</DocSecurity>
  <Lines>24</Lines>
  <Paragraphs>6</Paragraphs>
  <ScaleCrop>false</ScaleCrop>
  <Company>MultiDVD Team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esmih</dc:creator>
  <cp:keywords/>
  <dc:description/>
  <cp:lastModifiedBy>esmih</cp:lastModifiedBy>
  <cp:revision>4</cp:revision>
  <dcterms:created xsi:type="dcterms:W3CDTF">2013-05-14T09:02:00Z</dcterms:created>
  <dcterms:modified xsi:type="dcterms:W3CDTF">2013-05-20T05:15:00Z</dcterms:modified>
</cp:coreProperties>
</file>