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F2" w:rsidRDefault="006A17F2" w:rsidP="006A17F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доходах, расходах, об имуществе и обязательствах имущественного характера </w:t>
      </w:r>
    </w:p>
    <w:p w:rsidR="006A17F2" w:rsidRDefault="006A17F2" w:rsidP="006A17F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депутатов </w:t>
      </w:r>
      <w:proofErr w:type="spellStart"/>
      <w:r>
        <w:rPr>
          <w:sz w:val="22"/>
          <w:szCs w:val="22"/>
        </w:rPr>
        <w:t>Селезянского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6A17F2" w:rsidRDefault="006A17F2" w:rsidP="006A17F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за отчетный период с 1 января 2016 г. по 31 декабря 2016 г.</w:t>
      </w:r>
    </w:p>
    <w:p w:rsidR="006A17F2" w:rsidRDefault="006A17F2" w:rsidP="006A17F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539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7"/>
        <w:gridCol w:w="1150"/>
        <w:gridCol w:w="900"/>
        <w:gridCol w:w="1427"/>
        <w:gridCol w:w="900"/>
        <w:gridCol w:w="1260"/>
        <w:gridCol w:w="900"/>
        <w:gridCol w:w="886"/>
        <w:gridCol w:w="1260"/>
        <w:gridCol w:w="1427"/>
        <w:gridCol w:w="1674"/>
        <w:gridCol w:w="2269"/>
      </w:tblGrid>
      <w:tr w:rsidR="006A17F2" w:rsidTr="006A17F2">
        <w:tc>
          <w:tcPr>
            <w:tcW w:w="13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инициалы лица,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чьи сведения размещаются</w:t>
            </w:r>
          </w:p>
        </w:tc>
        <w:tc>
          <w:tcPr>
            <w:tcW w:w="115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486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</w:t>
            </w:r>
          </w:p>
        </w:tc>
        <w:tc>
          <w:tcPr>
            <w:tcW w:w="304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6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Деклариро</w:t>
            </w:r>
            <w:proofErr w:type="spellEnd"/>
            <w:r>
              <w:rPr>
                <w:sz w:val="22"/>
                <w:szCs w:val="22"/>
                <w:lang w:eastAsia="en-US"/>
              </w:rPr>
              <w:t>-ванный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годовой доход за  отчётный период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6A17F2" w:rsidTr="006A17F2">
        <w:tc>
          <w:tcPr>
            <w:tcW w:w="2485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F2" w:rsidRDefault="006A17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F2" w:rsidRDefault="006A17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 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 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 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F2" w:rsidRDefault="006A17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F2" w:rsidRDefault="006A17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A17F2" w:rsidRDefault="006A17F2">
            <w:pPr>
              <w:rPr>
                <w:sz w:val="22"/>
                <w:szCs w:val="22"/>
                <w:lang w:eastAsia="en-US"/>
              </w:rPr>
            </w:pPr>
          </w:p>
        </w:tc>
      </w:tr>
      <w:tr w:rsidR="006A17F2" w:rsidTr="006A17F2">
        <w:trPr>
          <w:trHeight w:val="223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6A17F2" w:rsidTr="006A17F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Садовская Н.А.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  <w:proofErr w:type="spellStart"/>
            <w:r>
              <w:rPr>
                <w:sz w:val="22"/>
                <w:szCs w:val="22"/>
                <w:lang w:eastAsia="en-US"/>
              </w:rPr>
              <w:t>Селезянского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4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 w:rsidP="00177E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Земельный участок, индивидуальная собственность, 90000м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, Россия</w:t>
            </w:r>
          </w:p>
          <w:p w:rsidR="006A17F2" w:rsidRDefault="006A17F2" w:rsidP="00177E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дом, общая долевая собственность (1/4), 90м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, Россия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нет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1) -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37</w:t>
            </w:r>
            <w:r>
              <w:rPr>
                <w:sz w:val="22"/>
                <w:szCs w:val="22"/>
                <w:lang w:eastAsia="en-US"/>
              </w:rPr>
              <w:t>6 634,00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6A17F2" w:rsidTr="006A17F2">
        <w:tc>
          <w:tcPr>
            <w:tcW w:w="248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4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7F2" w:rsidRDefault="006A17F2" w:rsidP="00177E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50" w:right="-57" w:hanging="35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участок, индивидуальная собственность, 600м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, Россия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350" w:right="-57" w:hanging="35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Земельный участок, общая долевая собственность, 148800м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, Россия</w:t>
            </w:r>
          </w:p>
          <w:p w:rsidR="006A17F2" w:rsidRDefault="006A17F2" w:rsidP="00177E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дом, общая долевая собственность (1/4), 90м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, Россия</w:t>
            </w:r>
          </w:p>
          <w:p w:rsidR="006A17F2" w:rsidRDefault="006A17F2" w:rsidP="00177E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Гараж, индивидуальная собственность,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303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20м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, Россия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720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нет</w:t>
            </w: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 w:rsidP="00177E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Toyota RAV4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736 584,65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A17F2" w:rsidRDefault="006A17F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6A17F2" w:rsidRDefault="006A17F2" w:rsidP="006A17F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6A17F2" w:rsidRDefault="006A17F2" w:rsidP="006A17F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** Сведения заполняются в отношении имущества, приобретённого в отчётном периоде</w:t>
      </w:r>
    </w:p>
    <w:p w:rsidR="006A17F2" w:rsidRDefault="006A17F2" w:rsidP="006A17F2">
      <w:pPr>
        <w:autoSpaceDE w:val="0"/>
        <w:autoSpaceDN w:val="0"/>
        <w:adjustRightInd w:val="0"/>
        <w:spacing w:before="120"/>
        <w:ind w:left="1440" w:hanging="14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Примечание</w:t>
      </w:r>
      <w:r>
        <w:rPr>
          <w:sz w:val="22"/>
          <w:szCs w:val="22"/>
        </w:rPr>
        <w:t>: допускается объединение столбцов 3 и 4 с сохранением необходимых для размещения сведений по объектам недвижимости, а также перемещение столбца 6 (годовой доход) перед столбцом 3 (объекты недвижимости)</w:t>
      </w:r>
    </w:p>
    <w:p w:rsidR="006A17F2" w:rsidRDefault="006A17F2" w:rsidP="006A17F2">
      <w:pPr>
        <w:autoSpaceDE w:val="0"/>
        <w:autoSpaceDN w:val="0"/>
        <w:adjustRightInd w:val="0"/>
        <w:spacing w:before="120"/>
        <w:ind w:left="1440" w:hanging="1440"/>
        <w:jc w:val="both"/>
        <w:rPr>
          <w:sz w:val="22"/>
          <w:szCs w:val="22"/>
        </w:rPr>
      </w:pPr>
    </w:p>
    <w:p w:rsidR="00D77663" w:rsidRDefault="00D77663">
      <w:bookmarkStart w:id="0" w:name="_GoBack"/>
      <w:bookmarkEnd w:id="0"/>
    </w:p>
    <w:sectPr w:rsidR="00D77663" w:rsidSect="006A17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72F"/>
    <w:multiLevelType w:val="hybridMultilevel"/>
    <w:tmpl w:val="6A3C071E"/>
    <w:lvl w:ilvl="0" w:tplc="8A4AB604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0501C58"/>
    <w:multiLevelType w:val="hybridMultilevel"/>
    <w:tmpl w:val="9FA03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025A6"/>
    <w:multiLevelType w:val="hybridMultilevel"/>
    <w:tmpl w:val="688AFA62"/>
    <w:lvl w:ilvl="0" w:tplc="3CAACA02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7B"/>
    <w:rsid w:val="006A17F2"/>
    <w:rsid w:val="00D77663"/>
    <w:rsid w:val="00D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2019-03-01T09:48:00Z</dcterms:created>
  <dcterms:modified xsi:type="dcterms:W3CDTF">2019-03-01T09:49:00Z</dcterms:modified>
</cp:coreProperties>
</file>