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2A" w:rsidRDefault="00EE432A" w:rsidP="00EE432A">
      <w:pPr>
        <w:jc w:val="center"/>
        <w:rPr>
          <w:b/>
          <w:sz w:val="36"/>
          <w:szCs w:val="36"/>
        </w:rPr>
      </w:pPr>
      <w:bookmarkStart w:id="0" w:name="_GoBack"/>
      <w:bookmarkEnd w:id="0"/>
      <w:r>
        <w:rPr>
          <w:b/>
          <w:sz w:val="36"/>
          <w:szCs w:val="36"/>
        </w:rPr>
        <w:t xml:space="preserve">Администрация Новобатуринского сельского поселения </w:t>
      </w:r>
    </w:p>
    <w:p w:rsidR="00EE432A" w:rsidRDefault="00EE432A" w:rsidP="00EE432A">
      <w:pPr>
        <w:jc w:val="center"/>
        <w:rPr>
          <w:b/>
          <w:sz w:val="36"/>
          <w:szCs w:val="36"/>
        </w:rPr>
      </w:pPr>
    </w:p>
    <w:p w:rsidR="00EE432A" w:rsidRDefault="00EE432A" w:rsidP="00EE432A">
      <w:pPr>
        <w:jc w:val="center"/>
        <w:rPr>
          <w:b/>
          <w:sz w:val="36"/>
          <w:szCs w:val="36"/>
        </w:rPr>
      </w:pPr>
    </w:p>
    <w:p w:rsidR="00EE432A" w:rsidRDefault="00EE432A" w:rsidP="00EE432A">
      <w:pPr>
        <w:jc w:val="center"/>
        <w:rPr>
          <w:b/>
        </w:rPr>
      </w:pPr>
    </w:p>
    <w:p w:rsidR="00EE432A" w:rsidRDefault="00EE432A" w:rsidP="00EE432A">
      <w:pPr>
        <w:tabs>
          <w:tab w:val="left" w:pos="7920"/>
        </w:tabs>
        <w:jc w:val="right"/>
        <w:rPr>
          <w:b/>
        </w:rPr>
      </w:pPr>
      <w:r>
        <w:rPr>
          <w:b/>
        </w:rPr>
        <w:t xml:space="preserve">                                                                                      УТВЕРЖДАЮ:</w:t>
      </w:r>
    </w:p>
    <w:p w:rsidR="00EE432A" w:rsidRDefault="00EE432A" w:rsidP="00EE432A">
      <w:pPr>
        <w:jc w:val="right"/>
        <w:rPr>
          <w:b/>
        </w:rPr>
      </w:pPr>
    </w:p>
    <w:p w:rsidR="00EE432A" w:rsidRDefault="00EE432A" w:rsidP="00EE432A">
      <w:pPr>
        <w:tabs>
          <w:tab w:val="left" w:pos="6660"/>
        </w:tabs>
        <w:jc w:val="right"/>
      </w:pPr>
      <w:r>
        <w:t xml:space="preserve">                                     Глава Новобатуринского сельского поселения                                        </w:t>
      </w:r>
    </w:p>
    <w:p w:rsidR="00EE432A" w:rsidRDefault="00EE432A" w:rsidP="00EE432A">
      <w:pPr>
        <w:jc w:val="right"/>
      </w:pPr>
    </w:p>
    <w:p w:rsidR="00EE432A" w:rsidRDefault="00EE432A" w:rsidP="00EE432A">
      <w:pPr>
        <w:spacing w:after="120"/>
        <w:jc w:val="right"/>
      </w:pPr>
      <w:r>
        <w:t xml:space="preserve">                                                                ________________          </w:t>
      </w:r>
    </w:p>
    <w:p w:rsidR="00EE432A" w:rsidRDefault="00EE432A" w:rsidP="00EE432A">
      <w:pPr>
        <w:jc w:val="right"/>
      </w:pPr>
      <w:r>
        <w:t>А.М. Абдулин</w:t>
      </w: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rPr>
          <w:b/>
        </w:rPr>
      </w:pPr>
    </w:p>
    <w:p w:rsidR="00EE432A" w:rsidRDefault="00EE432A" w:rsidP="00EE432A">
      <w:pPr>
        <w:spacing w:after="120"/>
        <w:jc w:val="center"/>
        <w:rPr>
          <w:b/>
          <w:sz w:val="40"/>
          <w:szCs w:val="40"/>
        </w:rPr>
      </w:pPr>
      <w:r>
        <w:rPr>
          <w:b/>
          <w:sz w:val="40"/>
          <w:szCs w:val="40"/>
        </w:rPr>
        <w:t>Конкурсная документация</w:t>
      </w:r>
    </w:p>
    <w:p w:rsidR="00EE432A" w:rsidRDefault="00EE432A" w:rsidP="00EE432A">
      <w:pPr>
        <w:ind w:firstLine="600"/>
        <w:jc w:val="center"/>
        <w:rPr>
          <w:sz w:val="28"/>
          <w:szCs w:val="28"/>
        </w:rPr>
      </w:pPr>
      <w:r>
        <w:rPr>
          <w:rFonts w:eastAsia="SimSun"/>
          <w:i/>
          <w:sz w:val="28"/>
          <w:szCs w:val="28"/>
        </w:rPr>
        <w:t>на право заключения договоров аренды муниципального имущества</w:t>
      </w:r>
      <w:r>
        <w:rPr>
          <w:sz w:val="28"/>
          <w:szCs w:val="28"/>
        </w:rPr>
        <w:t xml:space="preserve">  - </w:t>
      </w:r>
    </w:p>
    <w:p w:rsidR="00EE432A" w:rsidRDefault="00EE432A" w:rsidP="00EE432A">
      <w:pPr>
        <w:ind w:firstLine="600"/>
        <w:jc w:val="center"/>
        <w:rPr>
          <w:i/>
          <w:sz w:val="28"/>
          <w:szCs w:val="28"/>
        </w:rPr>
      </w:pPr>
      <w:r>
        <w:rPr>
          <w:i/>
          <w:sz w:val="28"/>
          <w:szCs w:val="28"/>
        </w:rPr>
        <w:t xml:space="preserve">имущественный комплекс объектов водоснабжения и </w:t>
      </w:r>
    </w:p>
    <w:p w:rsidR="00EE432A" w:rsidRDefault="00EE432A" w:rsidP="00EE432A">
      <w:pPr>
        <w:ind w:firstLine="600"/>
        <w:jc w:val="center"/>
        <w:rPr>
          <w:i/>
          <w:sz w:val="28"/>
          <w:szCs w:val="28"/>
        </w:rPr>
      </w:pPr>
      <w:r>
        <w:rPr>
          <w:i/>
          <w:sz w:val="28"/>
          <w:szCs w:val="28"/>
        </w:rPr>
        <w:t xml:space="preserve">водоотведения Новобатуринского сельского поселения </w:t>
      </w:r>
    </w:p>
    <w:p w:rsidR="00EE432A" w:rsidRDefault="00EE432A" w:rsidP="00EE432A">
      <w:pPr>
        <w:ind w:firstLine="600"/>
        <w:jc w:val="center"/>
        <w:rPr>
          <w:i/>
          <w:sz w:val="28"/>
          <w:szCs w:val="28"/>
        </w:rPr>
      </w:pPr>
      <w:r>
        <w:rPr>
          <w:i/>
          <w:sz w:val="28"/>
          <w:szCs w:val="28"/>
        </w:rPr>
        <w:t>Еткульского муниципального района Челябинской области</w:t>
      </w: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p>
    <w:p w:rsidR="00EE432A" w:rsidRDefault="00EE432A" w:rsidP="00EE432A">
      <w:pPr>
        <w:jc w:val="center"/>
        <w:rPr>
          <w:b/>
        </w:rPr>
      </w:pPr>
      <w:r>
        <w:rPr>
          <w:b/>
        </w:rPr>
        <w:t>п.  Новобатурино, 2015</w:t>
      </w:r>
    </w:p>
    <w:p w:rsidR="00EE432A" w:rsidRDefault="00EE432A" w:rsidP="00EE432A">
      <w:pPr>
        <w:rPr>
          <w:b/>
        </w:rPr>
        <w:sectPr w:rsidR="00EE432A">
          <w:pgSz w:w="11906" w:h="16838"/>
          <w:pgMar w:top="567" w:right="567" w:bottom="567" w:left="1418" w:header="709" w:footer="709" w:gutter="0"/>
          <w:cols w:space="720"/>
        </w:sectPr>
      </w:pPr>
    </w:p>
    <w:p w:rsidR="00EE432A" w:rsidRDefault="00EE432A" w:rsidP="00EE432A">
      <w:pPr>
        <w:pStyle w:val="1"/>
        <w:jc w:val="center"/>
      </w:pPr>
      <w:bookmarkStart w:id="1" w:name="_Toc215580964"/>
      <w:bookmarkStart w:id="2" w:name="_Toc215581108"/>
      <w:bookmarkStart w:id="3" w:name="_Toc215629036"/>
      <w:bookmarkStart w:id="4" w:name="_Toc215629134"/>
      <w:bookmarkStart w:id="5" w:name="_Toc220731699"/>
      <w:bookmarkStart w:id="6" w:name="_Toc221089458"/>
      <w:bookmarkStart w:id="7" w:name="_Toc228768175"/>
      <w:bookmarkStart w:id="8" w:name="_Toc249497691"/>
      <w:bookmarkStart w:id="9" w:name="_Toc249497788"/>
      <w:bookmarkStart w:id="10" w:name="_Toc256683295"/>
      <w:bookmarkStart w:id="11" w:name="_Toc256683607"/>
      <w:r>
        <w:rPr>
          <w:b/>
        </w:rPr>
        <w:lastRenderedPageBreak/>
        <w:t>Статья 1. Общие положения.</w:t>
      </w:r>
      <w:bookmarkEnd w:id="1"/>
      <w:bookmarkEnd w:id="2"/>
      <w:bookmarkEnd w:id="3"/>
      <w:bookmarkEnd w:id="4"/>
      <w:bookmarkEnd w:id="5"/>
      <w:bookmarkEnd w:id="6"/>
      <w:bookmarkEnd w:id="7"/>
      <w:bookmarkEnd w:id="8"/>
      <w:bookmarkEnd w:id="9"/>
      <w:bookmarkEnd w:id="10"/>
      <w:bookmarkEnd w:id="11"/>
    </w:p>
    <w:p w:rsidR="00EE432A" w:rsidRDefault="00EE432A" w:rsidP="00EE432A">
      <w:pPr>
        <w:pStyle w:val="2"/>
        <w:spacing w:before="120"/>
        <w:ind w:left="540" w:hanging="540"/>
        <w:jc w:val="left"/>
        <w:rPr>
          <w:b/>
          <w:bCs/>
        </w:rPr>
      </w:pPr>
      <w:bookmarkStart w:id="12" w:name="_Toc215580965"/>
      <w:bookmarkStart w:id="13" w:name="_Toc215581109"/>
      <w:bookmarkStart w:id="14" w:name="_Toc215629037"/>
      <w:bookmarkStart w:id="15" w:name="_Toc215629135"/>
      <w:bookmarkStart w:id="16" w:name="_Toc220731700"/>
      <w:bookmarkStart w:id="17" w:name="_Toc221089459"/>
      <w:bookmarkStart w:id="18" w:name="_Toc228768176"/>
      <w:bookmarkStart w:id="19" w:name="_Toc249497692"/>
      <w:bookmarkStart w:id="20" w:name="_Toc249497789"/>
      <w:bookmarkStart w:id="21" w:name="_Toc256683296"/>
      <w:bookmarkStart w:id="22" w:name="_Toc256683608"/>
      <w:bookmarkStart w:id="23" w:name="_Toc32335706"/>
      <w:bookmarkStart w:id="24" w:name="_Toc36962608"/>
      <w:bookmarkStart w:id="25" w:name="_Toc137034432"/>
      <w:r>
        <w:rPr>
          <w:b/>
          <w:bCs/>
        </w:rPr>
        <w:t xml:space="preserve">       1.1. Законодательное регулирование</w:t>
      </w:r>
      <w:bookmarkEnd w:id="12"/>
      <w:bookmarkEnd w:id="13"/>
      <w:bookmarkEnd w:id="14"/>
      <w:bookmarkEnd w:id="15"/>
      <w:bookmarkEnd w:id="16"/>
      <w:bookmarkEnd w:id="17"/>
      <w:bookmarkEnd w:id="18"/>
      <w:bookmarkEnd w:id="19"/>
      <w:bookmarkEnd w:id="20"/>
      <w:bookmarkEnd w:id="21"/>
      <w:bookmarkEnd w:id="22"/>
    </w:p>
    <w:p w:rsidR="00EE432A" w:rsidRDefault="00EE432A" w:rsidP="00EE432A">
      <w:pPr>
        <w:ind w:firstLine="600"/>
        <w:jc w:val="both"/>
      </w:pPr>
      <w:bookmarkStart w:id="26"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E432A" w:rsidRDefault="00EE432A" w:rsidP="00EE432A">
      <w:pPr>
        <w:ind w:firstLine="540"/>
        <w:jc w:val="both"/>
      </w:pPr>
      <w:r>
        <w:rPr>
          <w:b/>
        </w:rPr>
        <w:t xml:space="preserve">1.2. Предмет конкурса </w:t>
      </w:r>
      <w:r>
        <w:t>- право заключения договора аренды муниципального имущества – имущественный комплекс объектов водоснабжения и водоотведения Новобатуринского сельского поселения Еткульского муниципального района.</w:t>
      </w:r>
    </w:p>
    <w:p w:rsidR="00EE432A" w:rsidRDefault="00EE432A" w:rsidP="00EE432A">
      <w:pPr>
        <w:ind w:firstLine="540"/>
        <w:jc w:val="both"/>
        <w:rPr>
          <w:b/>
        </w:rPr>
      </w:pPr>
    </w:p>
    <w:p w:rsidR="00EE432A" w:rsidRDefault="00EE432A" w:rsidP="00EE432A">
      <w:pPr>
        <w:ind w:firstLine="540"/>
        <w:jc w:val="both"/>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EE432A" w:rsidTr="00EE432A">
        <w:trPr>
          <w:trHeight w:val="1078"/>
        </w:trPr>
        <w:tc>
          <w:tcPr>
            <w:tcW w:w="567"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108"/>
              <w:jc w:val="center"/>
              <w:rPr>
                <w:lang w:eastAsia="en-US"/>
              </w:rPr>
            </w:pPr>
            <w:r>
              <w:rPr>
                <w:lang w:eastAsia="en-US"/>
              </w:rPr>
              <w:t>№ лота</w:t>
            </w:r>
          </w:p>
        </w:tc>
        <w:tc>
          <w:tcPr>
            <w:tcW w:w="3969"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108" w:right="-108"/>
              <w:jc w:val="center"/>
              <w:rPr>
                <w:lang w:eastAsia="en-US"/>
              </w:rPr>
            </w:pPr>
            <w:r>
              <w:rPr>
                <w:lang w:eastAsia="en-US"/>
              </w:rP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108" w:right="-139"/>
              <w:jc w:val="center"/>
              <w:rPr>
                <w:lang w:eastAsia="en-US"/>
              </w:rPr>
            </w:pPr>
            <w:r>
              <w:rPr>
                <w:lang w:eastAsia="en-US"/>
              </w:rPr>
              <w:t xml:space="preserve">Количество </w:t>
            </w:r>
          </w:p>
          <w:p w:rsidR="00EE432A" w:rsidRDefault="00EE432A">
            <w:pPr>
              <w:spacing w:line="276" w:lineRule="auto"/>
              <w:ind w:left="-108" w:right="-139"/>
              <w:jc w:val="center"/>
              <w:rPr>
                <w:lang w:eastAsia="en-US"/>
              </w:rPr>
            </w:pPr>
            <w:r>
              <w:rPr>
                <w:lang w:eastAsia="en-US"/>
              </w:rPr>
              <w:t xml:space="preserve">объектов, </w:t>
            </w:r>
          </w:p>
          <w:p w:rsidR="00EE432A" w:rsidRDefault="00EE432A">
            <w:pPr>
              <w:spacing w:line="276" w:lineRule="auto"/>
              <w:ind w:left="-108" w:right="-139"/>
              <w:jc w:val="center"/>
              <w:rPr>
                <w:lang w:eastAsia="en-US"/>
              </w:rPr>
            </w:pPr>
            <w:r>
              <w:rPr>
                <w:lang w:eastAsia="en-US"/>
              </w:rP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E432A" w:rsidRDefault="00EE432A">
            <w:pPr>
              <w:tabs>
                <w:tab w:val="left" w:pos="1332"/>
              </w:tabs>
              <w:spacing w:line="276" w:lineRule="auto"/>
              <w:ind w:left="-101"/>
              <w:jc w:val="center"/>
              <w:rPr>
                <w:lang w:eastAsia="en-US"/>
              </w:rPr>
            </w:pPr>
            <w:r>
              <w:rPr>
                <w:lang w:eastAsia="en-US"/>
              </w:rPr>
              <w:t xml:space="preserve">Начальная </w:t>
            </w:r>
          </w:p>
          <w:p w:rsidR="00EE432A" w:rsidRDefault="00EE432A">
            <w:pPr>
              <w:tabs>
                <w:tab w:val="left" w:pos="1332"/>
              </w:tabs>
              <w:spacing w:line="276" w:lineRule="auto"/>
              <w:ind w:left="-101"/>
              <w:jc w:val="center"/>
              <w:rPr>
                <w:lang w:eastAsia="en-US"/>
              </w:rPr>
            </w:pPr>
            <w:r>
              <w:rPr>
                <w:lang w:eastAsia="en-US"/>
              </w:rPr>
              <w:t xml:space="preserve">(минимальная) цена договора </w:t>
            </w:r>
          </w:p>
          <w:p w:rsidR="00EE432A" w:rsidRDefault="00EE432A">
            <w:pPr>
              <w:tabs>
                <w:tab w:val="left" w:pos="1332"/>
              </w:tabs>
              <w:spacing w:line="276" w:lineRule="auto"/>
              <w:ind w:left="-101"/>
              <w:jc w:val="center"/>
              <w:rPr>
                <w:lang w:eastAsia="en-US"/>
              </w:rPr>
            </w:pPr>
            <w:r>
              <w:rPr>
                <w:lang w:eastAsia="en-US"/>
              </w:rPr>
              <w:t>за право аренды в месяц</w:t>
            </w:r>
            <w:proofErr w:type="gramStart"/>
            <w:r>
              <w:rPr>
                <w:lang w:eastAsia="en-US"/>
              </w:rPr>
              <w:t xml:space="preserve"> ,</w:t>
            </w:r>
            <w:proofErr w:type="gramEnd"/>
            <w:r>
              <w:rPr>
                <w:lang w:eastAsia="en-US"/>
              </w:rPr>
              <w:t xml:space="preserve"> руб.</w:t>
            </w:r>
          </w:p>
        </w:tc>
      </w:tr>
      <w:tr w:rsidR="00EE432A" w:rsidTr="00EE432A">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E432A" w:rsidRDefault="00EE432A">
            <w:pPr>
              <w:spacing w:line="276" w:lineRule="auto"/>
              <w:ind w:left="-108"/>
              <w:jc w:val="center"/>
              <w:rPr>
                <w:lang w:eastAsia="en-US"/>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E432A" w:rsidRDefault="00EE432A">
            <w:pPr>
              <w:spacing w:line="276" w:lineRule="auto"/>
              <w:ind w:left="-108" w:right="-108"/>
              <w:rPr>
                <w:lang w:eastAsia="en-US"/>
              </w:rPr>
            </w:pPr>
            <w:r>
              <w:rPr>
                <w:lang w:eastAsia="en-US"/>
              </w:rPr>
              <w:t>Имущественный комплекс объектов  водоснабжения и водоотведения Новобатуринского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432A" w:rsidRDefault="00EE432A">
            <w:pPr>
              <w:spacing w:line="276" w:lineRule="auto"/>
              <w:ind w:left="-108"/>
              <w:jc w:val="center"/>
              <w:rPr>
                <w:lang w:eastAsia="en-US"/>
              </w:rPr>
            </w:pPr>
            <w:r>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432A" w:rsidRDefault="00EE432A">
            <w:pPr>
              <w:spacing w:line="276" w:lineRule="auto"/>
              <w:jc w:val="center"/>
              <w:rPr>
                <w:lang w:eastAsia="en-US"/>
              </w:rPr>
            </w:pPr>
            <w:r>
              <w:rPr>
                <w:lang w:eastAsia="en-US"/>
              </w:rPr>
              <w:t>1000,00</w:t>
            </w:r>
          </w:p>
        </w:tc>
      </w:tr>
    </w:tbl>
    <w:p w:rsidR="00EE432A" w:rsidRDefault="00EE432A" w:rsidP="00EE432A">
      <w:pPr>
        <w:jc w:val="both"/>
      </w:pPr>
    </w:p>
    <w:p w:rsidR="00EE432A" w:rsidRDefault="00EE432A" w:rsidP="00EE432A">
      <w:pPr>
        <w:jc w:val="both"/>
      </w:pPr>
    </w:p>
    <w:p w:rsidR="00EE432A" w:rsidRDefault="00EE432A" w:rsidP="00EE432A">
      <w:pPr>
        <w:jc w:val="both"/>
        <w:rPr>
          <w:b/>
        </w:rPr>
      </w:pPr>
      <w:r>
        <w:rPr>
          <w:b/>
        </w:rPr>
        <w:t>Состав лота № 1</w:t>
      </w:r>
    </w:p>
    <w:p w:rsidR="00EE432A" w:rsidRDefault="00EE432A" w:rsidP="00EE432A">
      <w:pPr>
        <w:jc w:val="both"/>
        <w:rPr>
          <w:b/>
        </w:rPr>
      </w:pPr>
    </w:p>
    <w:p w:rsidR="00EE432A" w:rsidRDefault="00EE432A" w:rsidP="00EE432A">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EE432A" w:rsidTr="00EE432A">
        <w:trPr>
          <w:gridAfter w:val="1"/>
          <w:wAfter w:w="1441" w:type="dxa"/>
          <w:trHeight w:val="695"/>
        </w:trPr>
        <w:tc>
          <w:tcPr>
            <w:tcW w:w="75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sz w:val="20"/>
                <w:szCs w:val="20"/>
                <w:lang w:eastAsia="en-US"/>
              </w:rPr>
            </w:pPr>
            <w:r>
              <w:rPr>
                <w:b/>
                <w:sz w:val="20"/>
                <w:szCs w:val="20"/>
                <w:lang w:eastAsia="en-US"/>
              </w:rPr>
              <w:t xml:space="preserve"> №</w:t>
            </w:r>
            <w:r>
              <w:rPr>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rPr>
                <w:b/>
                <w:sz w:val="20"/>
                <w:szCs w:val="20"/>
                <w:lang w:eastAsia="en-US"/>
              </w:rPr>
            </w:pPr>
            <w:r>
              <w:rPr>
                <w:b/>
                <w:sz w:val="20"/>
                <w:szCs w:val="20"/>
                <w:lang w:eastAsia="en-US"/>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jc w:val="center"/>
              <w:rPr>
                <w:b/>
                <w:sz w:val="20"/>
                <w:szCs w:val="20"/>
                <w:lang w:eastAsia="en-US"/>
              </w:rPr>
            </w:pPr>
            <w:r>
              <w:rPr>
                <w:b/>
                <w:sz w:val="20"/>
                <w:szCs w:val="20"/>
                <w:lang w:eastAsia="en-US"/>
              </w:rPr>
              <w:t xml:space="preserve">Год ввода </w:t>
            </w:r>
            <w:proofErr w:type="gramStart"/>
            <w:r>
              <w:rPr>
                <w:b/>
                <w:sz w:val="20"/>
                <w:szCs w:val="20"/>
                <w:lang w:eastAsia="en-US"/>
              </w:rPr>
              <w:t>в</w:t>
            </w:r>
            <w:proofErr w:type="gramEnd"/>
            <w:r>
              <w:rPr>
                <w:b/>
                <w:sz w:val="20"/>
                <w:szCs w:val="20"/>
                <w:lang w:eastAsia="en-US"/>
              </w:rPr>
              <w:t xml:space="preserve"> </w:t>
            </w:r>
          </w:p>
          <w:p w:rsidR="00EE432A" w:rsidRDefault="00EE432A">
            <w:pPr>
              <w:spacing w:line="276" w:lineRule="auto"/>
              <w:jc w:val="center"/>
              <w:rPr>
                <w:sz w:val="20"/>
                <w:szCs w:val="20"/>
                <w:lang w:eastAsia="en-US"/>
              </w:rPr>
            </w:pPr>
            <w:r>
              <w:rPr>
                <w:b/>
                <w:sz w:val="20"/>
                <w:szCs w:val="20"/>
                <w:lang w:eastAsia="en-US"/>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jc w:val="center"/>
              <w:rPr>
                <w:b/>
                <w:sz w:val="20"/>
                <w:szCs w:val="20"/>
                <w:lang w:eastAsia="en-US"/>
              </w:rPr>
            </w:pPr>
            <w:r>
              <w:rPr>
                <w:b/>
                <w:sz w:val="20"/>
                <w:szCs w:val="20"/>
                <w:lang w:eastAsia="en-US"/>
              </w:rPr>
              <w:t>Арендная плата</w:t>
            </w:r>
          </w:p>
          <w:p w:rsidR="00EE432A" w:rsidRDefault="00EE432A">
            <w:pPr>
              <w:spacing w:line="276" w:lineRule="auto"/>
              <w:jc w:val="center"/>
              <w:rPr>
                <w:sz w:val="20"/>
                <w:szCs w:val="20"/>
                <w:lang w:eastAsia="en-US"/>
              </w:rPr>
            </w:pPr>
            <w:r>
              <w:rPr>
                <w:b/>
                <w:sz w:val="20"/>
                <w:szCs w:val="20"/>
                <w:lang w:eastAsia="en-US"/>
              </w:rPr>
              <w:t>в месяц, руб.</w:t>
            </w:r>
          </w:p>
        </w:tc>
      </w:tr>
      <w:tr w:rsidR="00EE432A" w:rsidTr="00EE432A">
        <w:trPr>
          <w:trHeight w:val="255"/>
        </w:trPr>
        <w:tc>
          <w:tcPr>
            <w:tcW w:w="750" w:type="dxa"/>
            <w:tcBorders>
              <w:top w:val="nil"/>
              <w:left w:val="single" w:sz="4" w:space="0" w:color="auto"/>
              <w:bottom w:val="single" w:sz="4" w:space="0" w:color="auto"/>
              <w:right w:val="single" w:sz="4" w:space="0" w:color="auto"/>
            </w:tcBorders>
            <w:hideMark/>
          </w:tcPr>
          <w:p w:rsidR="00EE432A" w:rsidRDefault="00EE432A">
            <w:pPr>
              <w:spacing w:line="276" w:lineRule="auto"/>
              <w:rPr>
                <w:lang w:eastAsia="en-US"/>
              </w:rPr>
            </w:pPr>
            <w:r>
              <w:rPr>
                <w:sz w:val="22"/>
                <w:szCs w:val="22"/>
                <w:lang w:eastAsia="en-US"/>
              </w:rPr>
              <w:t>1.</w:t>
            </w:r>
          </w:p>
        </w:tc>
        <w:tc>
          <w:tcPr>
            <w:tcW w:w="3969" w:type="dxa"/>
            <w:gridSpan w:val="2"/>
            <w:tcBorders>
              <w:top w:val="nil"/>
              <w:left w:val="single" w:sz="4" w:space="0" w:color="auto"/>
              <w:bottom w:val="single" w:sz="4" w:space="0" w:color="auto"/>
              <w:right w:val="single" w:sz="4" w:space="0" w:color="auto"/>
            </w:tcBorders>
            <w:noWrap/>
            <w:vAlign w:val="bottom"/>
            <w:hideMark/>
          </w:tcPr>
          <w:p w:rsidR="00EE432A" w:rsidRDefault="00EE432A">
            <w:pPr>
              <w:spacing w:line="276" w:lineRule="auto"/>
              <w:rPr>
                <w:lang w:eastAsia="en-US"/>
              </w:rPr>
            </w:pPr>
            <w:r>
              <w:rPr>
                <w:sz w:val="22"/>
                <w:szCs w:val="22"/>
                <w:lang w:eastAsia="en-US"/>
              </w:rPr>
              <w:t>Водопроводные сети</w:t>
            </w:r>
          </w:p>
        </w:tc>
        <w:tc>
          <w:tcPr>
            <w:tcW w:w="2410" w:type="dxa"/>
            <w:tcBorders>
              <w:top w:val="nil"/>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01.06.1985</w:t>
            </w:r>
          </w:p>
        </w:tc>
        <w:tc>
          <w:tcPr>
            <w:tcW w:w="2410" w:type="dxa"/>
            <w:tcBorders>
              <w:top w:val="nil"/>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500,00</w:t>
            </w:r>
          </w:p>
        </w:tc>
        <w:tc>
          <w:tcPr>
            <w:tcW w:w="1441" w:type="dxa"/>
            <w:vAlign w:val="bottom"/>
          </w:tcPr>
          <w:p w:rsidR="00EE432A" w:rsidRDefault="00EE432A">
            <w:pPr>
              <w:spacing w:line="276" w:lineRule="auto"/>
              <w:rPr>
                <w:sz w:val="18"/>
                <w:szCs w:val="18"/>
                <w:lang w:eastAsia="en-US"/>
              </w:rPr>
            </w:pPr>
          </w:p>
        </w:tc>
      </w:tr>
      <w:tr w:rsidR="00EE432A" w:rsidTr="00EE432A">
        <w:trPr>
          <w:trHeight w:val="255"/>
        </w:trPr>
        <w:tc>
          <w:tcPr>
            <w:tcW w:w="750" w:type="dxa"/>
            <w:tcBorders>
              <w:top w:val="nil"/>
              <w:left w:val="single" w:sz="4" w:space="0" w:color="auto"/>
              <w:bottom w:val="single" w:sz="4" w:space="0" w:color="auto"/>
              <w:right w:val="single" w:sz="4" w:space="0" w:color="auto"/>
            </w:tcBorders>
            <w:hideMark/>
          </w:tcPr>
          <w:p w:rsidR="00EE432A" w:rsidRDefault="00EE432A">
            <w:pPr>
              <w:spacing w:line="276" w:lineRule="auto"/>
              <w:rPr>
                <w:lang w:eastAsia="en-US"/>
              </w:rPr>
            </w:pPr>
            <w:r>
              <w:rPr>
                <w:sz w:val="22"/>
                <w:szCs w:val="22"/>
                <w:lang w:eastAsia="en-US"/>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E432A" w:rsidRDefault="00EE432A">
            <w:pPr>
              <w:spacing w:line="276" w:lineRule="auto"/>
              <w:rPr>
                <w:lang w:eastAsia="en-US"/>
              </w:rPr>
            </w:pPr>
            <w:r>
              <w:rPr>
                <w:sz w:val="22"/>
                <w:szCs w:val="22"/>
                <w:lang w:eastAsia="en-US"/>
              </w:rPr>
              <w:t>Водопроводные сети к жилым домам</w:t>
            </w:r>
          </w:p>
        </w:tc>
        <w:tc>
          <w:tcPr>
            <w:tcW w:w="2410" w:type="dxa"/>
            <w:tcBorders>
              <w:top w:val="nil"/>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01.06.1989</w:t>
            </w:r>
          </w:p>
        </w:tc>
        <w:tc>
          <w:tcPr>
            <w:tcW w:w="2410" w:type="dxa"/>
            <w:tcBorders>
              <w:top w:val="nil"/>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500,00</w:t>
            </w:r>
          </w:p>
        </w:tc>
        <w:tc>
          <w:tcPr>
            <w:tcW w:w="1441" w:type="dxa"/>
            <w:vAlign w:val="bottom"/>
          </w:tcPr>
          <w:p w:rsidR="00EE432A" w:rsidRDefault="00EE432A">
            <w:pPr>
              <w:spacing w:line="276" w:lineRule="auto"/>
              <w:jc w:val="center"/>
              <w:rPr>
                <w:sz w:val="20"/>
                <w:szCs w:val="20"/>
                <w:lang w:eastAsia="en-US"/>
              </w:rPr>
            </w:pPr>
          </w:p>
        </w:tc>
      </w:tr>
      <w:tr w:rsidR="00EE432A" w:rsidTr="00EE432A">
        <w:trPr>
          <w:trHeight w:val="192"/>
        </w:trPr>
        <w:tc>
          <w:tcPr>
            <w:tcW w:w="750" w:type="dxa"/>
            <w:tcBorders>
              <w:top w:val="nil"/>
              <w:left w:val="single" w:sz="4" w:space="0" w:color="auto"/>
              <w:bottom w:val="single" w:sz="4" w:space="0" w:color="auto"/>
              <w:right w:val="single" w:sz="4" w:space="0" w:color="auto"/>
            </w:tcBorders>
            <w:hideMark/>
          </w:tcPr>
          <w:p w:rsidR="00EE432A" w:rsidRDefault="00EE432A">
            <w:pPr>
              <w:spacing w:line="276" w:lineRule="auto"/>
              <w:rPr>
                <w:lang w:eastAsia="en-US"/>
              </w:rPr>
            </w:pPr>
            <w:r>
              <w:rPr>
                <w:sz w:val="22"/>
                <w:szCs w:val="22"/>
                <w:lang w:eastAsia="en-US"/>
              </w:rPr>
              <w:t>3.</w:t>
            </w:r>
          </w:p>
        </w:tc>
        <w:tc>
          <w:tcPr>
            <w:tcW w:w="6379" w:type="dxa"/>
            <w:gridSpan w:val="3"/>
            <w:tcBorders>
              <w:top w:val="nil"/>
              <w:left w:val="single" w:sz="4" w:space="0" w:color="auto"/>
              <w:bottom w:val="single" w:sz="4" w:space="0" w:color="auto"/>
              <w:right w:val="single" w:sz="4" w:space="0" w:color="auto"/>
            </w:tcBorders>
            <w:noWrap/>
            <w:hideMark/>
          </w:tcPr>
          <w:p w:rsidR="00EE432A" w:rsidRDefault="00EE432A">
            <w:pPr>
              <w:spacing w:line="276" w:lineRule="auto"/>
              <w:rPr>
                <w:lang w:eastAsia="en-US"/>
              </w:rPr>
            </w:pPr>
            <w:r>
              <w:rPr>
                <w:sz w:val="22"/>
                <w:szCs w:val="22"/>
                <w:lang w:eastAsia="en-US"/>
              </w:rPr>
              <w:t>Итого сумма арендной платы в месяц</w:t>
            </w:r>
          </w:p>
        </w:tc>
        <w:tc>
          <w:tcPr>
            <w:tcW w:w="2410" w:type="dxa"/>
            <w:tcBorders>
              <w:top w:val="nil"/>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lang w:eastAsia="en-US"/>
              </w:rPr>
              <w:t>999,56</w:t>
            </w:r>
          </w:p>
        </w:tc>
        <w:tc>
          <w:tcPr>
            <w:tcW w:w="1441" w:type="dxa"/>
            <w:vAlign w:val="bottom"/>
          </w:tcPr>
          <w:p w:rsidR="00EE432A" w:rsidRDefault="00EE432A">
            <w:pPr>
              <w:spacing w:line="276" w:lineRule="auto"/>
              <w:jc w:val="center"/>
              <w:rPr>
                <w:sz w:val="20"/>
                <w:szCs w:val="20"/>
                <w:lang w:eastAsia="en-US"/>
              </w:rPr>
            </w:pPr>
          </w:p>
        </w:tc>
      </w:tr>
      <w:tr w:rsidR="00EE432A" w:rsidTr="00EE432A">
        <w:trPr>
          <w:gridAfter w:val="4"/>
          <w:wAfter w:w="9539" w:type="dxa"/>
          <w:trHeight w:val="317"/>
        </w:trPr>
        <w:tc>
          <w:tcPr>
            <w:tcW w:w="1441" w:type="dxa"/>
            <w:gridSpan w:val="2"/>
            <w:vMerge w:val="restart"/>
          </w:tcPr>
          <w:p w:rsidR="00EE432A" w:rsidRDefault="00EE432A">
            <w:pPr>
              <w:spacing w:line="276" w:lineRule="auto"/>
              <w:jc w:val="center"/>
              <w:rPr>
                <w:lang w:eastAsia="en-US"/>
              </w:rPr>
            </w:pPr>
          </w:p>
        </w:tc>
      </w:tr>
      <w:tr w:rsidR="00EE432A" w:rsidTr="00EE432A">
        <w:trPr>
          <w:gridAfter w:val="4"/>
          <w:wAfter w:w="9539" w:type="dxa"/>
          <w:trHeight w:val="345"/>
        </w:trPr>
        <w:tc>
          <w:tcPr>
            <w:tcW w:w="7820" w:type="dxa"/>
            <w:gridSpan w:val="2"/>
            <w:vMerge/>
            <w:vAlign w:val="center"/>
            <w:hideMark/>
          </w:tcPr>
          <w:p w:rsidR="00EE432A" w:rsidRDefault="00EE432A">
            <w:pPr>
              <w:rPr>
                <w:lang w:eastAsia="en-US"/>
              </w:rPr>
            </w:pPr>
          </w:p>
        </w:tc>
      </w:tr>
      <w:tr w:rsidR="00EE432A" w:rsidTr="00EE432A">
        <w:trPr>
          <w:gridAfter w:val="4"/>
          <w:wAfter w:w="9539" w:type="dxa"/>
          <w:trHeight w:val="324"/>
        </w:trPr>
        <w:tc>
          <w:tcPr>
            <w:tcW w:w="7820" w:type="dxa"/>
            <w:gridSpan w:val="2"/>
            <w:vMerge/>
            <w:vAlign w:val="center"/>
            <w:hideMark/>
          </w:tcPr>
          <w:p w:rsidR="00EE432A" w:rsidRDefault="00EE432A">
            <w:pPr>
              <w:rPr>
                <w:lang w:eastAsia="en-US"/>
              </w:rPr>
            </w:pPr>
          </w:p>
        </w:tc>
      </w:tr>
    </w:tbl>
    <w:p w:rsidR="00EE432A" w:rsidRDefault="00EE432A" w:rsidP="00EE432A">
      <w:pPr>
        <w:jc w:val="both"/>
        <w:rPr>
          <w:b/>
          <w:i/>
          <w:color w:val="000000"/>
        </w:rPr>
      </w:pPr>
      <w:r>
        <w:rPr>
          <w:b/>
          <w:i/>
          <w:color w:val="000000"/>
        </w:rPr>
        <w:t xml:space="preserve">Раздел 2 – </w:t>
      </w:r>
      <w:r>
        <w:rPr>
          <w:b/>
          <w:i/>
        </w:rPr>
        <w:t>очистные сооружения и канализационные сети</w:t>
      </w:r>
    </w:p>
    <w:tbl>
      <w:tblPr>
        <w:tblW w:w="9478" w:type="dxa"/>
        <w:tblInd w:w="93" w:type="dxa"/>
        <w:tblLook w:val="04A0"/>
      </w:tblPr>
      <w:tblGrid>
        <w:gridCol w:w="1361"/>
        <w:gridCol w:w="3659"/>
        <w:gridCol w:w="2229"/>
        <w:gridCol w:w="2229"/>
      </w:tblGrid>
      <w:tr w:rsidR="00EE432A" w:rsidTr="00EE432A">
        <w:trPr>
          <w:trHeight w:val="563"/>
        </w:trPr>
        <w:tc>
          <w:tcPr>
            <w:tcW w:w="1361"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b/>
                <w:sz w:val="22"/>
                <w:szCs w:val="22"/>
                <w:lang w:eastAsia="en-US"/>
              </w:rPr>
              <w:t>№</w:t>
            </w:r>
            <w:r>
              <w:rPr>
                <w:sz w:val="22"/>
                <w:szCs w:val="22"/>
                <w:lang w:eastAsia="en-US"/>
              </w:rPr>
              <w:t xml:space="preserve"> </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rPr>
                <w:b/>
                <w:sz w:val="20"/>
                <w:szCs w:val="20"/>
                <w:lang w:eastAsia="en-US"/>
              </w:rPr>
            </w:pPr>
            <w:r>
              <w:rPr>
                <w:b/>
                <w:sz w:val="20"/>
                <w:szCs w:val="20"/>
                <w:lang w:eastAsia="en-US"/>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jc w:val="center"/>
              <w:rPr>
                <w:b/>
                <w:sz w:val="20"/>
                <w:szCs w:val="20"/>
                <w:lang w:eastAsia="en-US"/>
              </w:rPr>
            </w:pPr>
            <w:r>
              <w:rPr>
                <w:b/>
                <w:sz w:val="20"/>
                <w:szCs w:val="20"/>
                <w:lang w:eastAsia="en-US"/>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jc w:val="center"/>
              <w:rPr>
                <w:b/>
                <w:sz w:val="20"/>
                <w:szCs w:val="20"/>
                <w:lang w:eastAsia="en-US"/>
              </w:rPr>
            </w:pPr>
            <w:r>
              <w:rPr>
                <w:b/>
                <w:sz w:val="20"/>
                <w:szCs w:val="20"/>
                <w:lang w:eastAsia="en-US"/>
              </w:rPr>
              <w:t>Арендная плата</w:t>
            </w:r>
          </w:p>
          <w:p w:rsidR="00EE432A" w:rsidRDefault="00EE432A">
            <w:pPr>
              <w:spacing w:line="276" w:lineRule="auto"/>
              <w:jc w:val="center"/>
              <w:rPr>
                <w:b/>
                <w:sz w:val="20"/>
                <w:szCs w:val="20"/>
                <w:lang w:eastAsia="en-US"/>
              </w:rPr>
            </w:pPr>
            <w:r>
              <w:rPr>
                <w:b/>
                <w:sz w:val="20"/>
                <w:szCs w:val="20"/>
                <w:lang w:eastAsia="en-US"/>
              </w:rPr>
              <w:t>в месяц, руб.</w:t>
            </w:r>
          </w:p>
        </w:tc>
      </w:tr>
      <w:tr w:rsidR="00EE432A" w:rsidTr="00EE432A">
        <w:trPr>
          <w:trHeight w:val="352"/>
        </w:trPr>
        <w:tc>
          <w:tcPr>
            <w:tcW w:w="1361"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b/>
                <w:lang w:eastAsia="en-US"/>
              </w:rPr>
            </w:pP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rPr>
                <w:b/>
                <w:lang w:eastAsia="en-US"/>
              </w:rPr>
            </w:pPr>
            <w:r>
              <w:rPr>
                <w:b/>
                <w:sz w:val="22"/>
                <w:szCs w:val="22"/>
                <w:lang w:eastAsia="en-US"/>
              </w:rPr>
              <w:t>Здания очистных сооружений</w:t>
            </w:r>
          </w:p>
        </w:tc>
        <w:tc>
          <w:tcPr>
            <w:tcW w:w="2229" w:type="dxa"/>
            <w:tcBorders>
              <w:top w:val="single" w:sz="4" w:space="0" w:color="auto"/>
              <w:left w:val="nil"/>
              <w:bottom w:val="single" w:sz="4" w:space="0" w:color="auto"/>
              <w:right w:val="single" w:sz="4" w:space="0" w:color="auto"/>
            </w:tcBorders>
            <w:noWrap/>
            <w:vAlign w:val="bottom"/>
          </w:tcPr>
          <w:p w:rsidR="00EE432A" w:rsidRDefault="00EE432A">
            <w:pPr>
              <w:spacing w:line="276" w:lineRule="auto"/>
              <w:ind w:right="266"/>
              <w:rPr>
                <w:lang w:eastAsia="en-US"/>
              </w:rPr>
            </w:pPr>
          </w:p>
        </w:tc>
        <w:tc>
          <w:tcPr>
            <w:tcW w:w="2229" w:type="dxa"/>
            <w:tcBorders>
              <w:top w:val="single" w:sz="4" w:space="0" w:color="auto"/>
              <w:left w:val="nil"/>
              <w:bottom w:val="single" w:sz="4" w:space="0" w:color="auto"/>
              <w:right w:val="single" w:sz="4" w:space="0" w:color="auto"/>
            </w:tcBorders>
            <w:noWrap/>
            <w:vAlign w:val="bottom"/>
          </w:tcPr>
          <w:p w:rsidR="00EE432A" w:rsidRDefault="00EE432A">
            <w:pPr>
              <w:spacing w:line="276" w:lineRule="auto"/>
              <w:ind w:right="-542"/>
              <w:jc w:val="center"/>
              <w:rPr>
                <w:lang w:eastAsia="en-US"/>
              </w:rPr>
            </w:pPr>
          </w:p>
        </w:tc>
      </w:tr>
      <w:tr w:rsidR="00EE432A" w:rsidTr="00EE432A">
        <w:trPr>
          <w:trHeight w:val="300"/>
        </w:trPr>
        <w:tc>
          <w:tcPr>
            <w:tcW w:w="1361"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sz w:val="22"/>
                <w:szCs w:val="22"/>
                <w:lang w:eastAsia="en-US"/>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jc w:val="both"/>
              <w:rPr>
                <w:lang w:eastAsia="en-US"/>
              </w:rPr>
            </w:pPr>
            <w:r>
              <w:rPr>
                <w:sz w:val="22"/>
                <w:szCs w:val="22"/>
                <w:lang w:eastAsia="en-US"/>
              </w:rPr>
              <w:t xml:space="preserve">Напорная канализация с КНС </w:t>
            </w:r>
          </w:p>
        </w:tc>
        <w:tc>
          <w:tcPr>
            <w:tcW w:w="2229"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ind w:right="266"/>
              <w:jc w:val="center"/>
              <w:rPr>
                <w:lang w:eastAsia="en-US"/>
              </w:rPr>
            </w:pPr>
            <w:r>
              <w:rPr>
                <w:sz w:val="22"/>
                <w:szCs w:val="22"/>
                <w:lang w:eastAsia="en-US"/>
              </w:rPr>
              <w:t>01.06.1985</w:t>
            </w:r>
          </w:p>
        </w:tc>
        <w:tc>
          <w:tcPr>
            <w:tcW w:w="2229"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ind w:right="-108"/>
              <w:jc w:val="center"/>
              <w:rPr>
                <w:lang w:eastAsia="en-US"/>
              </w:rPr>
            </w:pPr>
            <w:r>
              <w:rPr>
                <w:sz w:val="22"/>
                <w:szCs w:val="22"/>
                <w:lang w:eastAsia="en-US"/>
              </w:rPr>
              <w:t>0,21</w:t>
            </w:r>
          </w:p>
        </w:tc>
      </w:tr>
      <w:tr w:rsidR="00EE432A" w:rsidTr="00EE432A">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E432A" w:rsidRDefault="00EE432A">
            <w:pPr>
              <w:spacing w:line="276" w:lineRule="auto"/>
              <w:rPr>
                <w:lang w:eastAsia="en-US"/>
              </w:rPr>
            </w:pPr>
            <w:r>
              <w:rPr>
                <w:sz w:val="22"/>
                <w:szCs w:val="22"/>
                <w:lang w:eastAsia="en-US"/>
              </w:rPr>
              <w:t>2.</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jc w:val="both"/>
              <w:rPr>
                <w:lang w:eastAsia="en-US"/>
              </w:rPr>
            </w:pPr>
            <w:r>
              <w:rPr>
                <w:sz w:val="22"/>
                <w:szCs w:val="22"/>
                <w:lang w:eastAsia="en-US"/>
              </w:rPr>
              <w:t>Самотечная канализация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ind w:right="266"/>
              <w:jc w:val="center"/>
              <w:rPr>
                <w:lang w:eastAsia="en-US"/>
              </w:rPr>
            </w:pPr>
            <w:r>
              <w:rPr>
                <w:sz w:val="22"/>
                <w:szCs w:val="22"/>
                <w:lang w:eastAsia="en-US"/>
              </w:rPr>
              <w:t>01.06.1989</w:t>
            </w:r>
          </w:p>
        </w:tc>
        <w:tc>
          <w:tcPr>
            <w:tcW w:w="2229"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0,19</w:t>
            </w:r>
          </w:p>
        </w:tc>
      </w:tr>
      <w:tr w:rsidR="00EE432A" w:rsidTr="00EE432A">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E432A" w:rsidRDefault="00EE432A">
            <w:pPr>
              <w:spacing w:line="276" w:lineRule="auto"/>
              <w:rPr>
                <w:lang w:eastAsia="en-US"/>
              </w:rPr>
            </w:pPr>
            <w:r>
              <w:rPr>
                <w:sz w:val="22"/>
                <w:szCs w:val="22"/>
                <w:lang w:eastAsia="en-US"/>
              </w:rPr>
              <w:t>3.</w:t>
            </w:r>
          </w:p>
        </w:tc>
        <w:tc>
          <w:tcPr>
            <w:tcW w:w="3659" w:type="dxa"/>
            <w:tcBorders>
              <w:top w:val="single" w:sz="4" w:space="0" w:color="auto"/>
              <w:left w:val="single" w:sz="4" w:space="0" w:color="auto"/>
              <w:bottom w:val="single" w:sz="4" w:space="0" w:color="auto"/>
              <w:right w:val="single" w:sz="4" w:space="0" w:color="auto"/>
            </w:tcBorders>
            <w:vAlign w:val="bottom"/>
            <w:hideMark/>
          </w:tcPr>
          <w:p w:rsidR="00EE432A" w:rsidRDefault="00EE432A">
            <w:pPr>
              <w:spacing w:line="276" w:lineRule="auto"/>
              <w:jc w:val="both"/>
              <w:rPr>
                <w:lang w:eastAsia="en-US"/>
              </w:rPr>
            </w:pPr>
            <w:r>
              <w:rPr>
                <w:sz w:val="22"/>
                <w:szCs w:val="22"/>
                <w:lang w:eastAsia="en-US"/>
              </w:rPr>
              <w:t>Канализационные сети к жилым домам</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E432A" w:rsidRDefault="00EE432A">
            <w:pPr>
              <w:spacing w:line="276" w:lineRule="auto"/>
              <w:ind w:right="-108"/>
              <w:rPr>
                <w:lang w:eastAsia="en-US"/>
              </w:rPr>
            </w:pPr>
            <w:r>
              <w:rPr>
                <w:sz w:val="22"/>
                <w:szCs w:val="22"/>
                <w:lang w:eastAsia="en-US"/>
              </w:rPr>
              <w:t xml:space="preserve">      01.06.1990</w:t>
            </w:r>
          </w:p>
        </w:tc>
        <w:tc>
          <w:tcPr>
            <w:tcW w:w="2229" w:type="dxa"/>
            <w:tcBorders>
              <w:top w:val="single" w:sz="4" w:space="0" w:color="auto"/>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0,04</w:t>
            </w:r>
          </w:p>
        </w:tc>
      </w:tr>
      <w:tr w:rsidR="00EE432A" w:rsidTr="00EE432A">
        <w:trPr>
          <w:trHeight w:val="300"/>
        </w:trPr>
        <w:tc>
          <w:tcPr>
            <w:tcW w:w="1361" w:type="dxa"/>
            <w:tcBorders>
              <w:top w:val="nil"/>
              <w:left w:val="single" w:sz="4" w:space="0" w:color="auto"/>
              <w:bottom w:val="single" w:sz="4" w:space="0" w:color="auto"/>
              <w:right w:val="single" w:sz="4" w:space="0" w:color="auto"/>
            </w:tcBorders>
            <w:hideMark/>
          </w:tcPr>
          <w:p w:rsidR="00EE432A" w:rsidRDefault="00EE432A">
            <w:pPr>
              <w:spacing w:line="276" w:lineRule="auto"/>
              <w:rPr>
                <w:rFonts w:asciiTheme="minorHAnsi" w:eastAsiaTheme="minorHAnsi" w:hAnsiTheme="minorHAnsi"/>
                <w:sz w:val="22"/>
                <w:szCs w:val="22"/>
                <w:lang w:eastAsia="en-US"/>
              </w:rPr>
            </w:pPr>
          </w:p>
        </w:tc>
        <w:tc>
          <w:tcPr>
            <w:tcW w:w="5888" w:type="dxa"/>
            <w:gridSpan w:val="2"/>
            <w:tcBorders>
              <w:top w:val="nil"/>
              <w:left w:val="single" w:sz="4" w:space="0" w:color="auto"/>
              <w:bottom w:val="single" w:sz="4" w:space="0" w:color="auto"/>
              <w:right w:val="single" w:sz="4" w:space="0" w:color="auto"/>
            </w:tcBorders>
            <w:noWrap/>
            <w:vAlign w:val="bottom"/>
            <w:hideMark/>
          </w:tcPr>
          <w:p w:rsidR="00EE432A" w:rsidRDefault="00EE432A">
            <w:pPr>
              <w:spacing w:line="276" w:lineRule="auto"/>
              <w:rPr>
                <w:lang w:eastAsia="en-US"/>
              </w:rPr>
            </w:pPr>
            <w:r>
              <w:rPr>
                <w:sz w:val="22"/>
                <w:szCs w:val="22"/>
                <w:lang w:eastAsia="en-US"/>
              </w:rPr>
              <w:t xml:space="preserve"> Итого сумма арендной платы в месяц</w:t>
            </w:r>
          </w:p>
        </w:tc>
        <w:tc>
          <w:tcPr>
            <w:tcW w:w="2229" w:type="dxa"/>
            <w:tcBorders>
              <w:top w:val="nil"/>
              <w:left w:val="nil"/>
              <w:bottom w:val="single" w:sz="4" w:space="0" w:color="auto"/>
              <w:right w:val="single" w:sz="4" w:space="0" w:color="auto"/>
            </w:tcBorders>
            <w:noWrap/>
            <w:vAlign w:val="bottom"/>
            <w:hideMark/>
          </w:tcPr>
          <w:p w:rsidR="00EE432A" w:rsidRDefault="00EE432A">
            <w:pPr>
              <w:spacing w:line="276" w:lineRule="auto"/>
              <w:jc w:val="center"/>
              <w:rPr>
                <w:lang w:eastAsia="en-US"/>
              </w:rPr>
            </w:pPr>
            <w:r>
              <w:rPr>
                <w:sz w:val="22"/>
                <w:szCs w:val="22"/>
                <w:lang w:eastAsia="en-US"/>
              </w:rPr>
              <w:t>0,44</w:t>
            </w:r>
          </w:p>
        </w:tc>
      </w:tr>
    </w:tbl>
    <w:p w:rsidR="00EE432A" w:rsidRDefault="00EE432A" w:rsidP="00EE432A">
      <w:pPr>
        <w:jc w:val="both"/>
        <w:rPr>
          <w:b/>
          <w:sz w:val="22"/>
          <w:szCs w:val="22"/>
        </w:rPr>
      </w:pPr>
    </w:p>
    <w:p w:rsidR="00EE432A" w:rsidRDefault="00EE432A" w:rsidP="00EE432A">
      <w:pPr>
        <w:jc w:val="both"/>
      </w:pPr>
      <w:r>
        <w:rPr>
          <w:b/>
        </w:rPr>
        <w:lastRenderedPageBreak/>
        <w:t xml:space="preserve">        1.3. Целевое назначение муниципального имущества: </w:t>
      </w:r>
      <w:r>
        <w:t>обслуживание, содержание и обеспечение бесперебойной работы имущественного комплекса объектов водоснабжения и водоотведения Новобатуринского сельского поселения Еткульского муниципального района.</w:t>
      </w:r>
    </w:p>
    <w:p w:rsidR="00EE432A" w:rsidRDefault="00EE432A" w:rsidP="00EE432A">
      <w:pPr>
        <w:pStyle w:val="a9"/>
        <w:tabs>
          <w:tab w:val="left" w:pos="-2700"/>
        </w:tabs>
        <w:ind w:left="0" w:firstLine="0"/>
        <w:rPr>
          <w:b/>
          <w:szCs w:val="24"/>
        </w:rPr>
      </w:pPr>
      <w:r>
        <w:rPr>
          <w:b/>
          <w:szCs w:val="24"/>
        </w:rPr>
        <w:t xml:space="preserve">        1.4. Конкурсные условия:</w:t>
      </w:r>
    </w:p>
    <w:p w:rsidR="00EE432A" w:rsidRDefault="00EE432A" w:rsidP="00EE432A">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EE432A" w:rsidTr="00EE432A">
        <w:trPr>
          <w:gridAfter w:val="4"/>
          <w:wAfter w:w="9736" w:type="dxa"/>
          <w:trHeight w:val="180"/>
        </w:trPr>
        <w:tc>
          <w:tcPr>
            <w:tcW w:w="324" w:type="dxa"/>
            <w:gridSpan w:val="2"/>
            <w:tcBorders>
              <w:top w:val="nil"/>
              <w:left w:val="nil"/>
              <w:bottom w:val="single" w:sz="4" w:space="0" w:color="auto"/>
              <w:right w:val="nil"/>
            </w:tcBorders>
          </w:tcPr>
          <w:p w:rsidR="00EE432A" w:rsidRDefault="00EE432A">
            <w:pPr>
              <w:spacing w:line="276" w:lineRule="auto"/>
              <w:rPr>
                <w:lang w:eastAsia="en-US"/>
              </w:rPr>
            </w:pPr>
          </w:p>
        </w:tc>
      </w:tr>
      <w:tr w:rsidR="00EE432A" w:rsidTr="00EE432A">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28"/>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ind w:left="80"/>
              <w:rPr>
                <w:lang w:eastAsia="en-US"/>
              </w:rPr>
            </w:pPr>
          </w:p>
          <w:p w:rsidR="00EE432A" w:rsidRDefault="00EE432A">
            <w:pPr>
              <w:spacing w:line="276" w:lineRule="auto"/>
              <w:ind w:left="80"/>
              <w:rPr>
                <w:lang w:eastAsia="en-US"/>
              </w:rPr>
            </w:pPr>
            <w:r>
              <w:rPr>
                <w:lang w:eastAsia="en-US"/>
              </w:rP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jc w:val="center"/>
              <w:rPr>
                <w:lang w:eastAsia="en-US"/>
              </w:rPr>
            </w:pPr>
            <w:r>
              <w:rPr>
                <w:lang w:eastAsia="en-US"/>
              </w:rP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jc w:val="center"/>
              <w:rPr>
                <w:lang w:eastAsia="en-US"/>
              </w:rPr>
            </w:pPr>
            <w:r>
              <w:rPr>
                <w:lang w:eastAsia="en-US"/>
              </w:rPr>
              <w:t>Значимость критерия</w:t>
            </w:r>
          </w:p>
        </w:tc>
      </w:tr>
      <w:tr w:rsidR="00EE432A" w:rsidTr="00EE432A">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 xml:space="preserve">         0,7</w:t>
            </w:r>
          </w:p>
        </w:tc>
      </w:tr>
      <w:tr w:rsidR="00EE432A" w:rsidTr="00EE432A">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 xml:space="preserve">         0,3</w:t>
            </w:r>
          </w:p>
        </w:tc>
      </w:tr>
    </w:tbl>
    <w:p w:rsidR="00EE432A" w:rsidRDefault="00EE432A" w:rsidP="00EE432A">
      <w:pPr>
        <w:pStyle w:val="a9"/>
        <w:tabs>
          <w:tab w:val="left" w:pos="-2700"/>
        </w:tabs>
        <w:ind w:left="0" w:firstLine="0"/>
        <w:rPr>
          <w:b/>
          <w:szCs w:val="24"/>
        </w:rPr>
      </w:pPr>
    </w:p>
    <w:p w:rsidR="00EE432A" w:rsidRDefault="00EE432A" w:rsidP="00EE432A">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E432A" w:rsidRDefault="00EE432A" w:rsidP="00EE432A">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E432A" w:rsidRDefault="00EE432A" w:rsidP="00EE432A">
      <w:pPr>
        <w:pStyle w:val="a9"/>
        <w:tabs>
          <w:tab w:val="left" w:pos="-2700"/>
        </w:tabs>
        <w:ind w:left="0" w:firstLine="720"/>
        <w:rPr>
          <w:szCs w:val="24"/>
        </w:rPr>
      </w:pPr>
      <w:r>
        <w:rPr>
          <w:szCs w:val="24"/>
        </w:rPr>
        <w:t>Цены на конкурсе должны быть выражены в валюте договора – рублях.</w:t>
      </w:r>
    </w:p>
    <w:p w:rsidR="00EE432A" w:rsidRDefault="00EE432A" w:rsidP="00EE432A">
      <w:pPr>
        <w:pStyle w:val="a9"/>
        <w:tabs>
          <w:tab w:val="left" w:pos="-2700"/>
        </w:tabs>
        <w:ind w:left="0" w:firstLine="720"/>
        <w:rPr>
          <w:b/>
          <w:szCs w:val="24"/>
        </w:rPr>
      </w:pPr>
      <w:r>
        <w:rPr>
          <w:b/>
          <w:szCs w:val="24"/>
        </w:rPr>
        <w:t>1.5. Срок действия договора по каждому лоту – 11 месяцев.</w:t>
      </w:r>
    </w:p>
    <w:p w:rsidR="00EE432A" w:rsidRDefault="00EE432A" w:rsidP="00EE432A">
      <w:pPr>
        <w:pStyle w:val="2"/>
        <w:ind w:firstLine="720"/>
        <w:jc w:val="left"/>
        <w:rPr>
          <w:b/>
          <w:bCs/>
        </w:rPr>
      </w:pPr>
      <w:bookmarkStart w:id="27" w:name="_Toc137034433"/>
      <w:bookmarkStart w:id="28" w:name="_Toc215580967"/>
      <w:bookmarkStart w:id="29" w:name="_Toc215581111"/>
      <w:bookmarkStart w:id="30" w:name="_Toc215629039"/>
      <w:bookmarkStart w:id="31" w:name="_Toc215629137"/>
      <w:bookmarkStart w:id="32" w:name="_Toc220731702"/>
      <w:bookmarkStart w:id="33" w:name="_Toc221089461"/>
      <w:bookmarkStart w:id="34" w:name="_Toc228768178"/>
      <w:bookmarkStart w:id="35" w:name="_Toc249497694"/>
      <w:bookmarkStart w:id="36" w:name="_Toc249497791"/>
      <w:bookmarkStart w:id="37" w:name="_Toc256683298"/>
      <w:bookmarkStart w:id="38" w:name="_Toc256683610"/>
      <w:bookmarkEnd w:id="23"/>
      <w:bookmarkEnd w:id="24"/>
      <w:bookmarkEnd w:id="25"/>
      <w:bookmarkEnd w:id="26"/>
      <w:r>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r>
        <w:rPr>
          <w:b/>
          <w:bCs/>
        </w:rPr>
        <w:t>.</w:t>
      </w:r>
    </w:p>
    <w:p w:rsidR="00EE432A" w:rsidRDefault="00EE432A" w:rsidP="00EE432A">
      <w:pPr>
        <w:pStyle w:val="a9"/>
        <w:tabs>
          <w:tab w:val="left" w:pos="-2700"/>
        </w:tabs>
        <w:ind w:left="0" w:firstLine="720"/>
        <w:rPr>
          <w:szCs w:val="24"/>
        </w:rPr>
      </w:pPr>
      <w:bookmarkStart w:id="39" w:name="_Toc137034434"/>
      <w:r>
        <w:rPr>
          <w:szCs w:val="24"/>
        </w:rPr>
        <w:t xml:space="preserve">1.6.1. Организатор конкурса – Администрация </w:t>
      </w:r>
      <w:r>
        <w:t>Новобатуринского</w:t>
      </w:r>
      <w:r>
        <w:rPr>
          <w:szCs w:val="24"/>
        </w:rPr>
        <w:t xml:space="preserve"> сельского поселения Еткульского муниципального района (далее – Организатор).</w:t>
      </w:r>
    </w:p>
    <w:p w:rsidR="00EE432A" w:rsidRDefault="00EE432A" w:rsidP="00EE432A">
      <w:pPr>
        <w:pStyle w:val="a4"/>
        <w:spacing w:after="0"/>
        <w:rPr>
          <w:color w:val="000000"/>
        </w:rPr>
      </w:pPr>
      <w:r>
        <w:t xml:space="preserve">            1.6.2. Адрес организатора конкурса: 456573, Челябинская область, Еткульский район, п. Новобатурино, ул. Центральная, д. 4               </w:t>
      </w:r>
      <w:r>
        <w:rPr>
          <w:color w:val="000000"/>
        </w:rPr>
        <w:t xml:space="preserve"> </w:t>
      </w:r>
    </w:p>
    <w:p w:rsidR="00EE432A" w:rsidRDefault="00EE432A" w:rsidP="00EE432A">
      <w:pPr>
        <w:pStyle w:val="a4"/>
        <w:spacing w:after="0"/>
        <w:rPr>
          <w:color w:val="000000"/>
        </w:rPr>
      </w:pPr>
      <w:r>
        <w:tab/>
        <w:t xml:space="preserve">электронная почта: </w:t>
      </w:r>
      <w:proofErr w:type="spellStart"/>
      <w:r>
        <w:rPr>
          <w:lang w:val="en-US"/>
        </w:rPr>
        <w:t>novobatyrino</w:t>
      </w:r>
      <w:proofErr w:type="spellEnd"/>
      <w:r>
        <w:rPr>
          <w:color w:val="000000"/>
          <w:spacing w:val="20"/>
        </w:rPr>
        <w:t>@</w:t>
      </w:r>
      <w:r>
        <w:rPr>
          <w:color w:val="000000"/>
          <w:spacing w:val="20"/>
          <w:lang w:val="en-US"/>
        </w:rPr>
        <w:t>mail</w:t>
      </w:r>
      <w:r>
        <w:rPr>
          <w:color w:val="000000"/>
          <w:spacing w:val="20"/>
        </w:rPr>
        <w:t>.</w:t>
      </w:r>
      <w:proofErr w:type="spellStart"/>
      <w:r>
        <w:rPr>
          <w:color w:val="000000"/>
          <w:spacing w:val="20"/>
          <w:lang w:val="en-US"/>
        </w:rPr>
        <w:t>ru</w:t>
      </w:r>
      <w:proofErr w:type="spellEnd"/>
      <w:r w:rsidRPr="00EE432A">
        <w:rPr>
          <w:color w:val="000000"/>
          <w:spacing w:val="20"/>
        </w:rPr>
        <w:t xml:space="preserve"> </w:t>
      </w:r>
      <w:r>
        <w:t xml:space="preserve">     </w:t>
      </w:r>
    </w:p>
    <w:p w:rsidR="00EE432A" w:rsidRDefault="00EE432A" w:rsidP="00EE432A">
      <w:pPr>
        <w:pStyle w:val="a9"/>
        <w:tabs>
          <w:tab w:val="left" w:pos="-2700"/>
        </w:tabs>
        <w:ind w:left="0" w:firstLine="720"/>
        <w:rPr>
          <w:szCs w:val="24"/>
        </w:rPr>
      </w:pPr>
      <w:r>
        <w:rPr>
          <w:szCs w:val="24"/>
        </w:rPr>
        <w:t xml:space="preserve"> тел.:8 (35145) </w:t>
      </w:r>
      <w:r>
        <w:rPr>
          <w:color w:val="000000"/>
          <w:szCs w:val="24"/>
        </w:rPr>
        <w:t>9-93-68,</w:t>
      </w:r>
      <w:r>
        <w:rPr>
          <w:szCs w:val="24"/>
        </w:rPr>
        <w:t xml:space="preserve"> факс: 8(35145) 9-93-68</w:t>
      </w:r>
    </w:p>
    <w:p w:rsidR="00EE432A" w:rsidRDefault="00EE432A" w:rsidP="00EE432A">
      <w:pPr>
        <w:pStyle w:val="a9"/>
        <w:tabs>
          <w:tab w:val="left" w:pos="-2700"/>
        </w:tabs>
        <w:ind w:left="0" w:firstLine="0"/>
        <w:rPr>
          <w:szCs w:val="24"/>
        </w:rPr>
      </w:pPr>
      <w:r>
        <w:rPr>
          <w:szCs w:val="24"/>
        </w:rPr>
        <w:t xml:space="preserve">          </w:t>
      </w:r>
      <w:bookmarkEnd w:id="39"/>
    </w:p>
    <w:p w:rsidR="00EE432A" w:rsidRDefault="00EE432A" w:rsidP="00EE432A">
      <w:pPr>
        <w:pStyle w:val="a9"/>
        <w:tabs>
          <w:tab w:val="left" w:pos="-2700"/>
        </w:tabs>
        <w:ind w:left="0" w:firstLine="720"/>
        <w:rPr>
          <w:spacing w:val="20"/>
          <w:szCs w:val="24"/>
        </w:rPr>
      </w:pPr>
    </w:p>
    <w:p w:rsidR="00EE432A" w:rsidRDefault="00EE432A" w:rsidP="00EE432A">
      <w:pPr>
        <w:pStyle w:val="a9"/>
        <w:tabs>
          <w:tab w:val="left" w:pos="-2700"/>
        </w:tabs>
        <w:ind w:left="0" w:firstLine="720"/>
        <w:rPr>
          <w:b/>
          <w:szCs w:val="24"/>
        </w:rPr>
      </w:pPr>
      <w:r>
        <w:rPr>
          <w:b/>
          <w:szCs w:val="24"/>
        </w:rPr>
        <w:t>1.7. Информационное обеспечение проведения конкурса</w:t>
      </w:r>
    </w:p>
    <w:p w:rsidR="00EE432A" w:rsidRDefault="00EE432A" w:rsidP="00EE432A">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Новобатуринского сельского поселения.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E432A" w:rsidRDefault="00EE432A" w:rsidP="00EE432A">
      <w:pPr>
        <w:ind w:firstLine="720"/>
        <w:jc w:val="both"/>
      </w:pPr>
      <w:r>
        <w:t xml:space="preserve">Плата за предоставление документации в печатном виде не взимается. </w:t>
      </w:r>
    </w:p>
    <w:p w:rsidR="00EE432A" w:rsidRDefault="00EE432A" w:rsidP="00EE432A">
      <w:pPr>
        <w:jc w:val="both"/>
        <w:rPr>
          <w:b/>
          <w:color w:val="FF0000"/>
        </w:rPr>
      </w:pPr>
      <w:r>
        <w:tab/>
      </w:r>
      <w:r>
        <w:rPr>
          <w:b/>
        </w:rPr>
        <w:t>1.8. Дата, время, график проведения осмотра имущества, права на которое передаются по договору.</w:t>
      </w:r>
    </w:p>
    <w:p w:rsidR="00EE432A" w:rsidRDefault="00EE432A" w:rsidP="00EE432A">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EE432A" w:rsidRDefault="00EE432A" w:rsidP="00EE432A">
      <w:pPr>
        <w:pStyle w:val="a9"/>
        <w:tabs>
          <w:tab w:val="left" w:pos="708"/>
        </w:tabs>
        <w:ind w:left="0" w:firstLine="0"/>
        <w:rPr>
          <w:b/>
          <w:bCs/>
          <w:szCs w:val="24"/>
        </w:rPr>
      </w:pPr>
      <w:r>
        <w:rPr>
          <w:b/>
          <w:szCs w:val="24"/>
        </w:rPr>
        <w:lastRenderedPageBreak/>
        <w:tab/>
        <w:t>1.9. Порядок, место и срок представления заявок на участие в конкурсе и их рассмотрение.</w:t>
      </w:r>
    </w:p>
    <w:p w:rsidR="00EE432A" w:rsidRDefault="00EE432A" w:rsidP="00EE432A">
      <w:pPr>
        <w:jc w:val="both"/>
      </w:pPr>
      <w:r>
        <w:rPr>
          <w:bCs/>
          <w:color w:val="FF0000"/>
        </w:rPr>
        <w:tab/>
      </w:r>
      <w:r>
        <w:rPr>
          <w:bCs/>
        </w:rPr>
        <w:t>Заявки на участие в конкурсе принимаются</w:t>
      </w:r>
      <w:r>
        <w:rPr>
          <w:b/>
          <w:bCs/>
        </w:rPr>
        <w:t xml:space="preserve"> </w:t>
      </w:r>
      <w:r>
        <w:rPr>
          <w:b/>
        </w:rPr>
        <w:t>с 08-00 часов (время местное)            01 .07.2015 г. до 16-00 часов 30.07.2015 г. (время местное) по рабочим дням</w:t>
      </w:r>
      <w:r>
        <w:t xml:space="preserve"> по адресу Организатора конкурса.</w:t>
      </w:r>
    </w:p>
    <w:p w:rsidR="00EE432A" w:rsidRDefault="00EE432A" w:rsidP="00EE432A">
      <w:pPr>
        <w:ind w:left="-36" w:firstLine="36"/>
      </w:pPr>
      <w:r>
        <w:rPr>
          <w:b/>
          <w:bCs/>
        </w:rPr>
        <w:tab/>
        <w:t>Процедура вскрытия конвертов</w:t>
      </w:r>
      <w:r>
        <w:rPr>
          <w:bCs/>
        </w:rPr>
        <w:t xml:space="preserve"> с заявками на участие в конкурсе состоится: </w:t>
      </w:r>
      <w:r>
        <w:rPr>
          <w:b/>
          <w:bCs/>
        </w:rPr>
        <w:t xml:space="preserve">31.07.2015 г в 09 час. 00 мин. (время местное) </w:t>
      </w:r>
      <w:r>
        <w:rPr>
          <w:bCs/>
        </w:rPr>
        <w:t>по адресу:</w:t>
      </w:r>
      <w:r>
        <w:t xml:space="preserve"> Челябинская область, п. Новобатурино, ул. Центральная, д. 4 (здание администрации). </w:t>
      </w:r>
    </w:p>
    <w:p w:rsidR="00EE432A" w:rsidRDefault="00EE432A" w:rsidP="00EE432A">
      <w:pPr>
        <w:ind w:left="-36" w:firstLine="36"/>
      </w:pPr>
      <w:r>
        <w:rPr>
          <w:b/>
          <w:bCs/>
        </w:rPr>
        <w:tab/>
        <w:t>Рассмотрение заявок</w:t>
      </w:r>
      <w:r>
        <w:rPr>
          <w:bCs/>
        </w:rPr>
        <w:t xml:space="preserve"> состоится </w:t>
      </w:r>
      <w:r>
        <w:rPr>
          <w:b/>
          <w:bCs/>
        </w:rPr>
        <w:t>31.07.2015 г. в 10-00 часов (время местное)</w:t>
      </w:r>
      <w:r>
        <w:rPr>
          <w:bCs/>
        </w:rPr>
        <w:t xml:space="preserve"> по адресу: </w:t>
      </w:r>
      <w:r>
        <w:t>Челябинская область, п. Новобатурино, ул. Центральная, д. 4 (здание администрации).</w:t>
      </w:r>
    </w:p>
    <w:p w:rsidR="00EE432A" w:rsidRDefault="00EE432A" w:rsidP="00EE432A">
      <w:pPr>
        <w:ind w:left="-36" w:firstLine="36"/>
      </w:pPr>
      <w:r>
        <w:rPr>
          <w:b/>
        </w:rPr>
        <w:tab/>
        <w:t xml:space="preserve">Оценка и сопоставление заявок на участие в конкурсе </w:t>
      </w:r>
      <w:r>
        <w:t xml:space="preserve">состоится </w:t>
      </w:r>
      <w:r>
        <w:rPr>
          <w:b/>
        </w:rPr>
        <w:t>31.07.2015года в 11-00 часов (время местное)</w:t>
      </w:r>
      <w:r>
        <w:t xml:space="preserve"> по адресу: Челябинская область, п. Новобатурино, ул. Центральная, д.4 (здание администрации).</w:t>
      </w:r>
    </w:p>
    <w:p w:rsidR="00EE432A" w:rsidRDefault="00EE432A" w:rsidP="00EE432A">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E432A" w:rsidRDefault="00EE432A" w:rsidP="00EE432A">
      <w:pPr>
        <w:jc w:val="both"/>
      </w:pPr>
    </w:p>
    <w:p w:rsidR="00EE432A" w:rsidRDefault="00EE432A" w:rsidP="00EE432A">
      <w:pPr>
        <w:pStyle w:val="1"/>
        <w:spacing w:before="120"/>
        <w:jc w:val="center"/>
        <w:rPr>
          <w:b/>
        </w:rPr>
      </w:pPr>
      <w:bookmarkStart w:id="40" w:name="_Ref13729830"/>
      <w:bookmarkStart w:id="41" w:name="_Ref13738972"/>
      <w:bookmarkStart w:id="42" w:name="_Ref13739437"/>
      <w:bookmarkStart w:id="43" w:name="_Toc13770948"/>
      <w:bookmarkStart w:id="44" w:name="_Toc32335711"/>
      <w:bookmarkStart w:id="45" w:name="_Ref36928422"/>
      <w:bookmarkStart w:id="46" w:name="_Toc36962612"/>
      <w:bookmarkStart w:id="47" w:name="_Toc137034436"/>
      <w:bookmarkStart w:id="48" w:name="_Toc215580969"/>
      <w:bookmarkStart w:id="49" w:name="_Toc215581113"/>
      <w:bookmarkStart w:id="50" w:name="_Toc215629041"/>
      <w:bookmarkStart w:id="51" w:name="_Toc215629139"/>
      <w:bookmarkStart w:id="52" w:name="_Toc220731704"/>
      <w:bookmarkStart w:id="53" w:name="_Toc221089463"/>
      <w:bookmarkStart w:id="54" w:name="_Toc228768180"/>
      <w:bookmarkStart w:id="55" w:name="_Toc249497696"/>
      <w:bookmarkStart w:id="56" w:name="_Toc249497793"/>
      <w:bookmarkStart w:id="57" w:name="_Toc256683300"/>
      <w:bookmarkStart w:id="58" w:name="_Toc256683612"/>
      <w:r>
        <w:rPr>
          <w:b/>
        </w:rPr>
        <w:t>Статья 2. Требования к участникам конкурса</w:t>
      </w:r>
    </w:p>
    <w:p w:rsidR="00EE432A" w:rsidRDefault="00EE432A" w:rsidP="00EE432A"/>
    <w:p w:rsidR="00EE432A" w:rsidRDefault="00EE432A" w:rsidP="00EE432A">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E432A" w:rsidRDefault="00EE432A" w:rsidP="00EE432A">
      <w:pPr>
        <w:ind w:firstLine="720"/>
        <w:jc w:val="both"/>
      </w:pPr>
      <w:r>
        <w:t>2.2. Участник конкурса должен соответствовать следующим требованиям:</w:t>
      </w:r>
    </w:p>
    <w:p w:rsidR="00EE432A" w:rsidRDefault="00EE432A" w:rsidP="00EE432A">
      <w:pPr>
        <w:ind w:firstLine="720"/>
        <w:jc w:val="both"/>
      </w:pPr>
      <w:r>
        <w:t xml:space="preserve">-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E432A" w:rsidRDefault="00EE432A" w:rsidP="00EE432A">
      <w:pPr>
        <w:ind w:firstLine="720"/>
        <w:jc w:val="both"/>
      </w:pPr>
      <w:r>
        <w:t xml:space="preserve">- </w:t>
      </w:r>
      <w:proofErr w:type="spellStart"/>
      <w:r>
        <w:t>неприостановление</w:t>
      </w:r>
      <w:proofErr w:type="spellEnd"/>
      <w: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E432A" w:rsidRDefault="00EE432A" w:rsidP="00EE432A">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E432A" w:rsidRDefault="00EE432A" w:rsidP="00EE432A">
      <w:pPr>
        <w:ind w:firstLine="720"/>
        <w:jc w:val="both"/>
      </w:pPr>
    </w:p>
    <w:p w:rsidR="00EE432A" w:rsidRDefault="00EE432A" w:rsidP="00EE432A">
      <w:pPr>
        <w:pStyle w:val="1"/>
        <w:spacing w:before="120"/>
        <w:jc w:val="center"/>
        <w:rPr>
          <w:b/>
        </w:rPr>
      </w:pPr>
      <w:bookmarkStart w:id="59" w:name="_Toc215580974"/>
      <w:bookmarkStart w:id="60" w:name="_Toc215581118"/>
      <w:bookmarkStart w:id="61" w:name="_Toc215629046"/>
      <w:bookmarkStart w:id="62" w:name="_Toc215629144"/>
      <w:bookmarkStart w:id="63" w:name="_Toc220731709"/>
      <w:bookmarkStart w:id="64" w:name="_Toc221089468"/>
      <w:bookmarkStart w:id="65" w:name="_Toc228768185"/>
      <w:bookmarkStart w:id="66" w:name="_Toc249497701"/>
      <w:bookmarkStart w:id="67" w:name="_Toc249497798"/>
      <w:bookmarkStart w:id="68" w:name="_Toc256683305"/>
      <w:bookmarkStart w:id="69" w:name="_Toc256683617"/>
      <w:bookmarkStart w:id="70" w:name="_Toc518119252"/>
      <w:bookmarkStart w:id="71" w:name="_Ref98829214"/>
      <w:bookmarkStart w:id="72" w:name="_Ref9882923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EE432A" w:rsidRDefault="00EE432A" w:rsidP="00EE432A"/>
    <w:p w:rsidR="00EE432A" w:rsidRDefault="00EE432A" w:rsidP="00EE432A">
      <w:pPr>
        <w:pStyle w:val="a9"/>
        <w:tabs>
          <w:tab w:val="left" w:pos="708"/>
        </w:tabs>
        <w:ind w:left="0" w:firstLine="720"/>
        <w:rPr>
          <w:szCs w:val="24"/>
        </w:rPr>
      </w:pPr>
      <w:bookmarkStart w:id="73"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на странице Администрации Новобатуринского сельского поселения</w:t>
      </w:r>
    </w:p>
    <w:p w:rsidR="00EE432A" w:rsidRDefault="00EE432A" w:rsidP="00EE432A">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Pr>
          <w:szCs w:val="24"/>
        </w:rPr>
        <w:t>.</w:t>
      </w:r>
    </w:p>
    <w:p w:rsidR="00EE432A" w:rsidRDefault="00EE432A" w:rsidP="00EE432A">
      <w:pPr>
        <w:pStyle w:val="a9"/>
        <w:tabs>
          <w:tab w:val="left" w:pos="708"/>
        </w:tabs>
        <w:ind w:left="0" w:firstLine="720"/>
        <w:rPr>
          <w:szCs w:val="24"/>
        </w:rPr>
      </w:pPr>
      <w:r>
        <w:rPr>
          <w:szCs w:val="24"/>
        </w:rPr>
        <w:lastRenderedPageBreak/>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EE432A" w:rsidRDefault="00EE432A" w:rsidP="00EE432A">
      <w:pPr>
        <w:pStyle w:val="1"/>
        <w:spacing w:before="120"/>
        <w:jc w:val="center"/>
        <w:rPr>
          <w:b/>
        </w:rPr>
      </w:pPr>
      <w:bookmarkStart w:id="74" w:name="_Toc215580975"/>
      <w:bookmarkStart w:id="75" w:name="_Toc215581119"/>
      <w:bookmarkStart w:id="76" w:name="_Toc215629047"/>
      <w:bookmarkStart w:id="77" w:name="_Toc215629145"/>
      <w:bookmarkStart w:id="78" w:name="_Toc220731710"/>
      <w:bookmarkStart w:id="79" w:name="_Toc221089469"/>
      <w:bookmarkStart w:id="80" w:name="_Toc228768186"/>
      <w:bookmarkStart w:id="81" w:name="_Toc249497702"/>
      <w:bookmarkStart w:id="82" w:name="_Toc249497799"/>
      <w:bookmarkStart w:id="83" w:name="_Toc256683306"/>
      <w:bookmarkStart w:id="84" w:name="_Toc256683618"/>
    </w:p>
    <w:p w:rsidR="00EE432A" w:rsidRDefault="00EE432A" w:rsidP="00EE432A">
      <w:pPr>
        <w:pStyle w:val="1"/>
        <w:spacing w:before="120"/>
        <w:jc w:val="center"/>
        <w:rPr>
          <w:b/>
        </w:rPr>
      </w:pPr>
      <w:r>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EE432A" w:rsidRDefault="00EE432A" w:rsidP="00EE432A"/>
    <w:p w:rsidR="00EE432A" w:rsidRDefault="00EE432A" w:rsidP="00EE432A">
      <w:pPr>
        <w:pStyle w:val="a9"/>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EE432A" w:rsidRDefault="00EE432A" w:rsidP="00EE432A">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E432A" w:rsidRDefault="00EE432A" w:rsidP="00EE432A">
      <w:pPr>
        <w:pStyle w:val="a9"/>
        <w:tabs>
          <w:tab w:val="left" w:pos="708"/>
        </w:tabs>
        <w:ind w:left="0" w:firstLine="720"/>
        <w:rPr>
          <w:szCs w:val="24"/>
        </w:rPr>
      </w:pPr>
    </w:p>
    <w:p w:rsidR="00EE432A" w:rsidRDefault="00EE432A" w:rsidP="00EE432A">
      <w:pPr>
        <w:pStyle w:val="1"/>
        <w:spacing w:before="120"/>
        <w:jc w:val="center"/>
        <w:rPr>
          <w:b/>
        </w:rPr>
      </w:pPr>
      <w:bookmarkStart w:id="85" w:name="_Toc215580976"/>
      <w:bookmarkStart w:id="86" w:name="_Toc215581120"/>
      <w:bookmarkStart w:id="87" w:name="_Toc215629048"/>
      <w:bookmarkStart w:id="88" w:name="_Toc215629146"/>
      <w:bookmarkStart w:id="89" w:name="_Toc220731711"/>
      <w:bookmarkStart w:id="90" w:name="_Toc221089470"/>
      <w:bookmarkStart w:id="91" w:name="_Toc228768187"/>
      <w:bookmarkStart w:id="92" w:name="_Toc249497703"/>
      <w:bookmarkStart w:id="93" w:name="_Toc249497800"/>
      <w:bookmarkStart w:id="94" w:name="_Toc256683307"/>
      <w:bookmarkStart w:id="95" w:name="_Toc256683619"/>
      <w:r>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EE432A" w:rsidRDefault="00EE432A" w:rsidP="00EE432A"/>
    <w:p w:rsidR="00EE432A" w:rsidRDefault="00EE432A" w:rsidP="00EE432A">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E432A" w:rsidRDefault="00EE432A" w:rsidP="00EE432A">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E432A" w:rsidRDefault="00EE432A" w:rsidP="00EE432A">
      <w:pPr>
        <w:pStyle w:val="a9"/>
        <w:tabs>
          <w:tab w:val="left" w:pos="708"/>
        </w:tabs>
        <w:ind w:left="181" w:firstLine="0"/>
        <w:rPr>
          <w:szCs w:val="24"/>
        </w:rPr>
      </w:pPr>
    </w:p>
    <w:p w:rsidR="00EE432A" w:rsidRDefault="00EE432A" w:rsidP="00EE432A">
      <w:pPr>
        <w:pStyle w:val="1"/>
        <w:spacing w:before="120"/>
        <w:jc w:val="center"/>
        <w:rPr>
          <w:b/>
        </w:rPr>
      </w:pPr>
      <w:bookmarkStart w:id="96" w:name="_Toc215580977"/>
      <w:bookmarkStart w:id="97" w:name="_Toc215581121"/>
      <w:bookmarkStart w:id="98" w:name="_Toc215629049"/>
      <w:bookmarkStart w:id="99" w:name="_Toc215629147"/>
      <w:bookmarkStart w:id="100" w:name="_Toc220731712"/>
      <w:bookmarkStart w:id="101" w:name="_Toc221089471"/>
      <w:bookmarkStart w:id="102" w:name="_Toc228768188"/>
      <w:bookmarkStart w:id="103" w:name="_Toc249497704"/>
      <w:bookmarkStart w:id="104" w:name="_Toc249497801"/>
      <w:bookmarkStart w:id="105" w:name="_Toc256683308"/>
      <w:bookmarkStart w:id="106" w:name="_Toc256683620"/>
    </w:p>
    <w:p w:rsidR="00EE432A" w:rsidRDefault="00EE432A" w:rsidP="00EE432A">
      <w:pPr>
        <w:pStyle w:val="1"/>
        <w:spacing w:before="120"/>
        <w:jc w:val="center"/>
        <w:rPr>
          <w:b/>
        </w:rPr>
      </w:pPr>
      <w:r>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EE432A" w:rsidRDefault="00EE432A" w:rsidP="00EE432A"/>
    <w:p w:rsidR="00EE432A" w:rsidRDefault="00EE432A" w:rsidP="00EE432A">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E432A" w:rsidRDefault="00EE432A" w:rsidP="00EE432A">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EE432A" w:rsidRDefault="00EE432A" w:rsidP="00EE432A">
      <w:pPr>
        <w:pStyle w:val="a9"/>
        <w:tabs>
          <w:tab w:val="num" w:pos="900"/>
        </w:tabs>
        <w:ind w:left="0" w:firstLine="720"/>
        <w:rPr>
          <w:szCs w:val="24"/>
        </w:rPr>
      </w:pPr>
      <w:r>
        <w:rPr>
          <w:szCs w:val="24"/>
        </w:rPr>
        <w:t xml:space="preserve">6.3. </w:t>
      </w:r>
      <w:proofErr w:type="gramStart"/>
      <w:r>
        <w:rPr>
          <w:szCs w:val="24"/>
        </w:rPr>
        <w:t xml:space="preserve">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w:t>
      </w:r>
      <w:r>
        <w:rPr>
          <w:szCs w:val="24"/>
        </w:rPr>
        <w:lastRenderedPageBreak/>
        <w:t>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EE432A" w:rsidRDefault="00EE432A" w:rsidP="00EE432A">
      <w:pPr>
        <w:pStyle w:val="a9"/>
        <w:tabs>
          <w:tab w:val="num" w:pos="900"/>
        </w:tabs>
        <w:ind w:left="0" w:firstLine="720"/>
        <w:rPr>
          <w:szCs w:val="24"/>
        </w:rPr>
      </w:pPr>
    </w:p>
    <w:p w:rsidR="00EE432A" w:rsidRDefault="00EE432A" w:rsidP="00EE432A">
      <w:pPr>
        <w:pStyle w:val="1"/>
        <w:spacing w:before="120"/>
        <w:jc w:val="center"/>
        <w:rPr>
          <w:b/>
        </w:rPr>
      </w:pPr>
      <w:bookmarkStart w:id="107" w:name="_Toc215580979"/>
      <w:bookmarkStart w:id="108" w:name="_Toc215581123"/>
      <w:bookmarkStart w:id="109" w:name="_Toc215629051"/>
      <w:bookmarkStart w:id="110" w:name="_Toc215629149"/>
      <w:bookmarkStart w:id="111" w:name="_Toc220731714"/>
      <w:bookmarkStart w:id="112" w:name="_Toc221089473"/>
      <w:bookmarkStart w:id="113" w:name="_Toc228768190"/>
      <w:bookmarkStart w:id="114" w:name="_Toc249497706"/>
      <w:bookmarkStart w:id="115" w:name="_Toc249497803"/>
      <w:bookmarkStart w:id="116" w:name="_Toc256683310"/>
      <w:bookmarkStart w:id="117" w:name="_Toc256683622"/>
      <w:r>
        <w:rPr>
          <w:b/>
        </w:rPr>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EE432A" w:rsidRDefault="00EE432A" w:rsidP="00EE432A">
      <w:pPr>
        <w:pStyle w:val="a9"/>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8" w:name="_Toc518119272"/>
      <w:proofErr w:type="gramEnd"/>
    </w:p>
    <w:p w:rsidR="00EE432A" w:rsidRDefault="00EE432A" w:rsidP="00EE432A">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EE432A" w:rsidRDefault="00EE432A" w:rsidP="00EE432A">
      <w:pPr>
        <w:pStyle w:val="a9"/>
        <w:tabs>
          <w:tab w:val="left" w:pos="708"/>
        </w:tabs>
        <w:ind w:left="0" w:firstLine="720"/>
        <w:rPr>
          <w:szCs w:val="24"/>
        </w:rPr>
      </w:pPr>
    </w:p>
    <w:p w:rsidR="00EE432A" w:rsidRDefault="00EE432A" w:rsidP="00EE432A">
      <w:pPr>
        <w:pStyle w:val="1"/>
        <w:spacing w:after="120"/>
        <w:jc w:val="center"/>
        <w:rPr>
          <w:b/>
        </w:rPr>
      </w:pPr>
      <w:bookmarkStart w:id="119" w:name="_Toc137034437"/>
      <w:bookmarkStart w:id="120" w:name="_Toc215580970"/>
      <w:bookmarkStart w:id="121" w:name="_Toc215581114"/>
      <w:bookmarkStart w:id="122" w:name="_Toc215629042"/>
      <w:bookmarkStart w:id="123" w:name="_Toc215629140"/>
      <w:bookmarkStart w:id="124" w:name="_Toc220731705"/>
      <w:bookmarkStart w:id="125" w:name="_Toc221089464"/>
      <w:bookmarkStart w:id="126" w:name="_Toc228768181"/>
      <w:bookmarkStart w:id="127" w:name="_Toc249497697"/>
      <w:bookmarkStart w:id="128" w:name="_Toc249497794"/>
      <w:bookmarkStart w:id="129" w:name="_Toc256683301"/>
      <w:bookmarkStart w:id="130" w:name="_Toc256683613"/>
      <w:r>
        <w:rPr>
          <w:b/>
        </w:rPr>
        <w:t>Статья 8</w:t>
      </w:r>
      <w:bookmarkEnd w:id="119"/>
      <w:bookmarkEnd w:id="120"/>
      <w:bookmarkEnd w:id="121"/>
      <w:bookmarkEnd w:id="122"/>
      <w:bookmarkEnd w:id="123"/>
      <w:bookmarkEnd w:id="124"/>
      <w:bookmarkEnd w:id="125"/>
      <w:bookmarkEnd w:id="126"/>
      <w:bookmarkEnd w:id="127"/>
      <w:bookmarkEnd w:id="128"/>
      <w:bookmarkEnd w:id="129"/>
      <w:bookmarkEnd w:id="130"/>
      <w:r>
        <w:t xml:space="preserve"> </w:t>
      </w:r>
      <w:r>
        <w:rPr>
          <w:b/>
          <w:color w:val="00B050"/>
        </w:rPr>
        <w:t xml:space="preserve">. </w:t>
      </w:r>
      <w:r>
        <w:rPr>
          <w:b/>
        </w:rPr>
        <w:t>Порядок, место и срок представления заявок на участие в конкурсе</w:t>
      </w:r>
    </w:p>
    <w:p w:rsidR="00EE432A" w:rsidRDefault="00EE432A" w:rsidP="00EE432A">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E432A" w:rsidRDefault="00EE432A" w:rsidP="00EE432A">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«01» июля 2015 года по «30» июля 2015 года, в рабочие дни с 8-00 до 12-00, с 13-00 до 16-00 час по адресу: Челябинская область, Еткульский район,  п. Новобатурино, ул. Центральная, д. 4 (здание администрации), кабинет бухгалтерии, справки по телефону 9-93-68.</w:t>
      </w:r>
    </w:p>
    <w:p w:rsidR="00EE432A" w:rsidRDefault="00EE432A" w:rsidP="00EE432A">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E432A" w:rsidRDefault="00EE432A" w:rsidP="00EE432A">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w:t>
      </w:r>
      <w:proofErr w:type="gramStart"/>
      <w:r>
        <w:t>а(</w:t>
      </w:r>
      <w:proofErr w:type="spellStart"/>
      <w:proofErr w:type="gramEnd"/>
      <w:r>
        <w:t>ов</w:t>
      </w:r>
      <w:proofErr w:type="spellEnd"/>
      <w:r>
        <w:t>) аренды имущества;</w:t>
      </w:r>
    </w:p>
    <w:p w:rsidR="00EE432A" w:rsidRDefault="00EE432A" w:rsidP="00EE432A">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E432A" w:rsidRDefault="00EE432A" w:rsidP="00EE432A">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EE432A" w:rsidRDefault="00EE432A" w:rsidP="00EE432A">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E432A" w:rsidRDefault="00EE432A" w:rsidP="00EE432A">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EE432A" w:rsidRDefault="00EE432A" w:rsidP="00EE432A">
      <w:pPr>
        <w:autoSpaceDE w:val="0"/>
        <w:autoSpaceDN w:val="0"/>
        <w:adjustRightInd w:val="0"/>
        <w:ind w:firstLine="540"/>
        <w:jc w:val="both"/>
        <w:rPr>
          <w:b/>
          <w:bCs/>
          <w:i/>
          <w:color w:val="00B050"/>
        </w:rPr>
      </w:pPr>
    </w:p>
    <w:p w:rsidR="00EE432A" w:rsidRDefault="00EE432A" w:rsidP="00EE432A">
      <w:pPr>
        <w:pStyle w:val="a9"/>
        <w:tabs>
          <w:tab w:val="left" w:pos="708"/>
        </w:tabs>
        <w:ind w:left="0" w:firstLine="0"/>
        <w:rPr>
          <w:b/>
          <w:bCs/>
          <w:color w:val="00B050"/>
          <w:szCs w:val="24"/>
        </w:rPr>
      </w:pPr>
    </w:p>
    <w:p w:rsidR="00EE432A" w:rsidRDefault="00EE432A" w:rsidP="00EE432A">
      <w:pPr>
        <w:ind w:left="-36" w:firstLine="36"/>
      </w:pPr>
    </w:p>
    <w:p w:rsidR="00EE432A" w:rsidRDefault="00EE432A" w:rsidP="00EE432A">
      <w:pPr>
        <w:pStyle w:val="1"/>
        <w:spacing w:before="240"/>
        <w:jc w:val="center"/>
        <w:rPr>
          <w:b/>
        </w:rPr>
      </w:pPr>
      <w:bookmarkStart w:id="131" w:name="_Toc215580980"/>
      <w:bookmarkStart w:id="132" w:name="_Toc215581124"/>
      <w:bookmarkStart w:id="133" w:name="_Toc215629052"/>
      <w:bookmarkStart w:id="134" w:name="_Toc215629150"/>
      <w:bookmarkStart w:id="135" w:name="_Toc220731715"/>
      <w:bookmarkStart w:id="136" w:name="_Toc221089474"/>
      <w:bookmarkStart w:id="137" w:name="_Toc228768191"/>
      <w:bookmarkStart w:id="138" w:name="_Toc249497707"/>
      <w:bookmarkStart w:id="139" w:name="_Toc249497804"/>
      <w:bookmarkStart w:id="140" w:name="_Toc256683311"/>
      <w:bookmarkStart w:id="141" w:name="_Toc256683623"/>
      <w:r>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Pr>
          <w:b/>
        </w:rPr>
        <w:t>. Порядок подачи заявок.</w:t>
      </w:r>
    </w:p>
    <w:p w:rsidR="00EE432A" w:rsidRDefault="00EE432A" w:rsidP="00EE432A">
      <w:pPr>
        <w:pStyle w:val="a9"/>
        <w:tabs>
          <w:tab w:val="left" w:pos="-2700"/>
          <w:tab w:val="num" w:pos="0"/>
        </w:tabs>
        <w:ind w:left="0" w:firstLine="0"/>
        <w:rPr>
          <w:b/>
          <w:szCs w:val="24"/>
        </w:rPr>
      </w:pPr>
    </w:p>
    <w:p w:rsidR="00EE432A" w:rsidRDefault="00EE432A" w:rsidP="00EE432A">
      <w:pPr>
        <w:pStyle w:val="a9"/>
        <w:tabs>
          <w:tab w:val="left" w:pos="708"/>
        </w:tabs>
        <w:spacing w:before="60" w:after="60"/>
        <w:ind w:left="0" w:firstLine="720"/>
        <w:rPr>
          <w:szCs w:val="24"/>
        </w:rPr>
      </w:pPr>
      <w:r>
        <w:rPr>
          <w:szCs w:val="24"/>
        </w:rPr>
        <w:t>9.2. Заявка на участие в конкурсе должна содержать:</w:t>
      </w:r>
    </w:p>
    <w:p w:rsidR="00EE432A" w:rsidRDefault="00EE432A" w:rsidP="00EE432A">
      <w:pPr>
        <w:pStyle w:val="a9"/>
        <w:tabs>
          <w:tab w:val="left" w:pos="708"/>
        </w:tabs>
        <w:spacing w:before="60" w:after="60"/>
        <w:ind w:left="0" w:firstLine="0"/>
        <w:rPr>
          <w:b/>
          <w:szCs w:val="24"/>
        </w:rPr>
      </w:pPr>
      <w:r>
        <w:rPr>
          <w:szCs w:val="24"/>
        </w:rPr>
        <w:t>9.2.1.</w:t>
      </w:r>
      <w:r>
        <w:rPr>
          <w:b/>
          <w:szCs w:val="24"/>
        </w:rPr>
        <w:t xml:space="preserve"> </w:t>
      </w:r>
      <w:proofErr w:type="gramStart"/>
      <w:r>
        <w:rPr>
          <w:szCs w:val="24"/>
        </w:rPr>
        <w:t>Сведения и документы о заявителе, подавшем такую заявку;</w:t>
      </w:r>
      <w:proofErr w:type="gramEnd"/>
    </w:p>
    <w:p w:rsidR="00EE432A" w:rsidRDefault="00EE432A" w:rsidP="00EE432A">
      <w:pPr>
        <w:pStyle w:val="a9"/>
        <w:tabs>
          <w:tab w:val="clear" w:pos="2160"/>
          <w:tab w:val="left" w:pos="6120"/>
        </w:tabs>
        <w:spacing w:before="120"/>
        <w:ind w:left="0" w:firstLine="180"/>
        <w:rPr>
          <w:szCs w:val="24"/>
        </w:rPr>
      </w:pPr>
      <w:proofErr w:type="gramStart"/>
      <w:r>
        <w:rPr>
          <w:szCs w:val="24"/>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E432A" w:rsidRDefault="00EE432A" w:rsidP="00EE432A">
      <w:pPr>
        <w:pStyle w:val="a9"/>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EE432A" w:rsidRDefault="00EE432A" w:rsidP="00EE432A">
      <w:pPr>
        <w:pStyle w:val="aa"/>
        <w:tabs>
          <w:tab w:val="left" w:pos="708"/>
        </w:tabs>
        <w:ind w:left="0" w:firstLine="180"/>
        <w:rPr>
          <w:szCs w:val="24"/>
        </w:rPr>
      </w:pPr>
      <w:bookmarkStart w:id="142" w:name="sub_15213"/>
      <w:bookmarkStart w:id="143" w:name="_Toc200436629"/>
      <w:proofErr w:type="gramStart"/>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E432A" w:rsidRDefault="00EE432A" w:rsidP="00EE432A">
      <w:pPr>
        <w:pStyle w:val="aa"/>
        <w:tabs>
          <w:tab w:val="left" w:pos="708"/>
        </w:tabs>
        <w:ind w:left="0" w:firstLine="180"/>
        <w:rPr>
          <w:szCs w:val="24"/>
        </w:rPr>
      </w:pPr>
      <w:bookmarkStart w:id="144" w:name="sub_15215"/>
      <w:bookmarkEnd w:id="142"/>
      <w:proofErr w:type="gramStart"/>
      <w:r>
        <w:rPr>
          <w:szCs w:val="24"/>
        </w:rPr>
        <w:t>- копии учредительных документов заявителя (для юридических лиц);</w:t>
      </w:r>
      <w:proofErr w:type="gramEnd"/>
    </w:p>
    <w:p w:rsidR="00EE432A" w:rsidRDefault="00EE432A" w:rsidP="00EE432A">
      <w:pPr>
        <w:pStyle w:val="aa"/>
        <w:tabs>
          <w:tab w:val="left" w:pos="708"/>
        </w:tabs>
        <w:ind w:left="0" w:firstLine="180"/>
        <w:rPr>
          <w:szCs w:val="24"/>
        </w:rPr>
      </w:pPr>
      <w:bookmarkStart w:id="145" w:name="sub_15216"/>
      <w:bookmarkEnd w:id="144"/>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E432A" w:rsidRDefault="00EE432A" w:rsidP="00EE432A">
      <w:pPr>
        <w:pStyle w:val="aa"/>
        <w:tabs>
          <w:tab w:val="left" w:pos="708"/>
        </w:tabs>
        <w:ind w:left="0" w:firstLine="180"/>
        <w:rPr>
          <w:szCs w:val="24"/>
        </w:rPr>
      </w:pPr>
      <w:bookmarkStart w:id="146" w:name="sub_15217"/>
      <w:bookmarkEnd w:id="145"/>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7" w:name="sub_1522"/>
      <w:bookmarkEnd w:id="146"/>
    </w:p>
    <w:p w:rsidR="00EE432A" w:rsidRDefault="00EE432A" w:rsidP="00EE432A">
      <w:pPr>
        <w:pStyle w:val="aa"/>
        <w:tabs>
          <w:tab w:val="left" w:pos="708"/>
        </w:tabs>
        <w:ind w:left="0" w:firstLine="0"/>
        <w:rPr>
          <w:szCs w:val="24"/>
        </w:rPr>
      </w:pPr>
      <w:r>
        <w:rPr>
          <w:szCs w:val="24"/>
        </w:rPr>
        <w:t>9.2.2. Предложение о цене договора;</w:t>
      </w:r>
      <w:bookmarkStart w:id="148" w:name="sub_1523"/>
      <w:bookmarkEnd w:id="147"/>
    </w:p>
    <w:p w:rsidR="00EE432A" w:rsidRDefault="00EE432A" w:rsidP="00EE432A">
      <w:pPr>
        <w:pStyle w:val="aa"/>
        <w:tabs>
          <w:tab w:val="left" w:pos="708"/>
        </w:tabs>
        <w:ind w:left="0" w:firstLine="0"/>
        <w:rPr>
          <w:szCs w:val="24"/>
        </w:rPr>
      </w:pPr>
      <w:r>
        <w:rPr>
          <w:szCs w:val="24"/>
        </w:rPr>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E432A" w:rsidRDefault="00EE432A" w:rsidP="00EE432A">
      <w:pPr>
        <w:ind w:firstLine="720"/>
        <w:jc w:val="both"/>
      </w:pPr>
      <w:r>
        <w:t>9.3. Сведения, которые содержатся в заявках, не должны допускать двусмысленных толкований.</w:t>
      </w:r>
    </w:p>
    <w:p w:rsidR="00EE432A" w:rsidRDefault="00EE432A" w:rsidP="00EE432A">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E432A" w:rsidRDefault="00EE432A" w:rsidP="00EE432A">
      <w:pPr>
        <w:ind w:firstLine="720"/>
        <w:jc w:val="both"/>
      </w:pPr>
      <w:r>
        <w:lastRenderedPageBreak/>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E432A" w:rsidRDefault="00EE432A" w:rsidP="00EE432A">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E432A" w:rsidRDefault="00EE432A" w:rsidP="00EE432A">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E432A" w:rsidRDefault="00EE432A" w:rsidP="00EE432A">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E432A" w:rsidRDefault="00EE432A" w:rsidP="00EE432A">
      <w:pPr>
        <w:pStyle w:val="1"/>
        <w:spacing w:before="240"/>
        <w:jc w:val="center"/>
        <w:rPr>
          <w:b/>
        </w:rPr>
      </w:pPr>
      <w:bookmarkStart w:id="149" w:name="_Toc215580982"/>
      <w:bookmarkStart w:id="150" w:name="_Toc215581126"/>
      <w:bookmarkStart w:id="151" w:name="_Toc215629054"/>
      <w:bookmarkStart w:id="152" w:name="_Toc215629152"/>
      <w:bookmarkStart w:id="153" w:name="_Toc220731717"/>
      <w:bookmarkStart w:id="154" w:name="_Toc221089476"/>
      <w:bookmarkStart w:id="155" w:name="_Toc228768193"/>
      <w:bookmarkStart w:id="156" w:name="_Toc249497709"/>
      <w:bookmarkStart w:id="157" w:name="_Toc249497806"/>
      <w:bookmarkStart w:id="158" w:name="_Toc256683313"/>
      <w:bookmarkStart w:id="159" w:name="_Toc256683625"/>
      <w:bookmarkEnd w:id="70"/>
      <w:bookmarkEnd w:id="71"/>
      <w:bookmarkEnd w:id="72"/>
      <w:bookmarkEnd w:id="143"/>
      <w:bookmarkEnd w:id="148"/>
      <w:r>
        <w:rPr>
          <w:b/>
        </w:rPr>
        <w:t>Статья 10. Порядок и срок отзыва заявок на участие в конкурсе, порядок внесения изменений в заявки на участие в конкурсе</w:t>
      </w:r>
    </w:p>
    <w:p w:rsidR="00EE432A" w:rsidRDefault="00EE432A" w:rsidP="00EE432A">
      <w:pPr>
        <w:ind w:left="900" w:hanging="720"/>
      </w:pPr>
    </w:p>
    <w:p w:rsidR="00EE432A" w:rsidRDefault="00EE432A" w:rsidP="00EE432A">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EE432A" w:rsidRDefault="00EE432A" w:rsidP="00EE432A">
      <w:pPr>
        <w:pStyle w:val="a9"/>
        <w:tabs>
          <w:tab w:val="num" w:pos="900"/>
        </w:tabs>
        <w:ind w:left="0" w:firstLine="720"/>
        <w:rPr>
          <w:szCs w:val="24"/>
        </w:rPr>
      </w:pPr>
      <w:r>
        <w:rPr>
          <w:szCs w:val="24"/>
        </w:rPr>
        <w:t>10.2. Заявки на участие в конкурсе отзываются в следующем порядке:</w:t>
      </w:r>
    </w:p>
    <w:p w:rsidR="00EE432A" w:rsidRDefault="00EE432A" w:rsidP="00EE432A">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E432A" w:rsidRDefault="00EE432A" w:rsidP="00EE432A">
      <w:pPr>
        <w:pStyle w:val="a9"/>
        <w:tabs>
          <w:tab w:val="left" w:pos="708"/>
        </w:tabs>
        <w:ind w:left="0" w:firstLine="181"/>
        <w:rPr>
          <w:szCs w:val="24"/>
        </w:rPr>
      </w:pPr>
      <w:r>
        <w:rPr>
          <w:szCs w:val="24"/>
        </w:rPr>
        <w:t>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w:t>
      </w:r>
      <w:proofErr w:type="gramStart"/>
      <w:r>
        <w:rPr>
          <w:szCs w:val="24"/>
        </w:rPr>
        <w:t>м-</w:t>
      </w:r>
      <w:proofErr w:type="gramEnd"/>
      <w:r>
        <w:rPr>
          <w:szCs w:val="24"/>
        </w:rPr>
        <w:t xml:space="preserve"> заявителем; </w:t>
      </w:r>
    </w:p>
    <w:p w:rsidR="00EE432A" w:rsidRDefault="00EE432A" w:rsidP="00EE432A">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E432A" w:rsidRDefault="00EE432A" w:rsidP="00EE432A">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E432A" w:rsidRDefault="00EE432A" w:rsidP="00EE432A">
      <w:pPr>
        <w:pStyle w:val="a9"/>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E432A" w:rsidRDefault="00EE432A" w:rsidP="00EE432A">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E432A" w:rsidRDefault="00EE432A" w:rsidP="00EE432A">
      <w:pPr>
        <w:pStyle w:val="1"/>
        <w:spacing w:before="240" w:after="120"/>
        <w:jc w:val="center"/>
        <w:rPr>
          <w:b/>
        </w:rPr>
      </w:pPr>
      <w:bookmarkStart w:id="160" w:name="_Toc215580990"/>
      <w:bookmarkStart w:id="161" w:name="_Toc215581134"/>
      <w:bookmarkStart w:id="162" w:name="_Toc215629062"/>
      <w:bookmarkStart w:id="163" w:name="_Toc215629160"/>
      <w:bookmarkStart w:id="164" w:name="_Toc220731725"/>
      <w:bookmarkStart w:id="165" w:name="_Toc221089484"/>
      <w:bookmarkStart w:id="166" w:name="_Toc228768201"/>
      <w:bookmarkStart w:id="167" w:name="_Toc249497717"/>
      <w:bookmarkStart w:id="168" w:name="_Toc249497814"/>
      <w:bookmarkStart w:id="169" w:name="_Toc256683321"/>
      <w:bookmarkStart w:id="170" w:name="_Toc256683633"/>
      <w:r>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EE432A" w:rsidRDefault="00EE432A" w:rsidP="00EE432A">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E432A" w:rsidRDefault="00EE432A" w:rsidP="00EE432A">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E432A" w:rsidRDefault="00EE432A" w:rsidP="00EE432A">
      <w:pPr>
        <w:pStyle w:val="a9"/>
        <w:tabs>
          <w:tab w:val="num" w:pos="720"/>
          <w:tab w:val="num" w:pos="1800"/>
        </w:tabs>
        <w:ind w:left="0" w:firstLine="720"/>
        <w:rPr>
          <w:szCs w:val="24"/>
        </w:rPr>
      </w:pPr>
      <w:r>
        <w:rPr>
          <w:szCs w:val="24"/>
        </w:rPr>
        <w:t xml:space="preserve">11.3. Непосредственно перед вскрытием конвертов с Заявками на участие в конкурсе конкурсная комиссия объявляет лицам, присутствующим при вскрытии </w:t>
      </w:r>
      <w:r>
        <w:rPr>
          <w:szCs w:val="24"/>
        </w:rPr>
        <w:lastRenderedPageBreak/>
        <w:t>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E432A" w:rsidRDefault="00EE432A" w:rsidP="00EE432A">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E432A" w:rsidRDefault="00EE432A" w:rsidP="00EE432A">
      <w:pPr>
        <w:pStyle w:val="a9"/>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E432A" w:rsidRDefault="00EE432A" w:rsidP="00EE432A">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bCs/>
          <w:szCs w:val="24"/>
        </w:rPr>
        <w:t>несостоявшимся</w:t>
      </w:r>
      <w:proofErr w:type="gramEnd"/>
      <w:r>
        <w:rPr>
          <w:bCs/>
          <w:szCs w:val="24"/>
        </w:rPr>
        <w:t>.</w:t>
      </w:r>
    </w:p>
    <w:p w:rsidR="00EE432A" w:rsidRDefault="00EE432A" w:rsidP="00EE432A">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E432A" w:rsidRDefault="00EE432A" w:rsidP="00EE432A">
      <w:pPr>
        <w:pStyle w:val="1"/>
        <w:spacing w:before="240" w:after="120"/>
        <w:jc w:val="center"/>
        <w:rPr>
          <w:b/>
        </w:rPr>
      </w:pPr>
      <w:bookmarkStart w:id="171" w:name="_Toc215580991"/>
      <w:bookmarkStart w:id="172" w:name="_Toc215581135"/>
      <w:bookmarkStart w:id="173" w:name="_Toc215629063"/>
      <w:bookmarkStart w:id="174" w:name="_Toc215629161"/>
      <w:bookmarkStart w:id="175" w:name="_Toc220731726"/>
      <w:bookmarkStart w:id="176" w:name="_Toc221089485"/>
      <w:bookmarkStart w:id="177" w:name="_Toc228768202"/>
      <w:bookmarkStart w:id="178" w:name="_Toc249497718"/>
      <w:bookmarkStart w:id="179" w:name="_Toc249497815"/>
      <w:bookmarkStart w:id="180" w:name="_Toc256683322"/>
      <w:bookmarkStart w:id="181" w:name="_Toc256683634"/>
      <w:bookmarkEnd w:id="149"/>
      <w:bookmarkEnd w:id="150"/>
      <w:bookmarkEnd w:id="151"/>
      <w:bookmarkEnd w:id="152"/>
      <w:bookmarkEnd w:id="153"/>
      <w:bookmarkEnd w:id="154"/>
      <w:bookmarkEnd w:id="155"/>
      <w:bookmarkEnd w:id="156"/>
      <w:bookmarkEnd w:id="157"/>
      <w:bookmarkEnd w:id="158"/>
      <w:bookmarkEnd w:id="159"/>
      <w:r>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EE432A" w:rsidRDefault="00EE432A" w:rsidP="00EE432A">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E432A" w:rsidRDefault="00EE432A" w:rsidP="00EE432A">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E432A" w:rsidRDefault="00EE432A" w:rsidP="00EE432A">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E432A" w:rsidRDefault="00EE432A" w:rsidP="00EE432A">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E432A" w:rsidRDefault="00EE432A" w:rsidP="00EE432A">
      <w:pPr>
        <w:pStyle w:val="a9"/>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E432A" w:rsidRDefault="00EE432A" w:rsidP="00EE432A">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E432A" w:rsidRDefault="00EE432A" w:rsidP="00EE432A">
      <w:pPr>
        <w:pStyle w:val="a9"/>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E432A" w:rsidRDefault="00EE432A" w:rsidP="00EE432A">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w:t>
      </w:r>
      <w:r>
        <w:rPr>
          <w:szCs w:val="24"/>
        </w:rPr>
        <w:lastRenderedPageBreak/>
        <w:t xml:space="preserve">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EE432A" w:rsidRDefault="00EE432A" w:rsidP="00EE432A">
      <w:pPr>
        <w:pStyle w:val="a9"/>
        <w:tabs>
          <w:tab w:val="num" w:pos="1800"/>
        </w:tabs>
        <w:ind w:left="0" w:firstLine="720"/>
        <w:rPr>
          <w:szCs w:val="24"/>
        </w:rPr>
      </w:pPr>
    </w:p>
    <w:p w:rsidR="00EE432A" w:rsidRDefault="00EE432A" w:rsidP="00EE432A">
      <w:pPr>
        <w:pStyle w:val="a9"/>
        <w:tabs>
          <w:tab w:val="num" w:pos="1800"/>
        </w:tabs>
        <w:ind w:left="0" w:firstLine="720"/>
        <w:rPr>
          <w:szCs w:val="24"/>
        </w:rPr>
      </w:pPr>
      <w:bookmarkStart w:id="182" w:name="_Ref119430410"/>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Pr>
          <w:szCs w:val="24"/>
        </w:rPr>
        <w:t xml:space="preserve"> </w:t>
      </w:r>
    </w:p>
    <w:p w:rsidR="00EE432A" w:rsidRDefault="00EE432A" w:rsidP="00EE432A">
      <w:pPr>
        <w:pStyle w:val="a9"/>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E432A" w:rsidRDefault="00EE432A" w:rsidP="00EE432A">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E432A" w:rsidRDefault="00EE432A" w:rsidP="00EE432A">
      <w:pPr>
        <w:pStyle w:val="1"/>
        <w:spacing w:before="240" w:after="120"/>
        <w:jc w:val="center"/>
        <w:rPr>
          <w:b/>
        </w:rPr>
      </w:pPr>
      <w:bookmarkStart w:id="183" w:name="_Toc215580992"/>
      <w:bookmarkStart w:id="184" w:name="_Toc215581136"/>
      <w:bookmarkStart w:id="185" w:name="_Toc215629064"/>
      <w:bookmarkStart w:id="186" w:name="_Toc215629162"/>
      <w:bookmarkStart w:id="187" w:name="_Toc220731727"/>
      <w:bookmarkStart w:id="188" w:name="_Toc221089486"/>
      <w:bookmarkStart w:id="189" w:name="_Toc228768203"/>
      <w:bookmarkStart w:id="190" w:name="_Toc249497719"/>
      <w:bookmarkStart w:id="191" w:name="_Toc249497816"/>
      <w:bookmarkStart w:id="192" w:name="_Toc256683323"/>
      <w:bookmarkStart w:id="193" w:name="_Toc256683635"/>
      <w:r>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EE432A" w:rsidRDefault="00EE432A" w:rsidP="00EE432A">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E432A" w:rsidRDefault="00EE432A" w:rsidP="00EE432A">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E432A" w:rsidRDefault="00EE432A" w:rsidP="00EE432A">
      <w:pPr>
        <w:pStyle w:val="a9"/>
        <w:numPr>
          <w:ilvl w:val="1"/>
          <w:numId w:val="1"/>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EE432A" w:rsidRDefault="00EE432A" w:rsidP="00EE432A">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EE432A" w:rsidRDefault="00EE432A" w:rsidP="00EE432A">
      <w:pPr>
        <w:pStyle w:val="a9"/>
        <w:tabs>
          <w:tab w:val="num" w:pos="1800"/>
        </w:tabs>
        <w:ind w:left="720" w:firstLine="0"/>
        <w:rPr>
          <w:szCs w:val="24"/>
        </w:rPr>
      </w:pPr>
    </w:p>
    <w:p w:rsidR="00EE432A" w:rsidRDefault="00EE432A" w:rsidP="00EE432A">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EE432A" w:rsidTr="00EE432A">
        <w:trPr>
          <w:gridAfter w:val="4"/>
          <w:wAfter w:w="9243" w:type="dxa"/>
          <w:trHeight w:val="180"/>
        </w:trPr>
        <w:tc>
          <w:tcPr>
            <w:tcW w:w="435" w:type="dxa"/>
            <w:gridSpan w:val="2"/>
            <w:tcBorders>
              <w:top w:val="nil"/>
              <w:left w:val="nil"/>
              <w:bottom w:val="single" w:sz="4" w:space="0" w:color="auto"/>
              <w:right w:val="nil"/>
            </w:tcBorders>
          </w:tcPr>
          <w:p w:rsidR="00EE432A" w:rsidRDefault="00EE432A">
            <w:pPr>
              <w:spacing w:line="276" w:lineRule="auto"/>
              <w:rPr>
                <w:lang w:eastAsia="en-US"/>
              </w:rPr>
            </w:pPr>
          </w:p>
        </w:tc>
      </w:tr>
      <w:tr w:rsidR="00EE432A" w:rsidTr="00EE432A">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28"/>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142"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ind w:left="80"/>
              <w:rPr>
                <w:lang w:eastAsia="en-US"/>
              </w:rPr>
            </w:pPr>
          </w:p>
          <w:p w:rsidR="00EE432A" w:rsidRDefault="00EE432A">
            <w:pPr>
              <w:spacing w:line="276" w:lineRule="auto"/>
              <w:ind w:left="80"/>
              <w:rPr>
                <w:lang w:eastAsia="en-US"/>
              </w:rPr>
            </w:pPr>
            <w:r>
              <w:rPr>
                <w:lang w:eastAsia="en-US"/>
              </w:rP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jc w:val="center"/>
              <w:rPr>
                <w:lang w:eastAsia="en-US"/>
              </w:rPr>
            </w:pPr>
            <w:r>
              <w:rPr>
                <w:lang w:eastAsia="en-US"/>
              </w:rP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jc w:val="center"/>
              <w:rPr>
                <w:lang w:eastAsia="en-US"/>
              </w:rPr>
            </w:pPr>
            <w:r>
              <w:rPr>
                <w:lang w:eastAsia="en-US"/>
              </w:rPr>
              <w:t>Значимость критерия</w:t>
            </w:r>
          </w:p>
        </w:tc>
      </w:tr>
      <w:tr w:rsidR="00EE432A" w:rsidTr="00EE432A">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1.</w:t>
            </w:r>
          </w:p>
        </w:tc>
        <w:tc>
          <w:tcPr>
            <w:tcW w:w="5142"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 xml:space="preserve">     А= 0,7</w:t>
            </w:r>
          </w:p>
        </w:tc>
      </w:tr>
      <w:tr w:rsidR="00EE432A" w:rsidTr="00EE432A">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rPr>
                <w:lang w:eastAsia="en-US"/>
              </w:rPr>
            </w:pPr>
            <w:r>
              <w:rPr>
                <w:lang w:eastAsia="en-US"/>
              </w:rP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jc w:val="center"/>
              <w:rPr>
                <w:lang w:eastAsia="en-US"/>
              </w:rPr>
            </w:pPr>
            <w:proofErr w:type="gramStart"/>
            <w:r>
              <w:rPr>
                <w:lang w:eastAsia="en-US"/>
              </w:rPr>
              <w:t>Б</w:t>
            </w:r>
            <w:proofErr w:type="gramEnd"/>
            <w:r>
              <w:rPr>
                <w:lang w:eastAsia="en-US"/>
              </w:rPr>
              <w:t>=0,3</w:t>
            </w:r>
          </w:p>
        </w:tc>
      </w:tr>
      <w:tr w:rsidR="00EE432A" w:rsidTr="00EE432A">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ind w:left="80"/>
              <w:jc w:val="center"/>
              <w:rPr>
                <w:lang w:eastAsia="en-US"/>
              </w:rPr>
            </w:pPr>
            <w:r>
              <w:rPr>
                <w:lang w:eastAsia="en-US"/>
              </w:rP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ind w:left="80"/>
              <w:jc w:val="center"/>
              <w:rPr>
                <w:lang w:eastAsia="en-US"/>
              </w:rPr>
            </w:pPr>
          </w:p>
        </w:tc>
      </w:tr>
    </w:tbl>
    <w:p w:rsidR="00EE432A" w:rsidRDefault="00EE432A" w:rsidP="00EE432A">
      <w:pPr>
        <w:jc w:val="right"/>
        <w:rPr>
          <w:color w:val="000000"/>
        </w:rPr>
      </w:pPr>
    </w:p>
    <w:p w:rsidR="00EE432A" w:rsidRDefault="00EE432A" w:rsidP="00EE432A">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E432A" w:rsidRDefault="00EE432A" w:rsidP="00EE432A">
      <w:pPr>
        <w:autoSpaceDE w:val="0"/>
        <w:autoSpaceDN w:val="0"/>
        <w:adjustRightInd w:val="0"/>
        <w:ind w:firstLine="720"/>
        <w:jc w:val="both"/>
      </w:pPr>
      <w:bookmarkStart w:id="194"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w:t>
      </w:r>
      <w:r>
        <w:lastRenderedPageBreak/>
        <w:t xml:space="preserve">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EE432A" w:rsidRDefault="00EE432A" w:rsidP="00EE432A">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EE432A" w:rsidRDefault="00EE432A" w:rsidP="00EE432A">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E432A" w:rsidRDefault="00EE432A" w:rsidP="00EE432A">
      <w:pPr>
        <w:autoSpaceDE w:val="0"/>
        <w:autoSpaceDN w:val="0"/>
        <w:adjustRightInd w:val="0"/>
        <w:ind w:firstLine="720"/>
        <w:jc w:val="both"/>
      </w:pPr>
      <w:bookmarkStart w:id="195" w:name="sub_1823"/>
      <w:bookmarkEnd w:id="194"/>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EE432A" w:rsidRDefault="00EE432A" w:rsidP="00EE432A">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EE432A" w:rsidRDefault="00EE432A" w:rsidP="00EE432A">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E432A" w:rsidRDefault="00EE432A" w:rsidP="00EE432A">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E432A" w:rsidRDefault="00EE432A" w:rsidP="00EE432A">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E432A" w:rsidRDefault="00EE432A" w:rsidP="00EE432A">
      <w:pPr>
        <w:pStyle w:val="1"/>
        <w:jc w:val="center"/>
        <w:rPr>
          <w:b/>
        </w:rPr>
      </w:pPr>
      <w:bookmarkStart w:id="196" w:name="_Toc215580993"/>
      <w:bookmarkStart w:id="197" w:name="_Toc215581137"/>
      <w:bookmarkStart w:id="198" w:name="_Toc215629065"/>
      <w:bookmarkStart w:id="199" w:name="_Toc215629163"/>
      <w:bookmarkStart w:id="200" w:name="_Toc220731728"/>
      <w:bookmarkStart w:id="201" w:name="_Toc221089487"/>
      <w:bookmarkStart w:id="202" w:name="_Toc228768212"/>
      <w:bookmarkStart w:id="203" w:name="_Toc249497720"/>
      <w:bookmarkStart w:id="204" w:name="_Toc249497817"/>
    </w:p>
    <w:p w:rsidR="00EE432A" w:rsidRDefault="00EE432A" w:rsidP="00EE432A">
      <w:pPr>
        <w:pStyle w:val="1"/>
        <w:spacing w:before="120"/>
        <w:jc w:val="center"/>
        <w:rPr>
          <w:b/>
        </w:rPr>
      </w:pPr>
      <w:bookmarkStart w:id="205" w:name="_Toc215580994"/>
      <w:bookmarkStart w:id="206" w:name="_Toc215581138"/>
      <w:bookmarkStart w:id="207" w:name="_Toc215629066"/>
      <w:bookmarkStart w:id="208" w:name="_Toc215629164"/>
      <w:bookmarkStart w:id="209" w:name="_Toc220731729"/>
      <w:bookmarkStart w:id="210" w:name="_Toc221089488"/>
      <w:bookmarkStart w:id="211" w:name="_Toc228768213"/>
      <w:bookmarkStart w:id="212" w:name="_Toc249497721"/>
      <w:bookmarkStart w:id="213" w:name="_Toc249497818"/>
      <w:bookmarkStart w:id="214" w:name="_Toc256683325"/>
      <w:bookmarkStart w:id="215" w:name="_Toc256683637"/>
      <w:bookmarkEnd w:id="196"/>
      <w:bookmarkEnd w:id="197"/>
      <w:bookmarkEnd w:id="198"/>
      <w:bookmarkEnd w:id="199"/>
      <w:bookmarkEnd w:id="200"/>
      <w:bookmarkEnd w:id="201"/>
      <w:bookmarkEnd w:id="202"/>
      <w:bookmarkEnd w:id="203"/>
      <w:bookmarkEnd w:id="204"/>
      <w:r>
        <w:rPr>
          <w:b/>
        </w:rPr>
        <w:t xml:space="preserve">Статья 14. </w:t>
      </w:r>
      <w:bookmarkEnd w:id="205"/>
      <w:bookmarkEnd w:id="206"/>
      <w:bookmarkEnd w:id="207"/>
      <w:bookmarkEnd w:id="208"/>
      <w:bookmarkEnd w:id="209"/>
      <w:bookmarkEnd w:id="210"/>
      <w:bookmarkEnd w:id="211"/>
      <w:bookmarkEnd w:id="212"/>
      <w:bookmarkEnd w:id="213"/>
      <w:bookmarkEnd w:id="214"/>
      <w:bookmarkEnd w:id="215"/>
      <w:r>
        <w:rPr>
          <w:b/>
        </w:rPr>
        <w:t>Заключение договора по результатам проведения конкурса</w:t>
      </w:r>
    </w:p>
    <w:p w:rsidR="00EE432A" w:rsidRDefault="00EE432A" w:rsidP="00EE432A">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E432A" w:rsidRDefault="00EE432A" w:rsidP="00EE432A">
      <w:pPr>
        <w:pStyle w:val="a9"/>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EE432A" w:rsidRDefault="00EE432A" w:rsidP="00EE432A">
      <w:pPr>
        <w:pStyle w:val="a9"/>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EE432A" w:rsidRDefault="00EE432A" w:rsidP="00EE432A">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E432A" w:rsidRDefault="00EE432A" w:rsidP="00EE432A">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E432A" w:rsidRDefault="00EE432A" w:rsidP="00EE432A">
      <w:pPr>
        <w:pStyle w:val="a9"/>
        <w:tabs>
          <w:tab w:val="left" w:pos="708"/>
        </w:tabs>
        <w:ind w:left="0" w:firstLine="0"/>
        <w:rPr>
          <w:szCs w:val="24"/>
        </w:rPr>
      </w:pPr>
      <w:r>
        <w:rPr>
          <w:szCs w:val="24"/>
        </w:rPr>
        <w:lastRenderedPageBreak/>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E432A" w:rsidRDefault="00EE432A" w:rsidP="00EE432A">
      <w:pPr>
        <w:pStyle w:val="a9"/>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E432A" w:rsidRDefault="00EE432A" w:rsidP="00EE432A">
      <w:pPr>
        <w:pStyle w:val="a9"/>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EE432A" w:rsidRDefault="00EE432A" w:rsidP="00EE432A">
      <w:pPr>
        <w:pStyle w:val="a9"/>
        <w:tabs>
          <w:tab w:val="num" w:pos="1800"/>
        </w:tabs>
        <w:ind w:left="0" w:firstLine="720"/>
        <w:rPr>
          <w:szCs w:val="24"/>
        </w:rPr>
      </w:pPr>
    </w:p>
    <w:p w:rsidR="00EE432A" w:rsidRDefault="00EE432A" w:rsidP="00EE432A">
      <w:pPr>
        <w:pStyle w:val="a9"/>
        <w:tabs>
          <w:tab w:val="num" w:pos="1800"/>
        </w:tabs>
        <w:ind w:left="0" w:firstLine="720"/>
        <w:rPr>
          <w:szCs w:val="24"/>
        </w:rPr>
      </w:pPr>
    </w:p>
    <w:p w:rsidR="00EE432A" w:rsidRDefault="00EE432A" w:rsidP="00EE432A">
      <w:pPr>
        <w:pStyle w:val="a9"/>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EE432A" w:rsidRDefault="00EE432A" w:rsidP="00EE432A">
      <w:pPr>
        <w:pStyle w:val="a9"/>
        <w:tabs>
          <w:tab w:val="num" w:pos="1800"/>
        </w:tabs>
        <w:ind w:left="0" w:firstLine="720"/>
        <w:rPr>
          <w:szCs w:val="24"/>
        </w:rPr>
      </w:pPr>
    </w:p>
    <w:p w:rsidR="00EE432A" w:rsidRDefault="00EE432A" w:rsidP="00EE432A">
      <w:pPr>
        <w:pStyle w:val="1"/>
        <w:jc w:val="left"/>
      </w:pPr>
      <w:bookmarkStart w:id="216" w:name="_Toc215581004"/>
      <w:bookmarkStart w:id="217" w:name="_Toc215581148"/>
      <w:bookmarkStart w:id="218" w:name="_Toc215629079"/>
      <w:bookmarkStart w:id="219" w:name="_Toc215629177"/>
      <w:bookmarkStart w:id="220" w:name="_Toc220731736"/>
      <w:bookmarkStart w:id="221" w:name="_Toc221089495"/>
      <w:bookmarkStart w:id="222" w:name="_Toc228768226"/>
      <w:bookmarkStart w:id="223" w:name="_Toc249497733"/>
      <w:bookmarkStart w:id="224" w:name="_Toc249497830"/>
      <w:bookmarkStart w:id="225" w:name="_Toc256683334"/>
      <w:bookmarkStart w:id="226" w:name="_Toc256683646"/>
      <w:r>
        <w:t xml:space="preserve">                                                                                          </w:t>
      </w:r>
      <w:r>
        <w:rPr>
          <w:color w:val="000000"/>
        </w:rPr>
        <w:t>Приложение №1</w:t>
      </w:r>
    </w:p>
    <w:p w:rsidR="00EE432A" w:rsidRDefault="00EE432A" w:rsidP="00EE432A">
      <w:pPr>
        <w:pStyle w:val="a3"/>
        <w:ind w:left="5400"/>
      </w:pPr>
      <w:r>
        <w:rPr>
          <w:rFonts w:ascii="Times New Roman" w:hAnsi="Times New Roman"/>
          <w:color w:val="000000"/>
          <w:sz w:val="24"/>
          <w:szCs w:val="24"/>
        </w:rPr>
        <w:t>к конкурсной документации</w:t>
      </w:r>
    </w:p>
    <w:p w:rsidR="00EE432A" w:rsidRDefault="00EE432A" w:rsidP="00EE432A">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EE432A" w:rsidRDefault="00EE432A" w:rsidP="00EE432A">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E432A" w:rsidRDefault="00EE432A" w:rsidP="00EE432A">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E432A" w:rsidRDefault="00EE432A" w:rsidP="00EE432A">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E432A" w:rsidRDefault="00EE432A" w:rsidP="00EE432A">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EE432A" w:rsidRDefault="00EE432A" w:rsidP="00EE432A">
      <w:pPr>
        <w:pStyle w:val="a4"/>
        <w:spacing w:after="0"/>
        <w:jc w:val="center"/>
        <w:rPr>
          <w:i/>
        </w:rPr>
      </w:pPr>
      <w:r>
        <w:rPr>
          <w:i/>
        </w:rPr>
        <w:t>(значение указать цифрами и прописью)</w:t>
      </w:r>
    </w:p>
    <w:p w:rsidR="00EE432A" w:rsidRDefault="00EE432A" w:rsidP="00EE432A">
      <w:pPr>
        <w:pStyle w:val="a4"/>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E432A" w:rsidRDefault="00EE432A" w:rsidP="00EE432A">
      <w:pPr>
        <w:pStyle w:val="a3"/>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w:t>
      </w:r>
      <w:r>
        <w:rPr>
          <w:rFonts w:ascii="Times New Roman" w:hAnsi="Times New Roman"/>
          <w:color w:val="000000"/>
          <w:sz w:val="24"/>
          <w:szCs w:val="24"/>
        </w:rPr>
        <w:lastRenderedPageBreak/>
        <w:t>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E432A" w:rsidRDefault="00EE432A" w:rsidP="00EE432A">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w:t>
      </w:r>
      <w:proofErr w:type="gramStart"/>
      <w:r>
        <w:rPr>
          <w:rFonts w:ascii="Times New Roman" w:hAnsi="Times New Roman"/>
          <w:color w:val="000000"/>
          <w:sz w:val="24"/>
          <w:szCs w:val="24"/>
        </w:rPr>
        <w:t>а(</w:t>
      </w:r>
      <w:proofErr w:type="spellStart"/>
      <w:proofErr w:type="gramEnd"/>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EE432A" w:rsidRDefault="00EE432A" w:rsidP="00EE432A">
      <w:pPr>
        <w:pStyle w:val="3"/>
        <w:jc w:val="both"/>
        <w:rPr>
          <w:b w:val="0"/>
          <w:bCs w:val="0"/>
        </w:rPr>
      </w:pP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E432A" w:rsidRDefault="00EE432A" w:rsidP="00EE432A">
      <w:pPr>
        <w:pStyle w:val="a3"/>
        <w:rPr>
          <w:rFonts w:ascii="Times New Roman" w:hAnsi="Times New Roman"/>
          <w:color w:val="000000"/>
          <w:sz w:val="24"/>
          <w:szCs w:val="24"/>
        </w:rPr>
      </w:pPr>
    </w:p>
    <w:p w:rsidR="00EE432A" w:rsidRDefault="00EE432A" w:rsidP="00EE432A">
      <w:pPr>
        <w:pStyle w:val="a3"/>
        <w:rPr>
          <w:rFonts w:ascii="Times New Roman" w:hAnsi="Times New Roman"/>
          <w:color w:val="000000"/>
          <w:sz w:val="24"/>
          <w:szCs w:val="24"/>
        </w:rPr>
      </w:pPr>
    </w:p>
    <w:p w:rsidR="00EE432A" w:rsidRDefault="00EE432A" w:rsidP="00EE432A">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№2</w:t>
      </w:r>
    </w:p>
    <w:p w:rsidR="00EE432A" w:rsidRDefault="00EE432A" w:rsidP="00EE432A">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E432A" w:rsidRDefault="00EE432A" w:rsidP="00EE432A">
      <w:pPr>
        <w:autoSpaceDE w:val="0"/>
        <w:autoSpaceDN w:val="0"/>
        <w:adjustRightInd w:val="0"/>
      </w:pPr>
    </w:p>
    <w:p w:rsidR="00EE432A" w:rsidRDefault="00EE432A" w:rsidP="00EE432A">
      <w:pPr>
        <w:autoSpaceDE w:val="0"/>
        <w:autoSpaceDN w:val="0"/>
        <w:adjustRightInd w:val="0"/>
      </w:pPr>
    </w:p>
    <w:p w:rsidR="00EE432A" w:rsidRDefault="00EE432A" w:rsidP="00EE432A">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E432A" w:rsidRDefault="00EE432A" w:rsidP="00EE432A">
      <w:pPr>
        <w:pStyle w:val="a3"/>
        <w:ind w:firstLine="720"/>
        <w:jc w:val="center"/>
        <w:rPr>
          <w:rFonts w:ascii="Times New Roman" w:hAnsi="Times New Roman"/>
          <w:color w:val="000000"/>
          <w:sz w:val="24"/>
          <w:szCs w:val="24"/>
        </w:rPr>
      </w:pPr>
    </w:p>
    <w:p w:rsidR="00EE432A" w:rsidRDefault="00EE432A" w:rsidP="00EE432A">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E432A" w:rsidRDefault="00EE432A" w:rsidP="00EE432A">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EE432A" w:rsidRDefault="00EE432A" w:rsidP="00EE432A">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EE432A" w:rsidRDefault="00EE432A" w:rsidP="00EE432A">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both"/>
        <w:rPr>
          <w:rFonts w:ascii="Times New Roman" w:hAnsi="Times New Roman"/>
          <w:color w:val="000000"/>
          <w:sz w:val="24"/>
          <w:szCs w:val="24"/>
        </w:rPr>
      </w:pPr>
    </w:p>
    <w:p w:rsidR="00EE432A" w:rsidRDefault="00EE432A" w:rsidP="00EE432A">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E432A" w:rsidRDefault="00EE432A" w:rsidP="00EE432A">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EE432A" w:rsidTr="00EE432A">
        <w:tc>
          <w:tcPr>
            <w:tcW w:w="641" w:type="dxa"/>
            <w:tcBorders>
              <w:top w:val="single" w:sz="4" w:space="0" w:color="auto"/>
              <w:left w:val="single" w:sz="4" w:space="0" w:color="auto"/>
              <w:bottom w:val="single" w:sz="4" w:space="0" w:color="auto"/>
              <w:right w:val="single" w:sz="4" w:space="0" w:color="auto"/>
            </w:tcBorders>
            <w:hideMark/>
          </w:tcPr>
          <w:p w:rsidR="00EE432A" w:rsidRDefault="00EE432A">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roofErr w:type="spellStart"/>
            <w:proofErr w:type="gramStart"/>
            <w:r>
              <w:rPr>
                <w:rFonts w:ascii="Times New Roman" w:hAnsi="Times New Roman"/>
                <w:color w:val="000000"/>
                <w:sz w:val="24"/>
                <w:szCs w:val="24"/>
                <w:lang w:eastAsia="en-US"/>
              </w:rPr>
              <w:t>п</w:t>
            </w:r>
            <w:proofErr w:type="spellEnd"/>
            <w:proofErr w:type="gramEnd"/>
            <w:r>
              <w:rPr>
                <w:rFonts w:ascii="Times New Roman" w:hAnsi="Times New Roman"/>
                <w:color w:val="000000"/>
                <w:sz w:val="24"/>
                <w:szCs w:val="24"/>
                <w:lang w:eastAsia="en-US"/>
              </w:rPr>
              <w:t>/</w:t>
            </w:r>
            <w:proofErr w:type="spellStart"/>
            <w:r>
              <w:rPr>
                <w:rFonts w:ascii="Times New Roman" w:hAnsi="Times New Roman"/>
                <w:color w:val="000000"/>
                <w:sz w:val="24"/>
                <w:szCs w:val="24"/>
                <w:lang w:eastAsia="en-US"/>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EE432A" w:rsidRDefault="00EE432A">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jc w:val="center"/>
              <w:rPr>
                <w:lang w:eastAsia="en-US"/>
              </w:rPr>
            </w:pPr>
            <w:r>
              <w:rPr>
                <w:lang w:eastAsia="en-US"/>
              </w:rPr>
              <w:t>Значение критерия конкурса</w:t>
            </w:r>
          </w:p>
        </w:tc>
      </w:tr>
      <w:tr w:rsidR="00EE432A" w:rsidTr="00EE432A">
        <w:tc>
          <w:tcPr>
            <w:tcW w:w="641" w:type="dxa"/>
            <w:tcBorders>
              <w:top w:val="single" w:sz="4" w:space="0" w:color="auto"/>
              <w:left w:val="single" w:sz="4" w:space="0" w:color="auto"/>
              <w:bottom w:val="single" w:sz="4" w:space="0" w:color="auto"/>
              <w:right w:val="single" w:sz="4" w:space="0" w:color="auto"/>
            </w:tcBorders>
            <w:hideMark/>
          </w:tcPr>
          <w:p w:rsidR="00EE432A" w:rsidRDefault="00EE432A">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6199"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jc w:val="both"/>
              <w:rPr>
                <w:lang w:eastAsia="en-US"/>
              </w:rPr>
            </w:pPr>
            <w:r>
              <w:rPr>
                <w:lang w:eastAsia="en-US"/>
              </w:rPr>
              <w:t>Ежемесячный размер арендной платы (рублей в месяц)</w:t>
            </w:r>
          </w:p>
          <w:p w:rsidR="00EE432A" w:rsidRDefault="00EE432A">
            <w:pPr>
              <w:spacing w:line="276" w:lineRule="auto"/>
              <w:jc w:val="both"/>
              <w:rPr>
                <w:lang w:eastAsia="en-US"/>
              </w:rPr>
            </w:pPr>
          </w:p>
        </w:tc>
        <w:tc>
          <w:tcPr>
            <w:tcW w:w="2992" w:type="dxa"/>
            <w:tcBorders>
              <w:top w:val="single" w:sz="4" w:space="0" w:color="auto"/>
              <w:left w:val="single" w:sz="4" w:space="0" w:color="auto"/>
              <w:bottom w:val="single" w:sz="4" w:space="0" w:color="auto"/>
              <w:right w:val="single" w:sz="4" w:space="0" w:color="auto"/>
            </w:tcBorders>
            <w:vAlign w:val="center"/>
          </w:tcPr>
          <w:p w:rsidR="00EE432A" w:rsidRDefault="00EE432A">
            <w:pPr>
              <w:pStyle w:val="a3"/>
              <w:spacing w:line="276" w:lineRule="auto"/>
              <w:jc w:val="center"/>
              <w:rPr>
                <w:rFonts w:ascii="Times New Roman" w:hAnsi="Times New Roman"/>
                <w:color w:val="000000"/>
                <w:sz w:val="24"/>
                <w:szCs w:val="24"/>
                <w:lang w:eastAsia="en-US"/>
              </w:rPr>
            </w:pPr>
          </w:p>
        </w:tc>
      </w:tr>
      <w:tr w:rsidR="00EE432A" w:rsidTr="00EE432A">
        <w:tc>
          <w:tcPr>
            <w:tcW w:w="641" w:type="dxa"/>
            <w:tcBorders>
              <w:top w:val="single" w:sz="4" w:space="0" w:color="auto"/>
              <w:left w:val="single" w:sz="4" w:space="0" w:color="auto"/>
              <w:bottom w:val="single" w:sz="4" w:space="0" w:color="auto"/>
              <w:right w:val="single" w:sz="4" w:space="0" w:color="auto"/>
            </w:tcBorders>
            <w:hideMark/>
          </w:tcPr>
          <w:p w:rsidR="00EE432A" w:rsidRDefault="00EE432A">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2</w:t>
            </w:r>
          </w:p>
        </w:tc>
        <w:tc>
          <w:tcPr>
            <w:tcW w:w="6199" w:type="dxa"/>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E432A" w:rsidRDefault="00EE432A">
            <w:pPr>
              <w:pStyle w:val="a3"/>
              <w:spacing w:line="276" w:lineRule="auto"/>
              <w:jc w:val="center"/>
              <w:rPr>
                <w:rFonts w:ascii="Times New Roman" w:hAnsi="Times New Roman"/>
                <w:color w:val="000000"/>
                <w:sz w:val="24"/>
                <w:szCs w:val="24"/>
                <w:lang w:eastAsia="en-US"/>
              </w:rPr>
            </w:pPr>
          </w:p>
        </w:tc>
      </w:tr>
    </w:tbl>
    <w:p w:rsidR="00EE432A" w:rsidRDefault="00EE432A" w:rsidP="00EE432A">
      <w:pPr>
        <w:pStyle w:val="a3"/>
        <w:ind w:firstLine="720"/>
        <w:rPr>
          <w:rFonts w:ascii="Times New Roman" w:hAnsi="Times New Roman"/>
          <w:color w:val="000000"/>
          <w:sz w:val="24"/>
          <w:szCs w:val="24"/>
        </w:rPr>
      </w:pPr>
    </w:p>
    <w:p w:rsidR="00EE432A" w:rsidRDefault="00EE432A" w:rsidP="00EE432A">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E432A" w:rsidRDefault="00EE432A" w:rsidP="00EE432A">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E432A" w:rsidRDefault="00EE432A" w:rsidP="00EE432A">
      <w:pPr>
        <w:pStyle w:val="1"/>
        <w:jc w:val="center"/>
      </w:pPr>
    </w:p>
    <w:p w:rsidR="00EE432A" w:rsidRDefault="00EE432A" w:rsidP="00EE432A">
      <w:r>
        <w:tab/>
      </w:r>
      <w:r>
        <w:tab/>
        <w:t>М.П.</w:t>
      </w:r>
    </w:p>
    <w:p w:rsidR="00EE432A" w:rsidRDefault="00EE432A" w:rsidP="00EE432A"/>
    <w:p w:rsidR="00EE432A" w:rsidRDefault="00EE432A" w:rsidP="00EE432A"/>
    <w:p w:rsidR="00EE432A" w:rsidRDefault="00EE432A" w:rsidP="00EE432A"/>
    <w:p w:rsidR="00EE432A" w:rsidRDefault="00EE432A" w:rsidP="00EE432A"/>
    <w:p w:rsidR="00EE432A" w:rsidRDefault="00EE432A" w:rsidP="00EE432A"/>
    <w:p w:rsidR="00EE432A" w:rsidRDefault="00EE432A" w:rsidP="00EE432A"/>
    <w:p w:rsidR="00EE432A" w:rsidRDefault="00EE432A" w:rsidP="00EE432A"/>
    <w:p w:rsidR="00EE432A" w:rsidRDefault="00EE432A" w:rsidP="00EE432A"/>
    <w:p w:rsidR="00EE432A" w:rsidRDefault="00EE432A" w:rsidP="00EE432A">
      <w:pPr>
        <w:pStyle w:val="1"/>
        <w:jc w:val="center"/>
      </w:pPr>
    </w:p>
    <w:bookmarkEnd w:id="216"/>
    <w:bookmarkEnd w:id="217"/>
    <w:bookmarkEnd w:id="218"/>
    <w:bookmarkEnd w:id="219"/>
    <w:bookmarkEnd w:id="220"/>
    <w:bookmarkEnd w:id="221"/>
    <w:bookmarkEnd w:id="222"/>
    <w:bookmarkEnd w:id="223"/>
    <w:bookmarkEnd w:id="224"/>
    <w:bookmarkEnd w:id="225"/>
    <w:bookmarkEnd w:id="226"/>
    <w:p w:rsidR="00EE432A" w:rsidRDefault="00EE432A" w:rsidP="00EE432A">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E432A" w:rsidRDefault="00EE432A" w:rsidP="00EE432A">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E432A" w:rsidRDefault="00EE432A" w:rsidP="00EE432A">
      <w:pPr>
        <w:shd w:val="clear" w:color="auto" w:fill="FFFFFF"/>
        <w:spacing w:line="346" w:lineRule="exact"/>
        <w:ind w:right="6"/>
        <w:jc w:val="center"/>
        <w:rPr>
          <w:color w:val="000000"/>
        </w:rPr>
      </w:pPr>
    </w:p>
    <w:p w:rsidR="00EE432A" w:rsidRDefault="00EE432A" w:rsidP="00EE432A">
      <w:pPr>
        <w:shd w:val="clear" w:color="auto" w:fill="FFFFFF"/>
        <w:spacing w:line="346" w:lineRule="exact"/>
        <w:ind w:right="6"/>
        <w:jc w:val="center"/>
        <w:rPr>
          <w:color w:val="000000"/>
        </w:rPr>
      </w:pPr>
      <w:r>
        <w:rPr>
          <w:color w:val="000000"/>
        </w:rPr>
        <w:t>АНКЕТА ЗАЯВИТЕЛЯ</w:t>
      </w:r>
    </w:p>
    <w:p w:rsidR="00EE432A" w:rsidRDefault="00EE432A" w:rsidP="00EE432A">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EE432A" w:rsidTr="00EE432A">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E432A" w:rsidRDefault="00EE432A">
            <w:pPr>
              <w:pStyle w:val="a6"/>
              <w:spacing w:line="276" w:lineRule="auto"/>
              <w:ind w:left="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833" w:type="dxa"/>
            <w:tcBorders>
              <w:top w:val="single" w:sz="4" w:space="0" w:color="auto"/>
              <w:left w:val="single" w:sz="4" w:space="0" w:color="auto"/>
              <w:bottom w:val="single" w:sz="4" w:space="0" w:color="auto"/>
              <w:right w:val="single" w:sz="4" w:space="0" w:color="auto"/>
            </w:tcBorders>
            <w:vAlign w:val="center"/>
            <w:hideMark/>
          </w:tcPr>
          <w:p w:rsidR="00EE432A" w:rsidRDefault="00EE432A">
            <w:pPr>
              <w:pStyle w:val="a6"/>
              <w:spacing w:line="276" w:lineRule="auto"/>
              <w:jc w:val="center"/>
              <w:rPr>
                <w:lang w:eastAsia="en-US"/>
              </w:rPr>
            </w:pPr>
            <w:r>
              <w:rPr>
                <w:lang w:eastAsia="en-US"/>
              </w:rP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E432A" w:rsidRDefault="00EE432A">
            <w:pPr>
              <w:pStyle w:val="a6"/>
              <w:spacing w:line="276" w:lineRule="auto"/>
              <w:jc w:val="center"/>
              <w:rPr>
                <w:lang w:eastAsia="en-US"/>
              </w:rPr>
            </w:pPr>
            <w:r>
              <w:rPr>
                <w:lang w:eastAsia="en-US"/>
              </w:rPr>
              <w:t>Сведения о заявителе</w:t>
            </w:r>
          </w:p>
        </w:tc>
      </w:tr>
      <w:tr w:rsidR="00EE432A" w:rsidTr="00EE432A">
        <w:trPr>
          <w:trHeight w:val="647"/>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E432A" w:rsidRDefault="00EE432A">
            <w:pPr>
              <w:tabs>
                <w:tab w:val="num" w:pos="500"/>
              </w:tabs>
              <w:spacing w:line="276" w:lineRule="auto"/>
              <w:jc w:val="both"/>
              <w:rPr>
                <w:lang w:eastAsia="en-US"/>
              </w:rPr>
            </w:pPr>
            <w:r>
              <w:rPr>
                <w:lang w:eastAsia="en-US"/>
              </w:rP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E432A" w:rsidRDefault="00EE432A">
            <w:pPr>
              <w:pStyle w:val="a6"/>
              <w:spacing w:line="276" w:lineRule="auto"/>
              <w:rPr>
                <w:lang w:eastAsia="en-US"/>
              </w:rPr>
            </w:pPr>
          </w:p>
        </w:tc>
      </w:tr>
      <w:tr w:rsidR="00EE432A" w:rsidTr="00EE432A">
        <w:trPr>
          <w:trHeight w:val="695"/>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E432A" w:rsidRDefault="00EE432A">
            <w:pPr>
              <w:tabs>
                <w:tab w:val="num" w:pos="500"/>
              </w:tabs>
              <w:spacing w:line="276" w:lineRule="auto"/>
              <w:rPr>
                <w:lang w:eastAsia="en-US"/>
              </w:rPr>
            </w:pPr>
            <w:r>
              <w:rPr>
                <w:lang w:eastAsia="en-US"/>
              </w:rPr>
              <w:t>Организационно-правовая форма</w:t>
            </w:r>
          </w:p>
          <w:p w:rsidR="00EE432A" w:rsidRDefault="00EE432A">
            <w:pPr>
              <w:tabs>
                <w:tab w:val="num" w:pos="500"/>
              </w:tabs>
              <w:spacing w:line="276" w:lineRule="auto"/>
              <w:rPr>
                <w:lang w:eastAsia="en-US"/>
              </w:rPr>
            </w:pPr>
            <w:r>
              <w:rPr>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E432A" w:rsidRDefault="00EE432A">
            <w:pPr>
              <w:pStyle w:val="a6"/>
              <w:spacing w:line="276" w:lineRule="auto"/>
              <w:rPr>
                <w:lang w:eastAsia="en-US"/>
              </w:rPr>
            </w:pPr>
          </w:p>
        </w:tc>
      </w:tr>
      <w:tr w:rsidR="00EE432A" w:rsidTr="00EE432A">
        <w:trPr>
          <w:trHeight w:val="846"/>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E432A" w:rsidRDefault="00EE432A">
            <w:pPr>
              <w:pStyle w:val="a6"/>
              <w:spacing w:line="276" w:lineRule="auto"/>
              <w:ind w:left="72"/>
              <w:rPr>
                <w:bCs/>
                <w:lang w:eastAsia="en-US"/>
              </w:rPr>
            </w:pPr>
            <w:r>
              <w:rPr>
                <w:bCs/>
                <w:lang w:eastAsia="en-U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E432A" w:rsidRDefault="00EE432A">
            <w:pPr>
              <w:pStyle w:val="a6"/>
              <w:spacing w:line="276" w:lineRule="auto"/>
              <w:rPr>
                <w:lang w:eastAsia="en-US"/>
              </w:rPr>
            </w:pPr>
          </w:p>
        </w:tc>
      </w:tr>
      <w:tr w:rsidR="00EE432A" w:rsidTr="00EE432A">
        <w:trPr>
          <w:trHeight w:val="930"/>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r w:rsidR="00EE432A" w:rsidTr="00EE432A">
        <w:trPr>
          <w:trHeight w:val="1062"/>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r w:rsidR="00EE432A" w:rsidTr="00EE432A">
        <w:trPr>
          <w:trHeight w:val="1062"/>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r>
              <w:rPr>
                <w:lang w:eastAsia="en-US"/>
              </w:rPr>
              <w:t>ФИО и должность руководителя (полностью)</w:t>
            </w:r>
          </w:p>
          <w:p w:rsidR="00EE432A" w:rsidRDefault="00EE432A">
            <w:pPr>
              <w:spacing w:line="276" w:lineRule="auto"/>
              <w:rPr>
                <w:lang w:eastAsia="en-US"/>
              </w:rPr>
            </w:pPr>
            <w:r>
              <w:rPr>
                <w:lang w:eastAsia="en-US"/>
              </w:rPr>
              <w:t>(для юридического лица)</w:t>
            </w:r>
          </w:p>
          <w:p w:rsidR="00EE432A" w:rsidRDefault="00EE432A">
            <w:pPr>
              <w:spacing w:line="276" w:lineRule="auto"/>
              <w:rPr>
                <w:lang w:eastAsia="en-US"/>
              </w:rPr>
            </w:pPr>
          </w:p>
          <w:p w:rsidR="00EE432A" w:rsidRDefault="00EE432A">
            <w:pPr>
              <w:spacing w:line="276" w:lineRule="auto"/>
              <w:rPr>
                <w:lang w:eastAsia="en-US"/>
              </w:rPr>
            </w:pPr>
            <w:r>
              <w:rPr>
                <w:lang w:eastAsia="en-US"/>
              </w:rPr>
              <w:t xml:space="preserve">ФИО и паспортные данные (для </w:t>
            </w:r>
            <w:r>
              <w:rPr>
                <w:lang w:eastAsia="en-US"/>
              </w:rPr>
              <w:lastRenderedPageBreak/>
              <w:t>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r w:rsidR="00EE432A" w:rsidTr="00EE432A">
        <w:trPr>
          <w:trHeight w:val="882"/>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r w:rsidR="00EE432A" w:rsidTr="00EE432A">
        <w:trPr>
          <w:trHeight w:val="706"/>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r w:rsidR="00EE432A" w:rsidTr="00EE432A">
        <w:trPr>
          <w:trHeight w:val="712"/>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r w:rsidR="00EE432A" w:rsidTr="00EE432A">
        <w:trPr>
          <w:trHeight w:val="712"/>
        </w:trPr>
        <w:tc>
          <w:tcPr>
            <w:tcW w:w="720" w:type="dxa"/>
            <w:tcBorders>
              <w:top w:val="single" w:sz="4" w:space="0" w:color="auto"/>
              <w:left w:val="single" w:sz="4" w:space="0" w:color="auto"/>
              <w:bottom w:val="single" w:sz="4" w:space="0" w:color="auto"/>
              <w:right w:val="single" w:sz="4" w:space="0" w:color="auto"/>
            </w:tcBorders>
          </w:tcPr>
          <w:p w:rsidR="00EE432A" w:rsidRDefault="00EE432A" w:rsidP="00EE432A">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E432A" w:rsidRDefault="00EE432A">
            <w:pPr>
              <w:spacing w:line="276" w:lineRule="auto"/>
              <w:rPr>
                <w:lang w:eastAsia="en-US"/>
              </w:rPr>
            </w:pPr>
            <w:r>
              <w:rPr>
                <w:lang w:eastAsia="en-US"/>
              </w:rPr>
              <w:t>Данная сделка является для нас крупной сделкой</w:t>
            </w:r>
          </w:p>
          <w:p w:rsidR="00EE432A" w:rsidRDefault="00EE432A">
            <w:pPr>
              <w:spacing w:line="276" w:lineRule="auto"/>
              <w:rPr>
                <w:lang w:eastAsia="en-US"/>
              </w:rPr>
            </w:pPr>
            <w:r>
              <w:rPr>
                <w:lang w:eastAsia="en-US"/>
              </w:rPr>
              <w:t>(да/нет)</w:t>
            </w:r>
          </w:p>
        </w:tc>
        <w:tc>
          <w:tcPr>
            <w:tcW w:w="3980" w:type="dxa"/>
            <w:tcBorders>
              <w:top w:val="single" w:sz="4" w:space="0" w:color="auto"/>
              <w:left w:val="single" w:sz="4" w:space="0" w:color="auto"/>
              <w:bottom w:val="single" w:sz="4" w:space="0" w:color="auto"/>
              <w:right w:val="single" w:sz="4" w:space="0" w:color="auto"/>
            </w:tcBorders>
          </w:tcPr>
          <w:p w:rsidR="00EE432A" w:rsidRDefault="00EE432A">
            <w:pPr>
              <w:spacing w:line="276" w:lineRule="auto"/>
              <w:rPr>
                <w:lang w:eastAsia="en-US"/>
              </w:rPr>
            </w:pPr>
          </w:p>
        </w:tc>
      </w:tr>
    </w:tbl>
    <w:p w:rsidR="00EE432A" w:rsidRDefault="00EE432A" w:rsidP="00EE432A">
      <w:pPr>
        <w:rPr>
          <w:vanish/>
        </w:rPr>
      </w:pPr>
    </w:p>
    <w:tbl>
      <w:tblPr>
        <w:tblpPr w:leftFromText="180" w:rightFromText="180" w:bottomFromText="200" w:vertAnchor="text" w:tblpY="1"/>
        <w:tblOverlap w:val="never"/>
        <w:tblW w:w="0" w:type="auto"/>
        <w:tblLook w:val="01E0"/>
      </w:tblPr>
      <w:tblGrid>
        <w:gridCol w:w="3308"/>
        <w:gridCol w:w="880"/>
        <w:gridCol w:w="5383"/>
      </w:tblGrid>
      <w:tr w:rsidR="00EE432A" w:rsidTr="00EE432A">
        <w:trPr>
          <w:trHeight w:val="430"/>
        </w:trPr>
        <w:tc>
          <w:tcPr>
            <w:tcW w:w="3308" w:type="dxa"/>
            <w:tcBorders>
              <w:top w:val="single" w:sz="4" w:space="0" w:color="auto"/>
              <w:left w:val="nil"/>
              <w:bottom w:val="nil"/>
              <w:right w:val="nil"/>
            </w:tcBorders>
            <w:hideMark/>
          </w:tcPr>
          <w:p w:rsidR="00EE432A" w:rsidRDefault="00EE432A">
            <w:pPr>
              <w:pStyle w:val="3"/>
              <w:spacing w:line="276" w:lineRule="auto"/>
              <w:jc w:val="center"/>
              <w:rPr>
                <w:b w:val="0"/>
                <w:lang w:eastAsia="en-US"/>
              </w:rPr>
            </w:pPr>
            <w:r>
              <w:rPr>
                <w:b w:val="0"/>
                <w:bCs w:val="0"/>
                <w:lang w:eastAsia="en-US"/>
              </w:rPr>
              <w:t xml:space="preserve"> (подпись)</w:t>
            </w:r>
          </w:p>
        </w:tc>
        <w:tc>
          <w:tcPr>
            <w:tcW w:w="880" w:type="dxa"/>
          </w:tcPr>
          <w:p w:rsidR="00EE432A" w:rsidRDefault="00EE432A">
            <w:pPr>
              <w:spacing w:line="276" w:lineRule="auto"/>
              <w:jc w:val="center"/>
              <w:rPr>
                <w:lang w:eastAsia="en-US"/>
              </w:rPr>
            </w:pPr>
          </w:p>
        </w:tc>
        <w:tc>
          <w:tcPr>
            <w:tcW w:w="5383" w:type="dxa"/>
            <w:tcBorders>
              <w:top w:val="single" w:sz="4" w:space="0" w:color="auto"/>
              <w:left w:val="nil"/>
              <w:bottom w:val="nil"/>
              <w:right w:val="nil"/>
            </w:tcBorders>
            <w:hideMark/>
          </w:tcPr>
          <w:p w:rsidR="00EE432A" w:rsidRDefault="00EE432A">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E432A" w:rsidTr="00EE432A">
        <w:tc>
          <w:tcPr>
            <w:tcW w:w="3308" w:type="dxa"/>
          </w:tcPr>
          <w:p w:rsidR="00EE432A" w:rsidRDefault="00EE432A">
            <w:pPr>
              <w:spacing w:line="276" w:lineRule="auto"/>
              <w:jc w:val="center"/>
              <w:rPr>
                <w:lang w:eastAsia="en-US"/>
              </w:rPr>
            </w:pPr>
          </w:p>
        </w:tc>
        <w:tc>
          <w:tcPr>
            <w:tcW w:w="880" w:type="dxa"/>
            <w:hideMark/>
          </w:tcPr>
          <w:p w:rsidR="00EE432A" w:rsidRDefault="00EE432A">
            <w:pPr>
              <w:spacing w:line="276" w:lineRule="auto"/>
              <w:jc w:val="center"/>
              <w:rPr>
                <w:lang w:eastAsia="en-US"/>
              </w:rPr>
            </w:pPr>
            <w:r>
              <w:rPr>
                <w:lang w:eastAsia="en-US"/>
              </w:rPr>
              <w:t>М.П.</w:t>
            </w:r>
          </w:p>
        </w:tc>
        <w:tc>
          <w:tcPr>
            <w:tcW w:w="5383" w:type="dxa"/>
          </w:tcPr>
          <w:p w:rsidR="00EE432A" w:rsidRDefault="00EE432A">
            <w:pPr>
              <w:tabs>
                <w:tab w:val="left" w:pos="2727"/>
                <w:tab w:val="left" w:pos="3649"/>
              </w:tabs>
              <w:spacing w:line="276" w:lineRule="auto"/>
              <w:ind w:right="34"/>
              <w:jc w:val="center"/>
              <w:rPr>
                <w:lang w:eastAsia="en-US"/>
              </w:rPr>
            </w:pPr>
          </w:p>
        </w:tc>
      </w:tr>
    </w:tbl>
    <w:p w:rsidR="00EE432A" w:rsidRDefault="00EE432A" w:rsidP="00EE432A"/>
    <w:p w:rsidR="00EE432A" w:rsidRDefault="00EE432A" w:rsidP="00EE432A">
      <w:pPr>
        <w:pStyle w:val="1"/>
        <w:jc w:val="center"/>
      </w:pPr>
      <w:r>
        <w:br w:type="page"/>
      </w:r>
      <w:bookmarkStart w:id="227" w:name="_Toc139348840"/>
      <w:bookmarkStart w:id="228" w:name="_Toc139363515"/>
      <w:bookmarkStart w:id="229" w:name="_Toc215629184"/>
      <w:bookmarkStart w:id="230" w:name="_Toc220731743"/>
      <w:bookmarkStart w:id="231" w:name="_Toc221089502"/>
      <w:bookmarkStart w:id="232" w:name="_Toc228768233"/>
      <w:bookmarkStart w:id="233" w:name="_Toc249497738"/>
      <w:bookmarkStart w:id="234" w:name="_Toc249497837"/>
      <w:bookmarkStart w:id="235" w:name="_Toc256683341"/>
      <w:bookmarkStart w:id="236" w:name="_Toc256683653"/>
    </w:p>
    <w:p w:rsidR="00EE432A" w:rsidRDefault="00EE432A" w:rsidP="00EE432A">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EE432A" w:rsidRDefault="00EE432A" w:rsidP="00EE432A">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E432A" w:rsidRDefault="00EE432A" w:rsidP="00EE432A">
      <w:pPr>
        <w:jc w:val="center"/>
      </w:pPr>
    </w:p>
    <w:p w:rsidR="00EE432A" w:rsidRDefault="00EE432A" w:rsidP="00EE432A">
      <w:pPr>
        <w:jc w:val="center"/>
      </w:pPr>
    </w:p>
    <w:p w:rsidR="00EE432A" w:rsidRDefault="00EE432A" w:rsidP="00EE432A">
      <w:pPr>
        <w:jc w:val="center"/>
      </w:pPr>
      <w:r>
        <w:t>ФОРМА ОПИСИ ДОКУМЕНТОВ, ПРЕДОСТАВЛЯЕМЫХ</w:t>
      </w:r>
    </w:p>
    <w:bookmarkEnd w:id="227"/>
    <w:bookmarkEnd w:id="228"/>
    <w:bookmarkEnd w:id="229"/>
    <w:bookmarkEnd w:id="230"/>
    <w:bookmarkEnd w:id="231"/>
    <w:bookmarkEnd w:id="232"/>
    <w:bookmarkEnd w:id="233"/>
    <w:bookmarkEnd w:id="234"/>
    <w:bookmarkEnd w:id="235"/>
    <w:bookmarkEnd w:id="236"/>
    <w:p w:rsidR="00EE432A" w:rsidRDefault="00EE432A" w:rsidP="00EE432A">
      <w:pPr>
        <w:jc w:val="center"/>
        <w:rPr>
          <w:b/>
          <w:bCs/>
        </w:rPr>
      </w:pPr>
    </w:p>
    <w:p w:rsidR="00EE432A" w:rsidRDefault="00EE432A" w:rsidP="00EE432A">
      <w:pPr>
        <w:jc w:val="center"/>
        <w:rPr>
          <w:b/>
          <w:bCs/>
        </w:rPr>
      </w:pPr>
      <w:r>
        <w:rPr>
          <w:b/>
          <w:bCs/>
        </w:rPr>
        <w:t>ОПИСЬ ДОКУМЕНТОВ</w:t>
      </w:r>
    </w:p>
    <w:p w:rsidR="00EE432A" w:rsidRDefault="00EE432A" w:rsidP="00EE432A">
      <w:pPr>
        <w:tabs>
          <w:tab w:val="left" w:pos="0"/>
        </w:tabs>
        <w:suppressAutoHyphens/>
        <w:jc w:val="center"/>
        <w:rPr>
          <w:bCs/>
          <w:i/>
        </w:rPr>
      </w:pPr>
    </w:p>
    <w:p w:rsidR="00EE432A" w:rsidRDefault="00EE432A" w:rsidP="00EE432A">
      <w:pPr>
        <w:tabs>
          <w:tab w:val="left" w:pos="0"/>
        </w:tabs>
        <w:suppressAutoHyphens/>
        <w:ind w:firstLine="709"/>
        <w:jc w:val="both"/>
        <w:rPr>
          <w:bCs/>
        </w:rPr>
      </w:pPr>
      <w:r>
        <w:rPr>
          <w:bCs/>
        </w:rPr>
        <w:t>Настоящим ___________________________________________________________ подтверждает, что</w:t>
      </w:r>
    </w:p>
    <w:p w:rsidR="00EE432A" w:rsidRDefault="00EE432A" w:rsidP="00EE432A">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E432A" w:rsidRDefault="00EE432A" w:rsidP="00EE432A">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E432A" w:rsidRDefault="00EE432A" w:rsidP="00EE432A">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EE432A" w:rsidTr="00EE432A">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E432A" w:rsidRDefault="00EE432A">
            <w:pPr>
              <w:pStyle w:val="11"/>
              <w:keepNext w:val="0"/>
              <w:spacing w:after="60" w:line="276" w:lineRule="auto"/>
              <w:rPr>
                <w:bCs/>
                <w:szCs w:val="24"/>
                <w:lang w:eastAsia="en-US"/>
              </w:rPr>
            </w:pPr>
            <w:r>
              <w:rPr>
                <w:bCs/>
                <w:szCs w:val="24"/>
                <w:lang w:eastAsia="en-US"/>
              </w:rPr>
              <w:t xml:space="preserve">№ </w:t>
            </w:r>
            <w:proofErr w:type="spellStart"/>
            <w:proofErr w:type="gramStart"/>
            <w:r>
              <w:rPr>
                <w:bCs/>
                <w:szCs w:val="24"/>
                <w:lang w:eastAsia="en-US"/>
              </w:rPr>
              <w:t>п</w:t>
            </w:r>
            <w:proofErr w:type="spellEnd"/>
            <w:proofErr w:type="gramEnd"/>
            <w:r>
              <w:rPr>
                <w:bCs/>
                <w:szCs w:val="24"/>
                <w:lang w:eastAsia="en-US"/>
              </w:rPr>
              <w:t>/</w:t>
            </w:r>
            <w:proofErr w:type="spellStart"/>
            <w:r>
              <w:rPr>
                <w:bCs/>
                <w:szCs w:val="24"/>
                <w:lang w:eastAsia="en-US"/>
              </w:rPr>
              <w:t>п</w:t>
            </w:r>
            <w:proofErr w:type="spellEnd"/>
          </w:p>
        </w:tc>
        <w:tc>
          <w:tcPr>
            <w:tcW w:w="6633" w:type="dxa"/>
            <w:tcBorders>
              <w:top w:val="single" w:sz="4" w:space="0" w:color="auto"/>
              <w:left w:val="single" w:sz="4" w:space="0" w:color="auto"/>
              <w:bottom w:val="single" w:sz="4" w:space="0" w:color="auto"/>
              <w:right w:val="single" w:sz="4" w:space="0" w:color="auto"/>
            </w:tcBorders>
            <w:hideMark/>
          </w:tcPr>
          <w:p w:rsidR="00EE432A" w:rsidRDefault="00EE432A">
            <w:pPr>
              <w:pStyle w:val="11"/>
              <w:keepNext w:val="0"/>
              <w:spacing w:after="60" w:line="276" w:lineRule="auto"/>
              <w:rPr>
                <w:bCs/>
                <w:szCs w:val="24"/>
                <w:lang w:eastAsia="en-US"/>
              </w:rPr>
            </w:pPr>
            <w:r>
              <w:rPr>
                <w:bCs/>
                <w:szCs w:val="24"/>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E432A" w:rsidRDefault="00EE432A">
            <w:pPr>
              <w:spacing w:after="60" w:line="276" w:lineRule="auto"/>
              <w:jc w:val="center"/>
              <w:rPr>
                <w:bCs/>
                <w:lang w:eastAsia="en-US"/>
              </w:rPr>
            </w:pPr>
            <w:r>
              <w:rPr>
                <w:bCs/>
                <w:lang w:eastAsia="en-US"/>
              </w:rPr>
              <w:t>Количество страниц</w:t>
            </w: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r w:rsidR="00EE432A" w:rsidTr="00EE432A">
        <w:trPr>
          <w:trHeight w:val="587"/>
        </w:trPr>
        <w:tc>
          <w:tcPr>
            <w:tcW w:w="567" w:type="dxa"/>
            <w:tcBorders>
              <w:top w:val="single" w:sz="4" w:space="0" w:color="auto"/>
              <w:left w:val="single" w:sz="4" w:space="0" w:color="auto"/>
              <w:bottom w:val="single" w:sz="4" w:space="0" w:color="auto"/>
              <w:right w:val="single" w:sz="4" w:space="0" w:color="auto"/>
            </w:tcBorders>
          </w:tcPr>
          <w:p w:rsidR="00EE432A" w:rsidRDefault="00EE432A">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E432A" w:rsidRDefault="00EE432A">
            <w:pPr>
              <w:spacing w:after="60" w:line="276" w:lineRule="auto"/>
              <w:rPr>
                <w:lang w:eastAsia="en-US"/>
              </w:rPr>
            </w:pPr>
          </w:p>
        </w:tc>
      </w:tr>
    </w:tbl>
    <w:p w:rsidR="00EE432A" w:rsidRDefault="00EE432A" w:rsidP="00EE432A">
      <w:pPr>
        <w:tabs>
          <w:tab w:val="left" w:pos="0"/>
        </w:tabs>
        <w:suppressAutoHyphens/>
        <w:rPr>
          <w:bCs/>
        </w:rPr>
      </w:pPr>
    </w:p>
    <w:tbl>
      <w:tblPr>
        <w:tblpPr w:leftFromText="180" w:rightFromText="180" w:bottomFromText="200" w:vertAnchor="text" w:tblpY="1"/>
        <w:tblOverlap w:val="never"/>
        <w:tblW w:w="0" w:type="auto"/>
        <w:tblLook w:val="01E0"/>
      </w:tblPr>
      <w:tblGrid>
        <w:gridCol w:w="3310"/>
        <w:gridCol w:w="876"/>
        <w:gridCol w:w="5385"/>
      </w:tblGrid>
      <w:tr w:rsidR="00EE432A" w:rsidTr="00EE432A">
        <w:tc>
          <w:tcPr>
            <w:tcW w:w="3402" w:type="dxa"/>
            <w:tcBorders>
              <w:top w:val="nil"/>
              <w:left w:val="nil"/>
              <w:bottom w:val="single" w:sz="4" w:space="0" w:color="auto"/>
              <w:right w:val="nil"/>
            </w:tcBorders>
          </w:tcPr>
          <w:p w:rsidR="00EE432A" w:rsidRDefault="00EE432A">
            <w:pPr>
              <w:spacing w:line="276" w:lineRule="auto"/>
              <w:jc w:val="center"/>
              <w:rPr>
                <w:lang w:eastAsia="en-US"/>
              </w:rPr>
            </w:pPr>
          </w:p>
        </w:tc>
        <w:tc>
          <w:tcPr>
            <w:tcW w:w="883" w:type="dxa"/>
          </w:tcPr>
          <w:p w:rsidR="00EE432A" w:rsidRDefault="00EE432A">
            <w:pPr>
              <w:spacing w:line="276" w:lineRule="auto"/>
              <w:jc w:val="both"/>
              <w:rPr>
                <w:lang w:eastAsia="en-US"/>
              </w:rPr>
            </w:pPr>
          </w:p>
        </w:tc>
        <w:tc>
          <w:tcPr>
            <w:tcW w:w="5547" w:type="dxa"/>
            <w:tcBorders>
              <w:top w:val="nil"/>
              <w:left w:val="nil"/>
              <w:bottom w:val="single" w:sz="4" w:space="0" w:color="auto"/>
              <w:right w:val="nil"/>
            </w:tcBorders>
          </w:tcPr>
          <w:p w:rsidR="00EE432A" w:rsidRDefault="00EE432A">
            <w:pPr>
              <w:spacing w:line="276" w:lineRule="auto"/>
              <w:jc w:val="both"/>
              <w:rPr>
                <w:lang w:eastAsia="en-US"/>
              </w:rPr>
            </w:pPr>
          </w:p>
        </w:tc>
      </w:tr>
      <w:tr w:rsidR="00EE432A" w:rsidTr="00EE432A">
        <w:trPr>
          <w:trHeight w:val="430"/>
        </w:trPr>
        <w:tc>
          <w:tcPr>
            <w:tcW w:w="3402" w:type="dxa"/>
            <w:tcBorders>
              <w:top w:val="single" w:sz="4" w:space="0" w:color="auto"/>
              <w:left w:val="nil"/>
              <w:bottom w:val="nil"/>
              <w:right w:val="nil"/>
            </w:tcBorders>
            <w:hideMark/>
          </w:tcPr>
          <w:p w:rsidR="00EE432A" w:rsidRDefault="00EE432A">
            <w:pPr>
              <w:pStyle w:val="3"/>
              <w:spacing w:line="276" w:lineRule="auto"/>
              <w:jc w:val="center"/>
              <w:rPr>
                <w:b w:val="0"/>
                <w:lang w:eastAsia="en-US"/>
              </w:rPr>
            </w:pPr>
            <w:r>
              <w:rPr>
                <w:b w:val="0"/>
                <w:bCs w:val="0"/>
                <w:lang w:eastAsia="en-US"/>
              </w:rPr>
              <w:t>(подпись)</w:t>
            </w:r>
          </w:p>
        </w:tc>
        <w:tc>
          <w:tcPr>
            <w:tcW w:w="883" w:type="dxa"/>
          </w:tcPr>
          <w:p w:rsidR="00EE432A" w:rsidRDefault="00EE432A">
            <w:pPr>
              <w:spacing w:line="276" w:lineRule="auto"/>
              <w:jc w:val="center"/>
              <w:rPr>
                <w:lang w:eastAsia="en-US"/>
              </w:rPr>
            </w:pPr>
          </w:p>
        </w:tc>
        <w:tc>
          <w:tcPr>
            <w:tcW w:w="5547" w:type="dxa"/>
            <w:tcBorders>
              <w:top w:val="single" w:sz="4" w:space="0" w:color="auto"/>
              <w:left w:val="nil"/>
              <w:bottom w:val="nil"/>
              <w:right w:val="nil"/>
            </w:tcBorders>
            <w:hideMark/>
          </w:tcPr>
          <w:p w:rsidR="00EE432A" w:rsidRDefault="00EE432A">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E432A" w:rsidTr="00EE432A">
        <w:tc>
          <w:tcPr>
            <w:tcW w:w="3402" w:type="dxa"/>
          </w:tcPr>
          <w:p w:rsidR="00EE432A" w:rsidRDefault="00EE432A">
            <w:pPr>
              <w:spacing w:line="276" w:lineRule="auto"/>
              <w:jc w:val="center"/>
              <w:rPr>
                <w:lang w:eastAsia="en-US"/>
              </w:rPr>
            </w:pPr>
          </w:p>
        </w:tc>
        <w:tc>
          <w:tcPr>
            <w:tcW w:w="883" w:type="dxa"/>
            <w:hideMark/>
          </w:tcPr>
          <w:p w:rsidR="00EE432A" w:rsidRDefault="00EE432A">
            <w:pPr>
              <w:spacing w:line="276" w:lineRule="auto"/>
              <w:jc w:val="center"/>
              <w:rPr>
                <w:lang w:eastAsia="en-US"/>
              </w:rPr>
            </w:pPr>
            <w:r>
              <w:rPr>
                <w:lang w:eastAsia="en-US"/>
              </w:rPr>
              <w:t>М.П.</w:t>
            </w:r>
          </w:p>
        </w:tc>
        <w:tc>
          <w:tcPr>
            <w:tcW w:w="5547" w:type="dxa"/>
          </w:tcPr>
          <w:p w:rsidR="00EE432A" w:rsidRDefault="00EE432A">
            <w:pPr>
              <w:tabs>
                <w:tab w:val="left" w:pos="2727"/>
                <w:tab w:val="left" w:pos="3649"/>
              </w:tabs>
              <w:spacing w:line="276" w:lineRule="auto"/>
              <w:ind w:right="34"/>
              <w:jc w:val="center"/>
              <w:rPr>
                <w:lang w:eastAsia="en-US"/>
              </w:rPr>
            </w:pPr>
          </w:p>
        </w:tc>
      </w:tr>
    </w:tbl>
    <w:p w:rsidR="00EE432A" w:rsidRDefault="00EE432A" w:rsidP="00EE432A">
      <w:pPr>
        <w:pStyle w:val="1"/>
        <w:jc w:val="center"/>
        <w:rPr>
          <w:bCs/>
        </w:rPr>
      </w:pPr>
    </w:p>
    <w:p w:rsidR="00EE432A" w:rsidRDefault="00EE432A" w:rsidP="00EE432A">
      <w:pPr>
        <w:tabs>
          <w:tab w:val="left" w:pos="8460"/>
        </w:tabs>
        <w:ind w:left="2832"/>
      </w:pPr>
    </w:p>
    <w:p w:rsidR="00EE432A" w:rsidRDefault="00EE432A" w:rsidP="00EE432A">
      <w:pPr>
        <w:tabs>
          <w:tab w:val="left" w:pos="8460"/>
        </w:tabs>
        <w:ind w:left="2832"/>
      </w:pPr>
    </w:p>
    <w:p w:rsidR="00EE432A" w:rsidRDefault="00EE432A" w:rsidP="00EE432A">
      <w:pPr>
        <w:tabs>
          <w:tab w:val="left" w:pos="8460"/>
        </w:tabs>
        <w:ind w:left="2832"/>
      </w:pPr>
    </w:p>
    <w:p w:rsidR="00EE432A" w:rsidRDefault="00EE432A" w:rsidP="00EE432A">
      <w:pPr>
        <w:tabs>
          <w:tab w:val="left" w:pos="8460"/>
        </w:tabs>
      </w:pPr>
    </w:p>
    <w:p w:rsidR="00EE432A" w:rsidRDefault="00EE432A" w:rsidP="00EE432A">
      <w:pPr>
        <w:tabs>
          <w:tab w:val="left" w:pos="8460"/>
        </w:tabs>
      </w:pPr>
    </w:p>
    <w:p w:rsidR="00EE432A" w:rsidRDefault="00EE432A" w:rsidP="00EE432A">
      <w:pPr>
        <w:tabs>
          <w:tab w:val="left" w:pos="8460"/>
        </w:tabs>
        <w:ind w:left="2832"/>
        <w:rPr>
          <w:b/>
          <w:bCs/>
        </w:rPr>
      </w:pPr>
      <w:r>
        <w:lastRenderedPageBreak/>
        <w:t xml:space="preserve">                                                     </w:t>
      </w:r>
      <w:r>
        <w:rPr>
          <w:b/>
          <w:bCs/>
        </w:rPr>
        <w:t>ПРОЕКТ</w:t>
      </w:r>
    </w:p>
    <w:p w:rsidR="00EE432A" w:rsidRDefault="00EE432A" w:rsidP="00EE432A">
      <w:pPr>
        <w:ind w:left="708"/>
        <w:jc w:val="center"/>
        <w:rPr>
          <w:b/>
          <w:bCs/>
        </w:rPr>
      </w:pPr>
      <w:r>
        <w:rPr>
          <w:b/>
          <w:bCs/>
        </w:rPr>
        <w:t>Договор № _____</w:t>
      </w:r>
    </w:p>
    <w:p w:rsidR="00EE432A" w:rsidRDefault="00EE432A" w:rsidP="00EE432A">
      <w:pPr>
        <w:jc w:val="center"/>
        <w:rPr>
          <w:b/>
          <w:bCs/>
        </w:rPr>
      </w:pPr>
      <w:r>
        <w:rPr>
          <w:b/>
          <w:bCs/>
        </w:rPr>
        <w:t>аренды муниципального имущества</w:t>
      </w:r>
    </w:p>
    <w:p w:rsidR="00EE432A" w:rsidRDefault="00EE432A" w:rsidP="00EE432A">
      <w:pPr>
        <w:jc w:val="right"/>
        <w:rPr>
          <w:b/>
          <w:bCs/>
        </w:rPr>
      </w:pPr>
    </w:p>
    <w:p w:rsidR="00EE432A" w:rsidRDefault="00EE432A" w:rsidP="00EE432A">
      <w:pPr>
        <w:jc w:val="both"/>
      </w:pPr>
      <w:proofErr w:type="spellStart"/>
      <w:r>
        <w:t>п</w:t>
      </w:r>
      <w:proofErr w:type="spellEnd"/>
      <w:proofErr w:type="gramStart"/>
      <w:r>
        <w:t xml:space="preserve"> .</w:t>
      </w:r>
      <w:proofErr w:type="gramEnd"/>
      <w:r>
        <w:t>Новобатурино</w:t>
      </w:r>
      <w:r>
        <w:tab/>
      </w:r>
      <w:r>
        <w:tab/>
      </w:r>
      <w:r>
        <w:tab/>
      </w:r>
      <w:r>
        <w:tab/>
      </w:r>
      <w:r>
        <w:tab/>
      </w:r>
      <w:r>
        <w:tab/>
        <w:t xml:space="preserve">                  «___» _________  2015 г.</w:t>
      </w:r>
    </w:p>
    <w:p w:rsidR="00EE432A" w:rsidRDefault="00EE432A" w:rsidP="00EE432A">
      <w:pPr>
        <w:jc w:val="both"/>
      </w:pPr>
      <w:r>
        <w:t>Челябинская область</w:t>
      </w:r>
    </w:p>
    <w:p w:rsidR="00EE432A" w:rsidRDefault="00EE432A" w:rsidP="00EE432A">
      <w:pPr>
        <w:jc w:val="both"/>
      </w:pPr>
    </w:p>
    <w:p w:rsidR="00EE432A" w:rsidRDefault="00EE432A" w:rsidP="00EE432A">
      <w:pPr>
        <w:jc w:val="both"/>
      </w:pPr>
      <w:r>
        <w:tab/>
      </w:r>
      <w:proofErr w:type="gramStart"/>
      <w:r>
        <w:t xml:space="preserve">Администрация Новобатуринского сельского поселения Еткульского муниципального района, именуемая в дальнейшем «Арендодатель», в лице главы поселения Абдулина Александра Михайловича,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заключили настоящий Договор о</w:t>
      </w:r>
      <w:proofErr w:type="gramEnd"/>
      <w:r>
        <w:t xml:space="preserve"> </w:t>
      </w:r>
      <w:proofErr w:type="gramStart"/>
      <w:r>
        <w:t>нижеследующем</w:t>
      </w:r>
      <w:proofErr w:type="gramEnd"/>
      <w:r>
        <w:t>:</w:t>
      </w:r>
    </w:p>
    <w:p w:rsidR="00EE432A" w:rsidRDefault="00EE432A" w:rsidP="00EE432A">
      <w:pPr>
        <w:rPr>
          <w:b/>
          <w:bCs/>
        </w:rPr>
      </w:pPr>
    </w:p>
    <w:p w:rsidR="00EE432A" w:rsidRDefault="00EE432A" w:rsidP="00EE432A">
      <w:pPr>
        <w:spacing w:after="120"/>
        <w:jc w:val="center"/>
        <w:rPr>
          <w:b/>
          <w:bCs/>
        </w:rPr>
      </w:pPr>
      <w:r>
        <w:rPr>
          <w:b/>
          <w:bCs/>
        </w:rPr>
        <w:t>1.Предмет Договора</w:t>
      </w:r>
    </w:p>
    <w:p w:rsidR="00EE432A" w:rsidRDefault="00EE432A" w:rsidP="00EE432A">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теплоснабжения (водоснабжения и водоотведения) в составе согласно Приложению №1 к настоящему Договору (далее по тексту «Имущество»).</w:t>
      </w:r>
    </w:p>
    <w:p w:rsidR="00EE432A" w:rsidRDefault="00EE432A" w:rsidP="00EE432A">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E432A" w:rsidRDefault="00EE432A" w:rsidP="00EE432A">
      <w:pPr>
        <w:ind w:firstLine="708"/>
        <w:jc w:val="both"/>
      </w:pPr>
      <w:r>
        <w:t xml:space="preserve"> Это состояние Арендатору известно.</w:t>
      </w:r>
    </w:p>
    <w:p w:rsidR="00EE432A" w:rsidRDefault="00EE432A" w:rsidP="00EE432A">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Новобатуринского сельского поселения. </w:t>
      </w:r>
    </w:p>
    <w:p w:rsidR="00EE432A" w:rsidRDefault="00EE432A" w:rsidP="00EE432A">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E432A" w:rsidRDefault="00EE432A" w:rsidP="00EE432A">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E432A" w:rsidRDefault="00EE432A" w:rsidP="00EE432A">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EE432A" w:rsidRDefault="00EE432A" w:rsidP="00EE432A">
      <w:pPr>
        <w:spacing w:after="120"/>
        <w:rPr>
          <w:b/>
          <w:bCs/>
        </w:rPr>
      </w:pPr>
      <w:r>
        <w:rPr>
          <w:b/>
          <w:bCs/>
        </w:rPr>
        <w:t xml:space="preserve">                                                 </w:t>
      </w:r>
    </w:p>
    <w:p w:rsidR="00EE432A" w:rsidRDefault="00EE432A" w:rsidP="00EE432A">
      <w:pPr>
        <w:spacing w:after="120"/>
        <w:rPr>
          <w:b/>
          <w:bCs/>
        </w:rPr>
      </w:pPr>
      <w:r>
        <w:rPr>
          <w:b/>
          <w:bCs/>
        </w:rPr>
        <w:t xml:space="preserve">                                             2. Права и обязанности Сторон</w:t>
      </w:r>
    </w:p>
    <w:p w:rsidR="00EE432A" w:rsidRDefault="00EE432A" w:rsidP="00EE432A">
      <w:pPr>
        <w:jc w:val="both"/>
        <w:rPr>
          <w:i/>
          <w:iCs/>
        </w:rPr>
      </w:pPr>
      <w:r>
        <w:rPr>
          <w:i/>
          <w:iCs/>
        </w:rPr>
        <w:tab/>
        <w:t>2.1. Арендодатель имеет право:</w:t>
      </w:r>
    </w:p>
    <w:p w:rsidR="00EE432A" w:rsidRDefault="00EE432A" w:rsidP="00EE432A">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E432A" w:rsidRDefault="00EE432A" w:rsidP="00EE432A">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E432A" w:rsidRDefault="00EE432A" w:rsidP="00EE432A">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E432A" w:rsidRDefault="00EE432A" w:rsidP="00EE432A">
      <w:pPr>
        <w:ind w:firstLine="708"/>
        <w:jc w:val="both"/>
      </w:pPr>
    </w:p>
    <w:p w:rsidR="00EE432A" w:rsidRDefault="00EE432A" w:rsidP="00EE432A">
      <w:pPr>
        <w:ind w:firstLine="708"/>
        <w:jc w:val="both"/>
      </w:pPr>
    </w:p>
    <w:p w:rsidR="00EE432A" w:rsidRDefault="00EE432A" w:rsidP="00EE432A">
      <w:pPr>
        <w:jc w:val="both"/>
      </w:pPr>
    </w:p>
    <w:p w:rsidR="00EE432A" w:rsidRDefault="00EE432A" w:rsidP="00EE432A">
      <w:pPr>
        <w:ind w:firstLine="708"/>
        <w:jc w:val="both"/>
      </w:pPr>
      <w:r>
        <w:t>2.1.4 запрашивать и получать информацию о состоянии и использовании переданного имущества;</w:t>
      </w:r>
    </w:p>
    <w:p w:rsidR="00EE432A" w:rsidRDefault="00EE432A" w:rsidP="00EE432A">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E432A" w:rsidRDefault="00EE432A" w:rsidP="00EE432A">
      <w:pPr>
        <w:jc w:val="both"/>
        <w:rPr>
          <w:i/>
          <w:iCs/>
        </w:rPr>
      </w:pPr>
      <w:r>
        <w:rPr>
          <w:i/>
          <w:iCs/>
        </w:rPr>
        <w:tab/>
        <w:t>2.2. Арендодатель обязуется:</w:t>
      </w:r>
    </w:p>
    <w:p w:rsidR="00EE432A" w:rsidRDefault="00EE432A" w:rsidP="00EE432A">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E432A" w:rsidRDefault="00EE432A" w:rsidP="00EE432A">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E432A" w:rsidRDefault="00EE432A" w:rsidP="00EE432A">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E432A" w:rsidRDefault="00EE432A" w:rsidP="00EE432A">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EE432A" w:rsidRDefault="00EE432A" w:rsidP="00EE432A">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EE432A" w:rsidRDefault="00EE432A" w:rsidP="00EE432A">
      <w:pPr>
        <w:ind w:firstLine="708"/>
        <w:jc w:val="both"/>
        <w:rPr>
          <w:i/>
          <w:iCs/>
        </w:rPr>
      </w:pPr>
      <w:r>
        <w:rPr>
          <w:i/>
          <w:iCs/>
        </w:rPr>
        <w:t>2.3. Арендатор имеет право:</w:t>
      </w:r>
    </w:p>
    <w:p w:rsidR="00EE432A" w:rsidRDefault="00EE432A" w:rsidP="00EE432A">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E432A" w:rsidRDefault="00EE432A" w:rsidP="00EE432A">
      <w:pPr>
        <w:ind w:firstLine="708"/>
        <w:jc w:val="both"/>
      </w:pPr>
      <w:r>
        <w:t>2.3.2. производить по собственному усмотрению отделимые улучшения арендованного Имущества;</w:t>
      </w:r>
    </w:p>
    <w:p w:rsidR="00EE432A" w:rsidRDefault="00EE432A" w:rsidP="00EE432A">
      <w:pPr>
        <w:ind w:firstLine="708"/>
        <w:jc w:val="both"/>
      </w:pPr>
      <w:r>
        <w:t>2.3.4. производить с письменного согласия Арендодателя неотделимые улучшения Имущества;</w:t>
      </w:r>
    </w:p>
    <w:p w:rsidR="00EE432A" w:rsidRDefault="00EE432A" w:rsidP="00EE432A">
      <w:pPr>
        <w:ind w:firstLine="708"/>
        <w:jc w:val="both"/>
        <w:rPr>
          <w:i/>
          <w:iCs/>
        </w:rPr>
      </w:pPr>
      <w:r>
        <w:rPr>
          <w:i/>
          <w:iCs/>
        </w:rPr>
        <w:t>2.4. Арендатор обязуется:</w:t>
      </w:r>
    </w:p>
    <w:p w:rsidR="00EE432A" w:rsidRDefault="00EE432A" w:rsidP="00EE432A">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E432A" w:rsidRDefault="00EE432A" w:rsidP="00EE432A">
      <w:pPr>
        <w:ind w:firstLine="708"/>
        <w:jc w:val="both"/>
      </w:pPr>
      <w:r>
        <w:t>2.4.2. своевременно и полностью выплачивать арендную плату, установленную настоящим Договором;</w:t>
      </w:r>
    </w:p>
    <w:p w:rsidR="00EE432A" w:rsidRDefault="00EE432A" w:rsidP="00EE432A">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E432A" w:rsidRDefault="00EE432A" w:rsidP="00EE432A">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E432A" w:rsidRDefault="00EE432A" w:rsidP="00EE432A">
      <w:pPr>
        <w:ind w:firstLine="708"/>
        <w:jc w:val="both"/>
      </w:pPr>
      <w:r>
        <w:t>2.4.5. обеспечить доступ представителя Арендодателя для осмотра арендованного Имущества и решения других вопросов;</w:t>
      </w:r>
    </w:p>
    <w:p w:rsidR="00EE432A" w:rsidRDefault="00EE432A" w:rsidP="00EE432A">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EE432A" w:rsidRDefault="00EE432A" w:rsidP="00EE432A">
      <w:pPr>
        <w:ind w:firstLine="708"/>
        <w:jc w:val="both"/>
      </w:pPr>
      <w:proofErr w:type="gramStart"/>
      <w:r>
        <w:t xml:space="preserve">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w:t>
      </w:r>
      <w:r>
        <w:lastRenderedPageBreak/>
        <w:t>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EE432A" w:rsidRDefault="00EE432A" w:rsidP="00EE432A">
      <w:pPr>
        <w:ind w:firstLine="708"/>
        <w:jc w:val="both"/>
      </w:pPr>
    </w:p>
    <w:p w:rsidR="00EE432A" w:rsidRDefault="00EE432A" w:rsidP="00EE432A">
      <w:pPr>
        <w:jc w:val="both"/>
      </w:pPr>
      <w:r>
        <w:t>Арендодатель_________________</w:t>
      </w:r>
      <w:r>
        <w:tab/>
      </w:r>
      <w:r>
        <w:tab/>
      </w:r>
      <w:r>
        <w:tab/>
      </w:r>
      <w:r>
        <w:tab/>
        <w:t>Арендатор__________________</w:t>
      </w:r>
    </w:p>
    <w:p w:rsidR="00EE432A" w:rsidRDefault="00EE432A" w:rsidP="00EE432A">
      <w:pPr>
        <w:ind w:firstLine="708"/>
        <w:jc w:val="both"/>
      </w:pPr>
    </w:p>
    <w:p w:rsidR="00EE432A" w:rsidRDefault="00EE432A" w:rsidP="00EE432A">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E432A" w:rsidRDefault="00EE432A" w:rsidP="00EE432A">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E432A" w:rsidRDefault="00EE432A" w:rsidP="00EE432A">
      <w:pPr>
        <w:jc w:val="both"/>
      </w:pPr>
    </w:p>
    <w:p w:rsidR="00EE432A" w:rsidRDefault="00EE432A" w:rsidP="00EE432A">
      <w:pPr>
        <w:spacing w:after="240"/>
        <w:jc w:val="center"/>
        <w:rPr>
          <w:b/>
          <w:bCs/>
        </w:rPr>
      </w:pPr>
      <w:r>
        <w:rPr>
          <w:b/>
          <w:bCs/>
        </w:rPr>
        <w:t>3.Арендная плата и  порядок расчетов</w:t>
      </w:r>
    </w:p>
    <w:p w:rsidR="00EE432A" w:rsidRDefault="00EE432A" w:rsidP="00EE432A">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EE432A" w:rsidRDefault="00EE432A" w:rsidP="00EE432A">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EE432A" w:rsidRDefault="00EE432A" w:rsidP="00EE432A">
      <w:pPr>
        <w:jc w:val="both"/>
      </w:pPr>
      <w:r>
        <w:t xml:space="preserve">Арендная плата вносится в бюджет Новобатуринского сельского поселения путём перечисления денежных средств ИНН 7430001249 на счёт 40201810600000000097 банк ГРКЦ ГУ Банка России по Челябинской области </w:t>
      </w:r>
      <w:proofErr w:type="gramStart"/>
      <w:r>
        <w:t>г</w:t>
      </w:r>
      <w:proofErr w:type="gramEnd"/>
      <w:r>
        <w:t xml:space="preserve">. Челябинск, БИК 047501001, ОКТМО 75620465, КБК 65611109045100000120. </w:t>
      </w:r>
    </w:p>
    <w:p w:rsidR="00EE432A" w:rsidRDefault="00EE432A" w:rsidP="00EE432A">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EE432A" w:rsidRDefault="00EE432A" w:rsidP="00EE432A">
      <w:pPr>
        <w:jc w:val="both"/>
      </w:pPr>
      <w:r>
        <w:tab/>
        <w:t>3.3. Платеж считается принятым при поступлении денежных средств на счет Арендодателя.</w:t>
      </w:r>
    </w:p>
    <w:p w:rsidR="00EE432A" w:rsidRDefault="00EE432A" w:rsidP="00EE432A">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E432A" w:rsidRDefault="00EE432A" w:rsidP="00EE432A">
      <w:pPr>
        <w:ind w:firstLine="708"/>
        <w:jc w:val="center"/>
        <w:rPr>
          <w:b/>
          <w:bCs/>
        </w:rPr>
      </w:pPr>
    </w:p>
    <w:p w:rsidR="00EE432A" w:rsidRDefault="00EE432A" w:rsidP="00EE432A">
      <w:pPr>
        <w:spacing w:after="120"/>
        <w:ind w:firstLine="709"/>
        <w:jc w:val="center"/>
        <w:rPr>
          <w:b/>
          <w:bCs/>
        </w:rPr>
      </w:pPr>
      <w:r>
        <w:rPr>
          <w:b/>
          <w:bCs/>
        </w:rPr>
        <w:t>4. Ответственность Сторон и форс-мажор</w:t>
      </w:r>
    </w:p>
    <w:p w:rsidR="00EE432A" w:rsidRDefault="00EE432A" w:rsidP="00EE432A">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E432A" w:rsidRDefault="00EE432A" w:rsidP="00EE432A">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E432A" w:rsidRDefault="00EE432A" w:rsidP="00EE432A">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EE432A" w:rsidRDefault="00EE432A" w:rsidP="00EE432A">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E432A" w:rsidRDefault="00EE432A" w:rsidP="00EE432A">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w:t>
      </w:r>
      <w:r>
        <w:lastRenderedPageBreak/>
        <w:t xml:space="preserve">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E432A" w:rsidRDefault="00EE432A" w:rsidP="00EE432A">
      <w:pPr>
        <w:jc w:val="both"/>
      </w:pPr>
      <w:r>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EE432A" w:rsidRDefault="00EE432A" w:rsidP="00EE432A">
      <w:pPr>
        <w:jc w:val="both"/>
      </w:pPr>
    </w:p>
    <w:p w:rsidR="00EE432A" w:rsidRDefault="00EE432A" w:rsidP="00EE432A">
      <w:pPr>
        <w:jc w:val="both"/>
      </w:pPr>
      <w:r>
        <w:t>Арендодатель_________________</w:t>
      </w:r>
      <w:r>
        <w:tab/>
      </w:r>
      <w:r>
        <w:tab/>
      </w:r>
      <w:r>
        <w:tab/>
      </w:r>
      <w:r>
        <w:tab/>
        <w:t>Арендатор__________________</w:t>
      </w:r>
    </w:p>
    <w:p w:rsidR="00EE432A" w:rsidRDefault="00EE432A" w:rsidP="00EE432A">
      <w:pPr>
        <w:ind w:firstLine="708"/>
        <w:jc w:val="both"/>
        <w:rPr>
          <w:b/>
          <w:bCs/>
        </w:rPr>
      </w:pPr>
    </w:p>
    <w:p w:rsidR="00EE432A" w:rsidRDefault="00EE432A" w:rsidP="00EE432A">
      <w:pPr>
        <w:spacing w:after="120"/>
        <w:ind w:firstLine="709"/>
        <w:jc w:val="center"/>
        <w:rPr>
          <w:b/>
          <w:bCs/>
        </w:rPr>
      </w:pPr>
      <w:r>
        <w:rPr>
          <w:b/>
          <w:bCs/>
        </w:rPr>
        <w:t>5. Порядок разрешение споров</w:t>
      </w:r>
    </w:p>
    <w:p w:rsidR="00EE432A" w:rsidRDefault="00EE432A" w:rsidP="00EE432A">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E432A" w:rsidRDefault="00EE432A" w:rsidP="00EE432A">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E432A" w:rsidRDefault="00EE432A" w:rsidP="00EE432A">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E432A" w:rsidRDefault="00EE432A" w:rsidP="00EE432A">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E432A" w:rsidRDefault="00EE432A" w:rsidP="00EE432A">
      <w:pPr>
        <w:ind w:firstLine="708"/>
        <w:jc w:val="center"/>
        <w:rPr>
          <w:b/>
          <w:bCs/>
        </w:rPr>
      </w:pPr>
    </w:p>
    <w:p w:rsidR="00EE432A" w:rsidRDefault="00EE432A" w:rsidP="00EE432A">
      <w:pPr>
        <w:spacing w:after="120"/>
        <w:ind w:firstLine="709"/>
        <w:jc w:val="center"/>
        <w:rPr>
          <w:b/>
          <w:bCs/>
        </w:rPr>
      </w:pPr>
      <w:r>
        <w:rPr>
          <w:b/>
          <w:bCs/>
        </w:rPr>
        <w:t xml:space="preserve">6. Изменения и расторжения договора </w:t>
      </w:r>
    </w:p>
    <w:p w:rsidR="00EE432A" w:rsidRDefault="00EE432A" w:rsidP="00EE432A">
      <w:pPr>
        <w:jc w:val="both"/>
      </w:pPr>
      <w:r>
        <w:tab/>
        <w:t xml:space="preserve">6.1. Изменение условий договора возможно только по соглашению </w:t>
      </w:r>
      <w:proofErr w:type="spellStart"/>
      <w:r>
        <w:t>старон</w:t>
      </w:r>
      <w:proofErr w:type="spellEnd"/>
      <w:r>
        <w:t>, за исключением случаев установленных действующим законодательством и настоящим договором. Вносимые изменения и дополнения рассматриваются сторонами в десятидневный срок и оформляются дополнительным соглашением сторон.</w:t>
      </w:r>
    </w:p>
    <w:p w:rsidR="00EE432A" w:rsidRDefault="00EE432A" w:rsidP="00EE432A">
      <w:pPr>
        <w:jc w:val="both"/>
      </w:pPr>
      <w:r>
        <w:tab/>
        <w:t xml:space="preserve">6.2. </w:t>
      </w:r>
      <w:proofErr w:type="gramStart"/>
      <w:r>
        <w:t>Договор</w:t>
      </w:r>
      <w:proofErr w:type="gramEnd"/>
      <w:r>
        <w:t xml:space="preserve"> может быть расторгнут по соглашению  сторон и по истечению срока договора.</w:t>
      </w:r>
    </w:p>
    <w:p w:rsidR="00EE432A" w:rsidRDefault="00EE432A" w:rsidP="00EE432A">
      <w:pPr>
        <w:jc w:val="both"/>
      </w:pPr>
      <w:r>
        <w:tab/>
        <w:t>6.3. Досрочное расторжение договора по требованию Арендодателя допускается при условии неисполнения Арендатором предписаний Арендодателя об устранении замечаний в течение месячного срока, в следующих случаях:</w:t>
      </w:r>
    </w:p>
    <w:p w:rsidR="00EE432A" w:rsidRDefault="00EE432A" w:rsidP="00EE432A">
      <w:pPr>
        <w:jc w:val="both"/>
      </w:pPr>
      <w:r>
        <w:t xml:space="preserve">           6.3.1.  При задержке выплаты арендной платы Арендатором обязанностей по настоящему договору свыше 3-х месяцев;</w:t>
      </w:r>
    </w:p>
    <w:p w:rsidR="00EE432A" w:rsidRDefault="00EE432A" w:rsidP="00EE432A">
      <w:pPr>
        <w:jc w:val="both"/>
      </w:pPr>
      <w:r>
        <w:t xml:space="preserve">           6.3.2. Использования арендатором арендованного имущества в целях противоречащих п. 1.2. настоящего договора;</w:t>
      </w:r>
    </w:p>
    <w:p w:rsidR="00EE432A" w:rsidRDefault="00EE432A" w:rsidP="00EE432A">
      <w:pPr>
        <w:jc w:val="both"/>
      </w:pPr>
      <w:r>
        <w:t xml:space="preserve">          6.3.3.  Умышленного ухудшения Арендатором состояния арендованного имущества.</w:t>
      </w:r>
    </w:p>
    <w:p w:rsidR="00EE432A" w:rsidRDefault="00EE432A" w:rsidP="00EE432A">
      <w:pPr>
        <w:jc w:val="both"/>
      </w:pPr>
      <w:r>
        <w:t xml:space="preserve">          6.4. Договор может быть, досрочно расторгнут Арендатором в случаях:</w:t>
      </w:r>
    </w:p>
    <w:p w:rsidR="00EE432A" w:rsidRDefault="00EE432A" w:rsidP="00EE432A">
      <w:pPr>
        <w:jc w:val="both"/>
      </w:pPr>
      <w:r>
        <w:t xml:space="preserve">          6.4.1. Если отпала необходимость в использовании имущества;</w:t>
      </w:r>
    </w:p>
    <w:p w:rsidR="00EE432A" w:rsidRDefault="00EE432A" w:rsidP="00EE432A">
      <w:pPr>
        <w:jc w:val="both"/>
      </w:pPr>
      <w:r>
        <w:t xml:space="preserve">          6.4.2. Если в силу обстоятельств, за которые Арендатор не отвечает, арендованное имущество окажется в состоянии, непригодном для использования.</w:t>
      </w:r>
    </w:p>
    <w:p w:rsidR="00EE432A" w:rsidRDefault="00EE432A" w:rsidP="00EE432A">
      <w:pPr>
        <w:jc w:val="both"/>
      </w:pPr>
      <w:r>
        <w:t xml:space="preserve">          6.5. При расторжении договора по инициативе одной из сторон, вторая сторона должна быть письменно извещена о расторжении договора не менее чем за 40 </w:t>
      </w:r>
    </w:p>
    <w:p w:rsidR="00EE432A" w:rsidRDefault="00EE432A" w:rsidP="00EE432A">
      <w:pPr>
        <w:jc w:val="both"/>
      </w:pPr>
      <w:r>
        <w:t>( сорок) дней.</w:t>
      </w:r>
    </w:p>
    <w:p w:rsidR="00EE432A" w:rsidRDefault="00EE432A" w:rsidP="00EE432A">
      <w:pPr>
        <w:jc w:val="both"/>
      </w:pPr>
      <w:r>
        <w:t xml:space="preserve">         6.6.  По окончании срока действия договора, а также при досрочном расторжении договора Арендатор обязан передать имущество Арендодателю в течение пятнадцати дней по акту приема – передачи в исправном состоянии с учетом нормального износа.</w:t>
      </w:r>
    </w:p>
    <w:p w:rsidR="00EE432A" w:rsidRDefault="00EE432A" w:rsidP="00EE432A">
      <w:pPr>
        <w:jc w:val="both"/>
      </w:pPr>
      <w:r>
        <w:t xml:space="preserve">       6.7.  Арендатор уведомляет Арендодателя за один месяц  до истечения срока действия договора о намерении продлить его срок действия, если таковое имеется.</w:t>
      </w:r>
    </w:p>
    <w:p w:rsidR="00EE432A" w:rsidRDefault="00EE432A" w:rsidP="00EE432A">
      <w:pPr>
        <w:jc w:val="both"/>
      </w:pPr>
      <w:r>
        <w:t xml:space="preserve">       6.8. При прекращении договора Арендатор обязан в течение месяца оплатить задолженность по арендной плате.</w:t>
      </w:r>
    </w:p>
    <w:p w:rsidR="00EE432A" w:rsidRDefault="00EE432A" w:rsidP="00EE432A">
      <w:pPr>
        <w:jc w:val="both"/>
        <w:rPr>
          <w:b/>
          <w:bCs/>
        </w:rPr>
      </w:pPr>
    </w:p>
    <w:p w:rsidR="00EE432A" w:rsidRDefault="00EE432A" w:rsidP="00EE432A">
      <w:pPr>
        <w:spacing w:after="120"/>
        <w:ind w:firstLine="709"/>
        <w:jc w:val="center"/>
        <w:rPr>
          <w:b/>
          <w:bCs/>
        </w:rPr>
      </w:pPr>
      <w:r>
        <w:rPr>
          <w:b/>
          <w:bCs/>
        </w:rPr>
        <w:lastRenderedPageBreak/>
        <w:t>7. Действие Договора во времени</w:t>
      </w:r>
    </w:p>
    <w:p w:rsidR="00EE432A" w:rsidRDefault="00EE432A" w:rsidP="00EE432A">
      <w:pPr>
        <w:jc w:val="both"/>
      </w:pPr>
      <w:r>
        <w:tab/>
        <w:t>7.1 Настоящий Договор вступает в силу с момента подписания его Сторонами.</w:t>
      </w:r>
    </w:p>
    <w:p w:rsidR="00EE432A" w:rsidRDefault="00EE432A" w:rsidP="00EE432A">
      <w:pPr>
        <w:jc w:val="both"/>
      </w:pPr>
      <w:r>
        <w:tab/>
        <w:t>7.2. Настоящий Договор действует в течение  одиннадцати месяцев  (до момента окончания исполнения Сторонами своих обязательств по нему) и прекращает свое действие «___ » ____________ 20__ г.</w:t>
      </w:r>
    </w:p>
    <w:p w:rsidR="00EE432A" w:rsidRDefault="00EE432A" w:rsidP="00EE432A">
      <w:pPr>
        <w:jc w:val="both"/>
      </w:pPr>
      <w:r>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E432A" w:rsidRDefault="00EE432A" w:rsidP="00EE432A">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E432A" w:rsidRDefault="00EE432A" w:rsidP="00EE432A">
      <w:pPr>
        <w:ind w:firstLine="708"/>
        <w:jc w:val="center"/>
        <w:rPr>
          <w:b/>
          <w:bCs/>
        </w:rPr>
      </w:pPr>
    </w:p>
    <w:p w:rsidR="00EE432A" w:rsidRDefault="00EE432A" w:rsidP="00EE432A">
      <w:pPr>
        <w:spacing w:after="120"/>
        <w:jc w:val="center"/>
        <w:rPr>
          <w:b/>
        </w:rPr>
      </w:pPr>
      <w:r>
        <w:rPr>
          <w:b/>
        </w:rPr>
        <w:t>8. Заключительные положения</w:t>
      </w:r>
    </w:p>
    <w:p w:rsidR="00EE432A" w:rsidRDefault="00EE432A" w:rsidP="00EE432A">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E432A" w:rsidRDefault="00EE432A" w:rsidP="00EE432A">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E432A" w:rsidRDefault="00EE432A" w:rsidP="00EE432A">
      <w:pPr>
        <w:jc w:val="both"/>
      </w:pPr>
      <w:r>
        <w:tab/>
      </w:r>
    </w:p>
    <w:p w:rsidR="00EE432A" w:rsidRDefault="00EE432A" w:rsidP="00EE432A">
      <w:pPr>
        <w:jc w:val="both"/>
      </w:pPr>
    </w:p>
    <w:p w:rsidR="00EE432A" w:rsidRDefault="00EE432A" w:rsidP="00EE432A">
      <w:pPr>
        <w:jc w:val="both"/>
      </w:pPr>
      <w:r>
        <w:t>Арендодатель_________________</w:t>
      </w:r>
      <w:r>
        <w:tab/>
      </w:r>
      <w:r>
        <w:tab/>
      </w:r>
      <w:r>
        <w:tab/>
      </w:r>
      <w:r>
        <w:tab/>
        <w:t>Арендатор__________________</w:t>
      </w:r>
    </w:p>
    <w:p w:rsidR="00EE432A" w:rsidRDefault="00EE432A" w:rsidP="00EE432A">
      <w:pPr>
        <w:jc w:val="both"/>
      </w:pPr>
    </w:p>
    <w:p w:rsidR="00EE432A" w:rsidRDefault="00EE432A" w:rsidP="00EE432A">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E432A" w:rsidRDefault="00EE432A" w:rsidP="00EE432A">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E432A" w:rsidRDefault="00EE432A" w:rsidP="00EE432A">
      <w:pPr>
        <w:jc w:val="both"/>
      </w:pPr>
      <w:r>
        <w:tab/>
        <w:t>8.5. Настоящий Договор составлен в 3-х  экземплярах, имеющих одинаковую юридическую силу, по одному экземпляру для каждой Стороны.</w:t>
      </w:r>
    </w:p>
    <w:p w:rsidR="00EE432A" w:rsidRDefault="00EE432A" w:rsidP="00EE432A">
      <w:pPr>
        <w:ind w:firstLine="708"/>
        <w:jc w:val="center"/>
        <w:rPr>
          <w:b/>
          <w:bCs/>
        </w:rPr>
      </w:pPr>
    </w:p>
    <w:p w:rsidR="00EE432A" w:rsidRDefault="00EE432A" w:rsidP="00EE432A">
      <w:pPr>
        <w:jc w:val="center"/>
        <w:rPr>
          <w:b/>
        </w:rPr>
      </w:pPr>
      <w:r>
        <w:rPr>
          <w:b/>
        </w:rPr>
        <w:t>ЮРИДИЧЕСКИЕ АДРЕСА И БАНКОВСКИЕ РЕКВИЗИТЫ СТОРОН:</w:t>
      </w:r>
    </w:p>
    <w:tbl>
      <w:tblPr>
        <w:tblW w:w="0" w:type="auto"/>
        <w:tblBorders>
          <w:insideH w:val="dotted" w:sz="4" w:space="0" w:color="auto"/>
        </w:tblBorders>
        <w:tblLook w:val="04A0"/>
      </w:tblPr>
      <w:tblGrid>
        <w:gridCol w:w="4785"/>
        <w:gridCol w:w="4786"/>
      </w:tblGrid>
      <w:tr w:rsidR="00EE432A" w:rsidTr="00EE432A">
        <w:tc>
          <w:tcPr>
            <w:tcW w:w="4785" w:type="dxa"/>
          </w:tcPr>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Арендодатель</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Администрация Новобатуринского сельского поселения</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Юридический адрес: 456573, Челябинская область, Еткульский район, </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 Новобатурино, ул. Центральная, д. 4</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Почтовый адрес: 456573, Челябинская область, Еткульский район, п. Новобатурино, ул. Центральная, д. 4</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Тел.: (35145) 9-93-68, </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roofErr w:type="spellStart"/>
            <w:proofErr w:type="gramStart"/>
            <w:r>
              <w:rPr>
                <w:color w:val="000000"/>
                <w:lang w:eastAsia="en-US"/>
              </w:rPr>
              <w:t>р</w:t>
            </w:r>
            <w:proofErr w:type="spellEnd"/>
            <w:proofErr w:type="gramEnd"/>
            <w:r>
              <w:rPr>
                <w:color w:val="000000"/>
                <w:lang w:eastAsia="en-US"/>
              </w:rPr>
              <w:t>/с 40204810600000000097</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lastRenderedPageBreak/>
              <w:t xml:space="preserve">банк ГРКЦ ГУ Банка России по Челябинской области </w:t>
            </w:r>
            <w:proofErr w:type="gramStart"/>
            <w:r>
              <w:rPr>
                <w:color w:val="000000"/>
                <w:lang w:eastAsia="en-US"/>
              </w:rPr>
              <w:t>г</w:t>
            </w:r>
            <w:proofErr w:type="gramEnd"/>
            <w:r>
              <w:rPr>
                <w:color w:val="000000"/>
                <w:lang w:eastAsia="en-US"/>
              </w:rPr>
              <w:t>. Челябинск</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ИНН 7430001249/ КПП 743001001</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БИК 047501001</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Глава Новобатуринского сельского поселения</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__________________А.М. Абдулин</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М.П. </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786" w:type="dxa"/>
          </w:tcPr>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Арендатор</w:t>
            </w: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r>
    </w:tbl>
    <w:p w:rsidR="00EE432A" w:rsidRDefault="00EE432A" w:rsidP="00EE432A"/>
    <w:tbl>
      <w:tblPr>
        <w:tblW w:w="22080" w:type="dxa"/>
        <w:tblInd w:w="93" w:type="dxa"/>
        <w:tblLook w:val="04A0"/>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EE432A" w:rsidTr="00EE432A">
        <w:trPr>
          <w:trHeight w:val="255"/>
        </w:trPr>
        <w:tc>
          <w:tcPr>
            <w:tcW w:w="4020" w:type="dxa"/>
            <w:gridSpan w:val="2"/>
          </w:tcPr>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020" w:type="dxa"/>
            <w:gridSpan w:val="2"/>
          </w:tcPr>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0"/>
                <w:szCs w:val="20"/>
                <w:lang w:eastAsia="en-US"/>
              </w:rPr>
            </w:pPr>
          </w:p>
        </w:tc>
        <w:tc>
          <w:tcPr>
            <w:tcW w:w="4020" w:type="dxa"/>
            <w:gridSpan w:val="3"/>
          </w:tcPr>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E432A" w:rsidRDefault="00EE432A">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0" w:hanging="140"/>
              <w:rPr>
                <w:lang w:eastAsia="en-US"/>
              </w:rPr>
            </w:pPr>
            <w:r>
              <w:rPr>
                <w:color w:val="000000"/>
                <w:lang w:eastAsia="en-US"/>
              </w:rPr>
              <w:t xml:space="preserve">                     </w:t>
            </w:r>
          </w:p>
          <w:p w:rsidR="00EE432A" w:rsidRDefault="00EE432A">
            <w:pPr>
              <w:tabs>
                <w:tab w:val="left" w:pos="1125"/>
              </w:tabs>
              <w:spacing w:line="276" w:lineRule="auto"/>
              <w:rPr>
                <w:lang w:eastAsia="en-US"/>
              </w:rPr>
            </w:pPr>
          </w:p>
        </w:tc>
        <w:tc>
          <w:tcPr>
            <w:tcW w:w="4020" w:type="dxa"/>
            <w:gridSpan w:val="5"/>
            <w:noWrap/>
            <w:vAlign w:val="bottom"/>
          </w:tcPr>
          <w:p w:rsidR="00EE432A" w:rsidRDefault="00EE432A">
            <w:pPr>
              <w:spacing w:line="276" w:lineRule="auto"/>
              <w:rPr>
                <w:b/>
                <w:bCs/>
                <w:lang w:eastAsia="en-US"/>
              </w:rPr>
            </w:pPr>
          </w:p>
        </w:tc>
        <w:tc>
          <w:tcPr>
            <w:tcW w:w="1200" w:type="dxa"/>
            <w:noWrap/>
            <w:vAlign w:val="bottom"/>
          </w:tcPr>
          <w:p w:rsidR="00EE432A" w:rsidRDefault="00EE432A">
            <w:pPr>
              <w:spacing w:line="276" w:lineRule="auto"/>
              <w:rPr>
                <w:lang w:eastAsia="en-US"/>
              </w:rPr>
            </w:pPr>
          </w:p>
        </w:tc>
        <w:tc>
          <w:tcPr>
            <w:tcW w:w="1200" w:type="dxa"/>
            <w:vAlign w:val="bottom"/>
          </w:tcPr>
          <w:p w:rsidR="00EE432A" w:rsidRDefault="00EE432A">
            <w:pPr>
              <w:spacing w:line="276" w:lineRule="auto"/>
              <w:rPr>
                <w:b/>
                <w:bCs/>
                <w:lang w:eastAsia="en-US"/>
              </w:rPr>
            </w:pPr>
          </w:p>
        </w:tc>
        <w:tc>
          <w:tcPr>
            <w:tcW w:w="1200" w:type="dxa"/>
            <w:vAlign w:val="bottom"/>
          </w:tcPr>
          <w:p w:rsidR="00EE432A" w:rsidRDefault="00EE432A">
            <w:pPr>
              <w:spacing w:line="276" w:lineRule="auto"/>
              <w:rPr>
                <w:b/>
                <w:bCs/>
                <w:lang w:eastAsia="en-US"/>
              </w:rPr>
            </w:pPr>
          </w:p>
        </w:tc>
        <w:tc>
          <w:tcPr>
            <w:tcW w:w="1200" w:type="dxa"/>
            <w:vAlign w:val="bottom"/>
          </w:tcPr>
          <w:p w:rsidR="00EE432A" w:rsidRDefault="00EE432A">
            <w:pPr>
              <w:spacing w:line="276" w:lineRule="auto"/>
              <w:rPr>
                <w:b/>
                <w:bCs/>
                <w:lang w:eastAsia="en-US"/>
              </w:rPr>
            </w:pPr>
          </w:p>
        </w:tc>
        <w:tc>
          <w:tcPr>
            <w:tcW w:w="1200" w:type="dxa"/>
          </w:tcPr>
          <w:p w:rsidR="00EE432A" w:rsidRDefault="00EE432A">
            <w:pPr>
              <w:spacing w:line="276" w:lineRule="auto"/>
              <w:rPr>
                <w:lang w:eastAsia="en-US"/>
              </w:rPr>
            </w:pPr>
          </w:p>
        </w:tc>
      </w:tr>
      <w:tr w:rsidR="00EE432A" w:rsidTr="00EE432A">
        <w:trPr>
          <w:gridAfter w:val="6"/>
          <w:wAfter w:w="6030" w:type="dxa"/>
          <w:trHeight w:val="255"/>
        </w:trPr>
        <w:tc>
          <w:tcPr>
            <w:tcW w:w="2010" w:type="dxa"/>
          </w:tcPr>
          <w:p w:rsidR="00EE432A" w:rsidRDefault="00EE432A">
            <w:pPr>
              <w:spacing w:line="276" w:lineRule="auto"/>
              <w:rPr>
                <w:b/>
                <w:bCs/>
                <w:sz w:val="20"/>
                <w:szCs w:val="20"/>
                <w:lang w:eastAsia="en-US"/>
              </w:rPr>
            </w:pPr>
          </w:p>
        </w:tc>
        <w:tc>
          <w:tcPr>
            <w:tcW w:w="2010" w:type="dxa"/>
          </w:tcPr>
          <w:p w:rsidR="00EE432A" w:rsidRDefault="00EE432A">
            <w:pPr>
              <w:spacing w:line="276" w:lineRule="auto"/>
              <w:rPr>
                <w:b/>
                <w:bCs/>
                <w:sz w:val="20"/>
                <w:szCs w:val="20"/>
                <w:lang w:eastAsia="en-US"/>
              </w:rPr>
            </w:pPr>
          </w:p>
        </w:tc>
        <w:tc>
          <w:tcPr>
            <w:tcW w:w="2010" w:type="dxa"/>
          </w:tcPr>
          <w:p w:rsidR="00EE432A" w:rsidRDefault="00EE432A">
            <w:pPr>
              <w:spacing w:line="276" w:lineRule="auto"/>
              <w:rPr>
                <w:b/>
                <w:bCs/>
                <w:sz w:val="20"/>
                <w:szCs w:val="20"/>
                <w:lang w:eastAsia="en-US"/>
              </w:rPr>
            </w:pPr>
          </w:p>
        </w:tc>
        <w:tc>
          <w:tcPr>
            <w:tcW w:w="2010" w:type="dxa"/>
            <w:noWrap/>
            <w:vAlign w:val="bottom"/>
          </w:tcPr>
          <w:p w:rsidR="00EE432A" w:rsidRDefault="00EE432A">
            <w:pPr>
              <w:spacing w:line="276" w:lineRule="auto"/>
              <w:rPr>
                <w:b/>
                <w:bCs/>
                <w:sz w:val="20"/>
                <w:szCs w:val="20"/>
                <w:lang w:eastAsia="en-US"/>
              </w:rPr>
            </w:pPr>
          </w:p>
        </w:tc>
        <w:tc>
          <w:tcPr>
            <w:tcW w:w="2010" w:type="dxa"/>
            <w:noWrap/>
            <w:vAlign w:val="bottom"/>
          </w:tcPr>
          <w:p w:rsidR="00EE432A" w:rsidRDefault="00EE432A">
            <w:pPr>
              <w:spacing w:line="276" w:lineRule="auto"/>
              <w:rPr>
                <w:lang w:eastAsia="en-US"/>
              </w:rPr>
            </w:pPr>
          </w:p>
        </w:tc>
        <w:tc>
          <w:tcPr>
            <w:tcW w:w="1200" w:type="dxa"/>
            <w:vAlign w:val="bottom"/>
          </w:tcPr>
          <w:p w:rsidR="00EE432A" w:rsidRDefault="00EE432A">
            <w:pPr>
              <w:spacing w:line="276" w:lineRule="auto"/>
              <w:rPr>
                <w:b/>
                <w:bCs/>
                <w:lang w:eastAsia="en-US"/>
              </w:rPr>
            </w:pPr>
          </w:p>
        </w:tc>
        <w:tc>
          <w:tcPr>
            <w:tcW w:w="1200" w:type="dxa"/>
            <w:gridSpan w:val="2"/>
            <w:vAlign w:val="bottom"/>
          </w:tcPr>
          <w:p w:rsidR="00EE432A" w:rsidRDefault="00EE432A">
            <w:pPr>
              <w:spacing w:line="276" w:lineRule="auto"/>
              <w:rPr>
                <w:b/>
                <w:bCs/>
                <w:lang w:eastAsia="en-US"/>
              </w:rPr>
            </w:pPr>
          </w:p>
        </w:tc>
        <w:tc>
          <w:tcPr>
            <w:tcW w:w="1200" w:type="dxa"/>
            <w:vAlign w:val="bottom"/>
          </w:tcPr>
          <w:p w:rsidR="00EE432A" w:rsidRDefault="00EE432A">
            <w:pPr>
              <w:spacing w:line="276" w:lineRule="auto"/>
              <w:rPr>
                <w:b/>
                <w:bCs/>
                <w:lang w:eastAsia="en-US"/>
              </w:rPr>
            </w:pPr>
          </w:p>
        </w:tc>
        <w:tc>
          <w:tcPr>
            <w:tcW w:w="1200" w:type="dxa"/>
            <w:vAlign w:val="bottom"/>
          </w:tcPr>
          <w:p w:rsidR="00EE432A" w:rsidRDefault="00EE432A">
            <w:pPr>
              <w:spacing w:line="276" w:lineRule="auto"/>
              <w:rPr>
                <w:b/>
                <w:bCs/>
                <w:lang w:eastAsia="en-US"/>
              </w:rPr>
            </w:pPr>
          </w:p>
        </w:tc>
        <w:tc>
          <w:tcPr>
            <w:tcW w:w="1200" w:type="dxa"/>
            <w:noWrap/>
            <w:vAlign w:val="bottom"/>
          </w:tcPr>
          <w:p w:rsidR="00EE432A" w:rsidRDefault="00EE432A">
            <w:pPr>
              <w:spacing w:line="276" w:lineRule="auto"/>
              <w:rPr>
                <w:lang w:eastAsia="en-US"/>
              </w:rPr>
            </w:pPr>
          </w:p>
        </w:tc>
      </w:tr>
      <w:tr w:rsidR="00EE432A" w:rsidTr="00EE432A">
        <w:trPr>
          <w:trHeight w:val="255"/>
        </w:trPr>
        <w:tc>
          <w:tcPr>
            <w:tcW w:w="4020" w:type="dxa"/>
            <w:gridSpan w:val="2"/>
          </w:tcPr>
          <w:p w:rsidR="00EE432A" w:rsidRDefault="00EE432A">
            <w:pPr>
              <w:spacing w:line="276" w:lineRule="auto"/>
              <w:rPr>
                <w:b/>
                <w:bCs/>
                <w:lang w:eastAsia="en-US"/>
              </w:rPr>
            </w:pPr>
          </w:p>
        </w:tc>
        <w:tc>
          <w:tcPr>
            <w:tcW w:w="4020" w:type="dxa"/>
            <w:gridSpan w:val="2"/>
          </w:tcPr>
          <w:p w:rsidR="00EE432A" w:rsidRDefault="00EE432A">
            <w:pPr>
              <w:spacing w:line="276" w:lineRule="auto"/>
              <w:rPr>
                <w:b/>
                <w:bCs/>
                <w:lang w:eastAsia="en-US"/>
              </w:rPr>
            </w:pPr>
          </w:p>
        </w:tc>
        <w:tc>
          <w:tcPr>
            <w:tcW w:w="4020" w:type="dxa"/>
            <w:gridSpan w:val="3"/>
          </w:tcPr>
          <w:p w:rsidR="00EE432A" w:rsidRDefault="00EE432A">
            <w:pPr>
              <w:spacing w:line="276" w:lineRule="auto"/>
              <w:rPr>
                <w:b/>
                <w:bCs/>
                <w:lang w:eastAsia="en-US"/>
              </w:rPr>
            </w:pPr>
          </w:p>
        </w:tc>
        <w:tc>
          <w:tcPr>
            <w:tcW w:w="4020" w:type="dxa"/>
            <w:gridSpan w:val="5"/>
            <w:vAlign w:val="bottom"/>
          </w:tcPr>
          <w:p w:rsidR="00EE432A" w:rsidRDefault="00EE432A">
            <w:pPr>
              <w:spacing w:line="276" w:lineRule="auto"/>
              <w:rPr>
                <w:b/>
                <w:bCs/>
                <w:lang w:eastAsia="en-US"/>
              </w:rPr>
            </w:pPr>
          </w:p>
        </w:tc>
        <w:tc>
          <w:tcPr>
            <w:tcW w:w="1200" w:type="dxa"/>
            <w:noWrap/>
            <w:vAlign w:val="bottom"/>
          </w:tcPr>
          <w:p w:rsidR="00EE432A" w:rsidRDefault="00EE432A">
            <w:pPr>
              <w:spacing w:line="276" w:lineRule="auto"/>
              <w:rPr>
                <w:lang w:eastAsia="en-US"/>
              </w:rPr>
            </w:pPr>
          </w:p>
        </w:tc>
        <w:tc>
          <w:tcPr>
            <w:tcW w:w="1200" w:type="dxa"/>
            <w:vAlign w:val="bottom"/>
          </w:tcPr>
          <w:p w:rsidR="00EE432A" w:rsidRDefault="00EE432A">
            <w:pPr>
              <w:spacing w:line="276" w:lineRule="auto"/>
              <w:rPr>
                <w:b/>
                <w:bCs/>
                <w:lang w:eastAsia="en-US"/>
              </w:rPr>
            </w:pPr>
          </w:p>
        </w:tc>
        <w:tc>
          <w:tcPr>
            <w:tcW w:w="1200" w:type="dxa"/>
          </w:tcPr>
          <w:p w:rsidR="00EE432A" w:rsidRDefault="00EE432A">
            <w:pPr>
              <w:spacing w:line="276" w:lineRule="auto"/>
              <w:rPr>
                <w:lang w:eastAsia="en-US"/>
              </w:rPr>
            </w:pPr>
          </w:p>
        </w:tc>
        <w:tc>
          <w:tcPr>
            <w:tcW w:w="1200" w:type="dxa"/>
          </w:tcPr>
          <w:p w:rsidR="00EE432A" w:rsidRDefault="00EE432A">
            <w:pPr>
              <w:spacing w:line="276" w:lineRule="auto"/>
              <w:rPr>
                <w:lang w:eastAsia="en-US"/>
              </w:rPr>
            </w:pPr>
          </w:p>
        </w:tc>
        <w:tc>
          <w:tcPr>
            <w:tcW w:w="1200" w:type="dxa"/>
          </w:tcPr>
          <w:p w:rsidR="00EE432A" w:rsidRDefault="00EE432A">
            <w:pPr>
              <w:spacing w:line="276" w:lineRule="auto"/>
              <w:rPr>
                <w:lang w:eastAsia="en-US"/>
              </w:rPr>
            </w:pPr>
          </w:p>
        </w:tc>
      </w:tr>
      <w:tr w:rsidR="00EE432A" w:rsidTr="00EE432A">
        <w:trPr>
          <w:trHeight w:val="1605"/>
        </w:trPr>
        <w:tc>
          <w:tcPr>
            <w:tcW w:w="4020" w:type="dxa"/>
            <w:gridSpan w:val="2"/>
          </w:tcPr>
          <w:p w:rsidR="00EE432A" w:rsidRDefault="00EE432A">
            <w:pPr>
              <w:spacing w:line="276" w:lineRule="auto"/>
              <w:rPr>
                <w:lang w:eastAsia="en-US"/>
              </w:rPr>
            </w:pPr>
          </w:p>
        </w:tc>
        <w:tc>
          <w:tcPr>
            <w:tcW w:w="4020" w:type="dxa"/>
            <w:gridSpan w:val="2"/>
          </w:tcPr>
          <w:p w:rsidR="00EE432A" w:rsidRDefault="00EE432A">
            <w:pPr>
              <w:spacing w:line="276" w:lineRule="auto"/>
              <w:rPr>
                <w:lang w:eastAsia="en-US"/>
              </w:rPr>
            </w:pPr>
          </w:p>
        </w:tc>
        <w:tc>
          <w:tcPr>
            <w:tcW w:w="4020" w:type="dxa"/>
            <w:gridSpan w:val="3"/>
          </w:tcPr>
          <w:p w:rsidR="00EE432A" w:rsidRDefault="00EE432A">
            <w:pPr>
              <w:spacing w:line="276" w:lineRule="auto"/>
              <w:rPr>
                <w:lang w:eastAsia="en-US"/>
              </w:rPr>
            </w:pPr>
          </w:p>
        </w:tc>
        <w:tc>
          <w:tcPr>
            <w:tcW w:w="4020" w:type="dxa"/>
            <w:gridSpan w:val="5"/>
            <w:vAlign w:val="bottom"/>
          </w:tcPr>
          <w:p w:rsidR="00EE432A" w:rsidRDefault="00EE432A">
            <w:pPr>
              <w:spacing w:line="276" w:lineRule="auto"/>
              <w:rPr>
                <w:lang w:eastAsia="en-US"/>
              </w:rPr>
            </w:pPr>
          </w:p>
        </w:tc>
        <w:tc>
          <w:tcPr>
            <w:tcW w:w="1200" w:type="dxa"/>
            <w:noWrap/>
            <w:vAlign w:val="bottom"/>
          </w:tcPr>
          <w:p w:rsidR="00EE432A" w:rsidRDefault="00EE432A">
            <w:pPr>
              <w:spacing w:line="276" w:lineRule="auto"/>
              <w:rPr>
                <w:lang w:eastAsia="en-US"/>
              </w:rPr>
            </w:pPr>
          </w:p>
        </w:tc>
        <w:tc>
          <w:tcPr>
            <w:tcW w:w="1200" w:type="dxa"/>
            <w:vAlign w:val="bottom"/>
          </w:tcPr>
          <w:p w:rsidR="00EE432A" w:rsidRDefault="00EE432A">
            <w:pPr>
              <w:spacing w:line="276" w:lineRule="auto"/>
              <w:rPr>
                <w:lang w:eastAsia="en-US"/>
              </w:rPr>
            </w:pPr>
          </w:p>
        </w:tc>
        <w:tc>
          <w:tcPr>
            <w:tcW w:w="1200" w:type="dxa"/>
          </w:tcPr>
          <w:p w:rsidR="00EE432A" w:rsidRDefault="00EE432A">
            <w:pPr>
              <w:spacing w:line="276" w:lineRule="auto"/>
              <w:rPr>
                <w:lang w:eastAsia="en-US"/>
              </w:rPr>
            </w:pPr>
          </w:p>
        </w:tc>
        <w:tc>
          <w:tcPr>
            <w:tcW w:w="1200" w:type="dxa"/>
          </w:tcPr>
          <w:p w:rsidR="00EE432A" w:rsidRDefault="00EE432A">
            <w:pPr>
              <w:spacing w:line="276" w:lineRule="auto"/>
              <w:rPr>
                <w:lang w:eastAsia="en-US"/>
              </w:rPr>
            </w:pPr>
          </w:p>
        </w:tc>
        <w:tc>
          <w:tcPr>
            <w:tcW w:w="1200" w:type="dxa"/>
          </w:tcPr>
          <w:p w:rsidR="00EE432A" w:rsidRDefault="00EE432A">
            <w:pPr>
              <w:spacing w:line="276" w:lineRule="auto"/>
              <w:rPr>
                <w:lang w:eastAsia="en-US"/>
              </w:rPr>
            </w:pPr>
          </w:p>
        </w:tc>
      </w:tr>
    </w:tbl>
    <w:p w:rsidR="00EE432A" w:rsidRDefault="00EE432A" w:rsidP="00EE432A">
      <w:pPr>
        <w:ind w:firstLine="708"/>
        <w:jc w:val="both"/>
        <w:rPr>
          <w:sz w:val="28"/>
        </w:rPr>
      </w:pPr>
    </w:p>
    <w:p w:rsidR="00EE432A" w:rsidRDefault="00EE432A" w:rsidP="00EE432A"/>
    <w:p w:rsidR="00EE432A" w:rsidRDefault="00EE432A" w:rsidP="00EE432A"/>
    <w:p w:rsidR="009E6354" w:rsidRDefault="009E6354"/>
    <w:sectPr w:rsidR="009E6354" w:rsidSect="009E6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32A"/>
    <w:rsid w:val="00091707"/>
    <w:rsid w:val="009E6354"/>
    <w:rsid w:val="00EE4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2A"/>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E432A"/>
    <w:pPr>
      <w:keepNext/>
      <w:jc w:val="right"/>
      <w:outlineLvl w:val="0"/>
    </w:pPr>
  </w:style>
  <w:style w:type="paragraph" w:styleId="2">
    <w:name w:val="heading 2"/>
    <w:aliases w:val="H2"/>
    <w:basedOn w:val="a"/>
    <w:next w:val="a"/>
    <w:link w:val="20"/>
    <w:semiHidden/>
    <w:unhideWhenUsed/>
    <w:qFormat/>
    <w:rsid w:val="00EE432A"/>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E432A"/>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EE432A"/>
    <w:rPr>
      <w:rFonts w:ascii="Times New Roman" w:eastAsia="Times New Roman" w:hAnsi="Times New Roman" w:cs="Times New Roman"/>
      <w:sz w:val="24"/>
      <w:szCs w:val="24"/>
      <w:lang w:eastAsia="ru-RU"/>
    </w:rPr>
  </w:style>
  <w:style w:type="paragraph" w:styleId="a3">
    <w:name w:val="Normal (Web)"/>
    <w:basedOn w:val="a"/>
    <w:unhideWhenUsed/>
    <w:rsid w:val="00EE432A"/>
    <w:rPr>
      <w:rFonts w:ascii="Verdana" w:hAnsi="Verdana"/>
      <w:sz w:val="16"/>
      <w:szCs w:val="16"/>
    </w:rPr>
  </w:style>
  <w:style w:type="paragraph" w:styleId="a4">
    <w:name w:val="Body Text"/>
    <w:basedOn w:val="a"/>
    <w:link w:val="a5"/>
    <w:semiHidden/>
    <w:unhideWhenUsed/>
    <w:rsid w:val="00EE432A"/>
    <w:pPr>
      <w:spacing w:after="120"/>
    </w:pPr>
  </w:style>
  <w:style w:type="character" w:customStyle="1" w:styleId="a5">
    <w:name w:val="Основной текст Знак"/>
    <w:basedOn w:val="a0"/>
    <w:link w:val="a4"/>
    <w:semiHidden/>
    <w:rsid w:val="00EE432A"/>
    <w:rPr>
      <w:rFonts w:ascii="Times New Roman" w:eastAsia="Times New Roman" w:hAnsi="Times New Roman" w:cs="Times New Roman"/>
      <w:sz w:val="24"/>
      <w:szCs w:val="24"/>
      <w:lang w:eastAsia="ru-RU"/>
    </w:rPr>
  </w:style>
  <w:style w:type="paragraph" w:styleId="a6">
    <w:name w:val="Body Text Indent"/>
    <w:basedOn w:val="a"/>
    <w:link w:val="a7"/>
    <w:unhideWhenUsed/>
    <w:rsid w:val="00EE432A"/>
    <w:pPr>
      <w:spacing w:after="120"/>
      <w:ind w:left="283"/>
    </w:pPr>
  </w:style>
  <w:style w:type="character" w:customStyle="1" w:styleId="a7">
    <w:name w:val="Основной текст с отступом Знак"/>
    <w:basedOn w:val="a0"/>
    <w:link w:val="a6"/>
    <w:rsid w:val="00EE432A"/>
    <w:rPr>
      <w:rFonts w:ascii="Times New Roman" w:eastAsia="Times New Roman" w:hAnsi="Times New Roman" w:cs="Times New Roman"/>
      <w:sz w:val="24"/>
      <w:szCs w:val="24"/>
      <w:lang w:eastAsia="ru-RU"/>
    </w:rPr>
  </w:style>
  <w:style w:type="paragraph" w:styleId="3">
    <w:name w:val="Body Text 3"/>
    <w:basedOn w:val="a"/>
    <w:link w:val="30"/>
    <w:unhideWhenUsed/>
    <w:rsid w:val="00EE432A"/>
    <w:rPr>
      <w:b/>
      <w:bCs/>
    </w:rPr>
  </w:style>
  <w:style w:type="character" w:customStyle="1" w:styleId="30">
    <w:name w:val="Основной текст 3 Знак"/>
    <w:basedOn w:val="a0"/>
    <w:link w:val="3"/>
    <w:rsid w:val="00EE432A"/>
    <w:rPr>
      <w:rFonts w:ascii="Times New Roman" w:eastAsia="Times New Roman" w:hAnsi="Times New Roman" w:cs="Times New Roman"/>
      <w:b/>
      <w:bCs/>
      <w:sz w:val="24"/>
      <w:szCs w:val="24"/>
      <w:lang w:eastAsia="ru-RU"/>
    </w:rPr>
  </w:style>
  <w:style w:type="paragraph" w:styleId="a8">
    <w:name w:val="Block Text"/>
    <w:basedOn w:val="a"/>
    <w:semiHidden/>
    <w:unhideWhenUsed/>
    <w:rsid w:val="00EE432A"/>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E432A"/>
    <w:pPr>
      <w:tabs>
        <w:tab w:val="num" w:pos="2160"/>
      </w:tabs>
      <w:ind w:left="1584" w:hanging="504"/>
      <w:jc w:val="both"/>
    </w:pPr>
    <w:rPr>
      <w:szCs w:val="28"/>
    </w:rPr>
  </w:style>
  <w:style w:type="paragraph" w:customStyle="1" w:styleId="aa">
    <w:name w:val="Подпункт"/>
    <w:basedOn w:val="a9"/>
    <w:rsid w:val="00EE432A"/>
    <w:pPr>
      <w:tabs>
        <w:tab w:val="clear" w:pos="2160"/>
        <w:tab w:val="num" w:pos="2520"/>
      </w:tabs>
      <w:ind w:left="1728" w:hanging="648"/>
    </w:pPr>
  </w:style>
  <w:style w:type="paragraph" w:customStyle="1" w:styleId="ab">
    <w:name w:val="текст сноски"/>
    <w:basedOn w:val="a"/>
    <w:rsid w:val="00EE432A"/>
    <w:pPr>
      <w:widowControl w:val="0"/>
    </w:pPr>
    <w:rPr>
      <w:rFonts w:ascii="Gelvetsky 12pt" w:hAnsi="Gelvetsky 12pt"/>
      <w:szCs w:val="20"/>
      <w:lang w:val="en-US"/>
    </w:rPr>
  </w:style>
  <w:style w:type="paragraph" w:customStyle="1" w:styleId="11">
    <w:name w:val="заголовок 11"/>
    <w:basedOn w:val="a"/>
    <w:next w:val="a"/>
    <w:rsid w:val="00EE432A"/>
    <w:pPr>
      <w:keepNext/>
      <w:jc w:val="center"/>
    </w:pPr>
    <w:rPr>
      <w:szCs w:val="20"/>
    </w:rPr>
  </w:style>
  <w:style w:type="paragraph" w:customStyle="1" w:styleId="21">
    <w:name w:val="Список 21"/>
    <w:basedOn w:val="a"/>
    <w:rsid w:val="00EE432A"/>
    <w:pPr>
      <w:suppressAutoHyphens/>
      <w:ind w:left="566" w:hanging="283"/>
    </w:pPr>
    <w:rPr>
      <w:lang w:eastAsia="ar-SA"/>
    </w:rPr>
  </w:style>
  <w:style w:type="paragraph" w:customStyle="1" w:styleId="ConsPlusNonformat">
    <w:name w:val="ConsPlusNonformat"/>
    <w:rsid w:val="00EE43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6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7939</Words>
  <Characters>45257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3</cp:revision>
  <dcterms:created xsi:type="dcterms:W3CDTF">2015-06-30T03:48:00Z</dcterms:created>
  <dcterms:modified xsi:type="dcterms:W3CDTF">2015-06-30T03:58:00Z</dcterms:modified>
</cp:coreProperties>
</file>