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19" w:rsidRDefault="00CA1C19" w:rsidP="00CA1C19">
      <w:pPr>
        <w:pStyle w:val="2"/>
        <w:spacing w:before="0" w:beforeAutospacing="0" w:after="0" w:afterAutospacing="0" w:line="276" w:lineRule="auto"/>
        <w:jc w:val="center"/>
        <w:rPr>
          <w:color w:val="333399"/>
          <w:sz w:val="24"/>
          <w:szCs w:val="24"/>
        </w:rPr>
      </w:pPr>
      <w:r w:rsidRPr="00CA1C19">
        <w:rPr>
          <w:color w:val="333399"/>
          <w:sz w:val="24"/>
          <w:szCs w:val="24"/>
        </w:rPr>
        <w:t xml:space="preserve">Основные требования пожарной безопасности при использовании </w:t>
      </w:r>
    </w:p>
    <w:p w:rsidR="00CA1C19" w:rsidRPr="00CA1C19" w:rsidRDefault="00CA1C19" w:rsidP="00CA1C19">
      <w:pPr>
        <w:pStyle w:val="2"/>
        <w:spacing w:before="0" w:beforeAutospacing="0" w:after="0" w:afterAutospacing="0" w:line="276" w:lineRule="auto"/>
        <w:jc w:val="center"/>
        <w:rPr>
          <w:color w:val="333399"/>
          <w:sz w:val="24"/>
          <w:szCs w:val="24"/>
        </w:rPr>
      </w:pPr>
      <w:bookmarkStart w:id="0" w:name="_GoBack"/>
      <w:bookmarkEnd w:id="0"/>
      <w:r w:rsidRPr="00CA1C19">
        <w:rPr>
          <w:color w:val="333399"/>
          <w:sz w:val="24"/>
          <w:szCs w:val="24"/>
        </w:rPr>
        <w:t>пиротехнических изделий</w:t>
      </w:r>
    </w:p>
    <w:p w:rsidR="00CA1C19" w:rsidRPr="00CA1C19" w:rsidRDefault="00CA1C19" w:rsidP="00CA1C19">
      <w:pPr>
        <w:pStyle w:val="2"/>
        <w:spacing w:before="0" w:beforeAutospacing="0" w:after="0" w:afterAutospacing="0" w:line="276" w:lineRule="auto"/>
        <w:jc w:val="center"/>
        <w:rPr>
          <w:color w:val="333399"/>
          <w:sz w:val="24"/>
          <w:szCs w:val="24"/>
        </w:rPr>
      </w:pP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изделий, утвержденными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CA1C19">
          <w:t>2009 г</w:t>
        </w:r>
      </w:smartTag>
      <w:r w:rsidRPr="00CA1C19">
        <w:t xml:space="preserve">. №1052.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В соответствии с указанным документом, реализацию пиротехнических изделий разрешается осуществлять в специализированных торговых учреждениях, размещаемых в одноэтажных зданиях или на верхних этажах многоэтажных зданий.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Соответствующие отделы продажи должны выделяться противопожарными перегородками и не примыкать к эвакуационным выходам.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Витрины с образцами пиротехнической продукции должны исключать любые действия покупателей с изделиями, кроме визуального осмотра.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В торговых помещениях магазинов самообслуживания реализация пиротехнических изделий производится продавцами-консультантами.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Одновременно, пиротехнические изделия запрещено располагать ближе </w:t>
      </w:r>
      <w:smartTag w:uri="urn:schemas-microsoft-com:office:smarttags" w:element="metricconverter">
        <w:smartTagPr>
          <w:attr w:name="ProductID" w:val="0,5 м"/>
        </w:smartTagPr>
        <w:r w:rsidRPr="00CA1C19">
          <w:t>0,5 м</w:t>
        </w:r>
      </w:smartTag>
      <w:r w:rsidRPr="00CA1C19">
        <w:t xml:space="preserve"> от нагревательных приборов системы отопления.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Реализация пиротехнических изделий запрещается: на объектах торговли, расположенных в жилых зданиях, объектах транспортной инфраструктуры, а также лицам, не достигшим шестнадцатилетнего возраста.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Любое лицо, осуществляющее использование пиротехнического изделия, должно обеспечить безопасность для окружающих людей, автотранспорта, зданий, а также другого имущества.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 которая содержит: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а) ограничения по условиям применения изделия;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б) способы безопасного запуска;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в) размеры опасной зоны;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д) условия хранения, срок годности и способы утилизации. Применение пиротехнических изделий запрещается: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а) в помещениях, зданиях, сооружениях, а также на крышах, балконах и </w:t>
      </w:r>
      <w:r w:rsidRPr="00CA1C19">
        <w:br/>
        <w:t xml:space="preserve">лоджиях;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б) на территориях взрывоопасных и пожароопасных объектов, возле линий </w:t>
      </w:r>
      <w:r w:rsidRPr="00CA1C19">
        <w:br/>
        <w:t xml:space="preserve">электропередач;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г) на сценических площадках при проведении концертных и торжественных </w:t>
      </w:r>
      <w:r w:rsidRPr="00CA1C19">
        <w:br/>
        <w:t xml:space="preserve">мероприятий;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jc w:val="both"/>
      </w:pPr>
      <w:r w:rsidRPr="00CA1C19">
        <w:t xml:space="preserve">д) на территориях объектов культурного наследия, заповедников, заказников и национальных парков. </w:t>
      </w:r>
    </w:p>
    <w:p w:rsidR="00CA1C19" w:rsidRPr="00CA1C19" w:rsidRDefault="00CA1C19" w:rsidP="00CA1C19">
      <w:pPr>
        <w:pStyle w:val="a3"/>
        <w:spacing w:before="0" w:beforeAutospacing="0" w:after="0" w:afterAutospacing="0" w:line="276" w:lineRule="auto"/>
        <w:ind w:firstLine="708"/>
        <w:jc w:val="both"/>
      </w:pPr>
      <w:r w:rsidRPr="00CA1C19">
        <w:t xml:space="preserve">Категорически запрещается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</w:t>
      </w:r>
    </w:p>
    <w:p w:rsidR="00CA1C19" w:rsidRPr="00CA1C19" w:rsidRDefault="00CA1C19" w:rsidP="00CA1C19">
      <w:pPr>
        <w:pStyle w:val="2"/>
        <w:spacing w:before="0" w:beforeAutospacing="0" w:after="0" w:afterAutospacing="0" w:line="276" w:lineRule="auto"/>
        <w:jc w:val="center"/>
        <w:rPr>
          <w:color w:val="333399"/>
          <w:sz w:val="24"/>
          <w:szCs w:val="24"/>
        </w:rPr>
      </w:pPr>
    </w:p>
    <w:p w:rsidR="007915C5" w:rsidRPr="00CA1C19" w:rsidRDefault="007915C5" w:rsidP="00CA1C19">
      <w:pPr>
        <w:rPr>
          <w:sz w:val="24"/>
          <w:szCs w:val="24"/>
        </w:rPr>
      </w:pPr>
    </w:p>
    <w:sectPr w:rsidR="007915C5" w:rsidRPr="00C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34"/>
    <w:rsid w:val="007915C5"/>
    <w:rsid w:val="008D1534"/>
    <w:rsid w:val="00C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CA1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1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C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CA1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1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CA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2016-12-22T03:53:00Z</dcterms:created>
  <dcterms:modified xsi:type="dcterms:W3CDTF">2016-12-22T03:54:00Z</dcterms:modified>
</cp:coreProperties>
</file>