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85" w:rsidRDefault="00015D85" w:rsidP="00015D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5EFA08D9" wp14:editId="393266E4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85" w:rsidRDefault="00015D85" w:rsidP="00015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D85" w:rsidRDefault="00015D85" w:rsidP="00015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НОВОБАТУРИНСКОГО СЕЛЬСКОГО ПОСЕЛЕНИЯ</w:t>
      </w:r>
    </w:p>
    <w:p w:rsidR="00015D85" w:rsidRDefault="00015D85" w:rsidP="00015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5D85" w:rsidRDefault="00015D85" w:rsidP="00015D85">
      <w:pPr>
        <w:rPr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0E8B" wp14:editId="2D14E2E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340475" cy="0"/>
                <wp:effectExtent l="32385" t="34925" r="3746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es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15D85" w:rsidRDefault="00015D85" w:rsidP="00015D8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1B427" wp14:editId="7A78F5C9">
                <wp:simplePos x="0" y="0"/>
                <wp:positionH relativeFrom="column">
                  <wp:posOffset>6858000</wp:posOffset>
                </wp:positionH>
                <wp:positionV relativeFrom="paragraph">
                  <wp:posOffset>52070</wp:posOffset>
                </wp:positionV>
                <wp:extent cx="6743700" cy="78105"/>
                <wp:effectExtent l="32385" t="34925" r="3429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781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Mti9gldAgAAbgQAAA4AAAAAAAAAAAAAAAAALgIAAGRycy9lMm9E&#10;b2MueG1sUEsBAi0AFAAGAAgAAAAhAMtXQT3hAAAACgEAAA8AAAAAAAAAAAAAAAAAtwQAAGRycy9k&#10;b3ducmV2LnhtbFBLBQYAAAAABAAEAPMAAADFBQAAAAA=&#10;" strokeweight="4.5pt">
                <v:stroke linestyle="thinThick"/>
              </v:line>
            </w:pict>
          </mc:Fallback>
        </mc:AlternateContent>
      </w:r>
      <w:r>
        <w:t xml:space="preserve">            456573, п. Новобатурино Еткульского района, Челябинской области, ул. Центральная,4 тел, факс  8 </w:t>
      </w:r>
      <w:proofErr w:type="gramStart"/>
      <w:r>
        <w:t xml:space="preserve">( </w:t>
      </w:r>
      <w:proofErr w:type="gramEnd"/>
      <w:r>
        <w:t>351) 9-93-68</w:t>
      </w:r>
    </w:p>
    <w:p w:rsidR="00015D85" w:rsidRDefault="00015D85" w:rsidP="00015D85">
      <w:pPr>
        <w:rPr>
          <w:sz w:val="28"/>
          <w:szCs w:val="28"/>
        </w:rPr>
      </w:pPr>
    </w:p>
    <w:p w:rsidR="003605EE" w:rsidRDefault="003605EE" w:rsidP="003605EE">
      <w:pPr>
        <w:rPr>
          <w:sz w:val="28"/>
        </w:rPr>
      </w:pPr>
    </w:p>
    <w:p w:rsidR="003605EE" w:rsidRDefault="003605EE" w:rsidP="003605EE">
      <w:pPr>
        <w:rPr>
          <w:sz w:val="28"/>
        </w:rPr>
      </w:pPr>
      <w:r>
        <w:rPr>
          <w:sz w:val="28"/>
        </w:rPr>
        <w:t>от 13.03.2014   № 11</w:t>
      </w:r>
    </w:p>
    <w:p w:rsidR="003605EE" w:rsidRDefault="003605EE" w:rsidP="003605EE">
      <w:pPr>
        <w:rPr>
          <w:sz w:val="28"/>
        </w:rPr>
      </w:pPr>
      <w:r>
        <w:rPr>
          <w:sz w:val="28"/>
        </w:rPr>
        <w:t>п. Новобатурино</w:t>
      </w:r>
    </w:p>
    <w:p w:rsidR="003605EE" w:rsidRDefault="003605EE" w:rsidP="003605EE">
      <w:pPr>
        <w:rPr>
          <w:b/>
          <w:sz w:val="28"/>
        </w:rPr>
      </w:pPr>
    </w:p>
    <w:p w:rsidR="003605EE" w:rsidRPr="00183E0A" w:rsidRDefault="003605EE" w:rsidP="003605EE">
      <w:pPr>
        <w:tabs>
          <w:tab w:val="left" w:pos="142"/>
        </w:tabs>
        <w:rPr>
          <w:sz w:val="28"/>
          <w:szCs w:val="28"/>
        </w:rPr>
      </w:pPr>
      <w:bookmarkStart w:id="0" w:name="_GoBack"/>
      <w:r w:rsidRPr="00183E0A">
        <w:rPr>
          <w:sz w:val="28"/>
          <w:szCs w:val="28"/>
        </w:rPr>
        <w:t>Об</w:t>
      </w:r>
      <w:r w:rsidR="00015D85" w:rsidRPr="00183E0A">
        <w:rPr>
          <w:sz w:val="28"/>
          <w:szCs w:val="28"/>
        </w:rPr>
        <w:t xml:space="preserve"> утверждении </w:t>
      </w:r>
      <w:r w:rsidRPr="00183E0A">
        <w:rPr>
          <w:sz w:val="28"/>
          <w:szCs w:val="28"/>
        </w:rPr>
        <w:t xml:space="preserve"> плана мероприятий </w:t>
      </w:r>
      <w:proofErr w:type="gramStart"/>
      <w:r w:rsidRPr="00183E0A">
        <w:rPr>
          <w:sz w:val="28"/>
          <w:szCs w:val="28"/>
        </w:rPr>
        <w:t>по</w:t>
      </w:r>
      <w:proofErr w:type="gramEnd"/>
      <w:r w:rsidRPr="00183E0A">
        <w:rPr>
          <w:sz w:val="28"/>
          <w:szCs w:val="28"/>
        </w:rPr>
        <w:t xml:space="preserve"> </w:t>
      </w:r>
    </w:p>
    <w:p w:rsidR="003605EE" w:rsidRPr="00183E0A" w:rsidRDefault="003605EE" w:rsidP="003605EE">
      <w:pPr>
        <w:tabs>
          <w:tab w:val="left" w:pos="142"/>
        </w:tabs>
        <w:rPr>
          <w:sz w:val="28"/>
          <w:szCs w:val="28"/>
        </w:rPr>
      </w:pPr>
      <w:r w:rsidRPr="00183E0A">
        <w:rPr>
          <w:sz w:val="28"/>
          <w:szCs w:val="28"/>
        </w:rPr>
        <w:t>профилактике терроризма и экстремизма, а</w:t>
      </w:r>
    </w:p>
    <w:p w:rsidR="003605EE" w:rsidRPr="00183E0A" w:rsidRDefault="003605EE" w:rsidP="003605EE">
      <w:pPr>
        <w:tabs>
          <w:tab w:val="left" w:pos="142"/>
        </w:tabs>
        <w:rPr>
          <w:sz w:val="28"/>
          <w:szCs w:val="28"/>
        </w:rPr>
      </w:pPr>
      <w:r w:rsidRPr="00183E0A">
        <w:rPr>
          <w:sz w:val="28"/>
          <w:szCs w:val="28"/>
        </w:rPr>
        <w:t>также минимизаци</w:t>
      </w:r>
      <w:r w:rsidR="00015D85" w:rsidRPr="00183E0A">
        <w:rPr>
          <w:sz w:val="28"/>
          <w:szCs w:val="28"/>
        </w:rPr>
        <w:t xml:space="preserve">и </w:t>
      </w:r>
      <w:r w:rsidRPr="00183E0A">
        <w:rPr>
          <w:sz w:val="28"/>
          <w:szCs w:val="28"/>
        </w:rPr>
        <w:t>и (или) ликвидаци</w:t>
      </w:r>
      <w:r w:rsidR="00015D85" w:rsidRPr="00183E0A">
        <w:rPr>
          <w:sz w:val="28"/>
          <w:szCs w:val="28"/>
        </w:rPr>
        <w:t>и</w:t>
      </w:r>
      <w:r w:rsidRPr="00183E0A">
        <w:rPr>
          <w:sz w:val="28"/>
          <w:szCs w:val="28"/>
        </w:rPr>
        <w:t xml:space="preserve"> </w:t>
      </w:r>
    </w:p>
    <w:p w:rsidR="003605EE" w:rsidRPr="00183E0A" w:rsidRDefault="003605EE" w:rsidP="003605EE">
      <w:pPr>
        <w:tabs>
          <w:tab w:val="left" w:pos="142"/>
        </w:tabs>
        <w:rPr>
          <w:sz w:val="28"/>
          <w:szCs w:val="28"/>
        </w:rPr>
      </w:pPr>
      <w:r w:rsidRPr="00183E0A">
        <w:rPr>
          <w:sz w:val="28"/>
          <w:szCs w:val="28"/>
        </w:rPr>
        <w:t>последствий проявлений терроризма и экстремизма</w:t>
      </w:r>
    </w:p>
    <w:p w:rsidR="003605EE" w:rsidRPr="00183E0A" w:rsidRDefault="003605EE" w:rsidP="003605EE">
      <w:pPr>
        <w:tabs>
          <w:tab w:val="left" w:pos="1780"/>
        </w:tabs>
        <w:rPr>
          <w:sz w:val="28"/>
          <w:szCs w:val="28"/>
        </w:rPr>
      </w:pPr>
      <w:r w:rsidRPr="00183E0A">
        <w:rPr>
          <w:sz w:val="28"/>
          <w:szCs w:val="28"/>
        </w:rPr>
        <w:t xml:space="preserve">на территории Новобатуринского сельского поселения </w:t>
      </w:r>
    </w:p>
    <w:bookmarkEnd w:id="0"/>
    <w:p w:rsidR="003605EE" w:rsidRDefault="003605EE" w:rsidP="003605EE">
      <w:pPr>
        <w:tabs>
          <w:tab w:val="left" w:pos="1780"/>
        </w:tabs>
        <w:jc w:val="center"/>
        <w:rPr>
          <w:sz w:val="28"/>
          <w:szCs w:val="28"/>
        </w:rPr>
      </w:pPr>
    </w:p>
    <w:p w:rsidR="003605EE" w:rsidRDefault="00015D85" w:rsidP="003605EE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3605EE">
        <w:rPr>
          <w:sz w:val="28"/>
        </w:rPr>
        <w:t xml:space="preserve">В соответствии с федеральными  законами от 25 июля 2002 года              № 114-ФЗ «О противодействии экстремистской деятельности», от 06 марта 2006 года № 35-ФЗ «О противодействии терроризму», Уставом Новобатуринского сельского поселения, в целях определения основных направлений деятельности в рамках реализации вопроса местного значения – участия в профилактике терроризма и экстремизма, а также минимизации и (или) ликвидации последствий проявлений терроризма и экстремизма на территории Новобатуринского сельского поселения, администрация Новобатуринского сельского поселения ПОСТАНОВЛЯЕТ: </w:t>
      </w:r>
    </w:p>
    <w:p w:rsidR="003605EE" w:rsidRDefault="003605EE" w:rsidP="003605EE">
      <w:pPr>
        <w:jc w:val="both"/>
        <w:rPr>
          <w:sz w:val="28"/>
        </w:rPr>
      </w:pPr>
    </w:p>
    <w:p w:rsidR="003605EE" w:rsidRDefault="003605EE" w:rsidP="003605E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1. Утвердить </w:t>
      </w:r>
      <w:r>
        <w:rPr>
          <w:sz w:val="28"/>
          <w:szCs w:val="28"/>
        </w:rPr>
        <w:t>план  мероприятий по профилактике терроризма и экстремизма, а также минимизаци</w:t>
      </w:r>
      <w:r w:rsidR="00015D85">
        <w:rPr>
          <w:sz w:val="28"/>
          <w:szCs w:val="28"/>
        </w:rPr>
        <w:t>и</w:t>
      </w:r>
      <w:r>
        <w:rPr>
          <w:sz w:val="28"/>
          <w:szCs w:val="28"/>
        </w:rPr>
        <w:t xml:space="preserve"> и (или) ликвидаци</w:t>
      </w:r>
      <w:r w:rsidR="00015D85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последствий проявлений терроризма и экстремизма на территории Новобатуринского сельского поселения </w:t>
      </w:r>
      <w:r>
        <w:rPr>
          <w:sz w:val="28"/>
        </w:rPr>
        <w:t xml:space="preserve"> (прилагается).</w:t>
      </w:r>
    </w:p>
    <w:p w:rsidR="003605EE" w:rsidRDefault="003605EE" w:rsidP="003605EE">
      <w:pPr>
        <w:jc w:val="both"/>
        <w:rPr>
          <w:sz w:val="28"/>
        </w:rPr>
      </w:pPr>
    </w:p>
    <w:p w:rsidR="003605EE" w:rsidRDefault="003605EE" w:rsidP="003605EE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3605EE" w:rsidRDefault="003605EE" w:rsidP="003605EE">
      <w:pPr>
        <w:jc w:val="both"/>
        <w:rPr>
          <w:sz w:val="28"/>
        </w:rPr>
      </w:pPr>
    </w:p>
    <w:p w:rsidR="003605EE" w:rsidRDefault="003605EE" w:rsidP="003605EE">
      <w:pPr>
        <w:jc w:val="both"/>
        <w:rPr>
          <w:sz w:val="28"/>
        </w:rPr>
      </w:pPr>
      <w:r>
        <w:rPr>
          <w:sz w:val="28"/>
        </w:rPr>
        <w:tab/>
        <w:t xml:space="preserve">3. Опубликовать настоящее постановление в « Вестнике» Новобатуринского сельского поселения  и разместить на официальном сайте Еткульского муниципального района в сети «Интернет» </w:t>
      </w:r>
    </w:p>
    <w:p w:rsidR="003605EE" w:rsidRDefault="003605EE" w:rsidP="003605EE">
      <w:pPr>
        <w:jc w:val="both"/>
        <w:rPr>
          <w:bCs/>
          <w:sz w:val="28"/>
        </w:rPr>
      </w:pPr>
    </w:p>
    <w:p w:rsidR="003605EE" w:rsidRDefault="003605EE" w:rsidP="003605EE">
      <w:pPr>
        <w:jc w:val="both"/>
        <w:rPr>
          <w:bCs/>
          <w:sz w:val="28"/>
        </w:rPr>
      </w:pPr>
      <w:r>
        <w:rPr>
          <w:bCs/>
          <w:sz w:val="28"/>
        </w:rPr>
        <w:t>Глава  Новобатуринского</w:t>
      </w:r>
    </w:p>
    <w:p w:rsidR="003605EE" w:rsidRDefault="00015D85" w:rsidP="003605EE">
      <w:pPr>
        <w:jc w:val="both"/>
        <w:rPr>
          <w:bCs/>
          <w:sz w:val="28"/>
        </w:rPr>
      </w:pPr>
      <w:r>
        <w:rPr>
          <w:bCs/>
          <w:sz w:val="28"/>
        </w:rPr>
        <w:t>с</w:t>
      </w:r>
      <w:r w:rsidR="003605EE">
        <w:rPr>
          <w:bCs/>
          <w:sz w:val="28"/>
        </w:rPr>
        <w:t xml:space="preserve">ельского поселения                                                       А.М. Абдулин    </w:t>
      </w:r>
    </w:p>
    <w:p w:rsidR="003605EE" w:rsidRDefault="003605EE" w:rsidP="003605EE">
      <w:pPr>
        <w:jc w:val="both"/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715A26" w:rsidRDefault="00715A26" w:rsidP="00C8397E">
      <w:pPr>
        <w:tabs>
          <w:tab w:val="left" w:pos="9779"/>
        </w:tabs>
        <w:rPr>
          <w:bCs/>
        </w:rPr>
      </w:pPr>
    </w:p>
    <w:p w:rsidR="00C8397E" w:rsidRDefault="00715A26" w:rsidP="00C8397E">
      <w:pPr>
        <w:tabs>
          <w:tab w:val="left" w:pos="9779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C8397E">
        <w:rPr>
          <w:bCs/>
        </w:rPr>
        <w:t>Утвержден</w:t>
      </w:r>
      <w:proofErr w:type="gramEnd"/>
      <w:r w:rsidR="00C8397E">
        <w:rPr>
          <w:bCs/>
        </w:rPr>
        <w:t xml:space="preserve"> постановление Новобатуринского</w:t>
      </w:r>
    </w:p>
    <w:p w:rsidR="00C8397E" w:rsidRDefault="00C8397E" w:rsidP="00C8397E">
      <w:pPr>
        <w:tabs>
          <w:tab w:val="left" w:pos="9779"/>
        </w:tabs>
        <w:jc w:val="both"/>
        <w:rPr>
          <w:bCs/>
        </w:rPr>
      </w:pPr>
      <w:r>
        <w:rPr>
          <w:bCs/>
          <w:sz w:val="28"/>
        </w:rPr>
        <w:tab/>
      </w:r>
      <w:r>
        <w:rPr>
          <w:bCs/>
        </w:rPr>
        <w:t>Сельского поселения № 11 от 13.03.2014 г.</w:t>
      </w:r>
    </w:p>
    <w:p w:rsidR="00C8397E" w:rsidRDefault="00C8397E" w:rsidP="00C8397E">
      <w:pPr>
        <w:ind w:left="5812" w:hanging="5812"/>
        <w:jc w:val="both"/>
      </w:pPr>
      <w:r>
        <w:rPr>
          <w:bCs/>
        </w:rPr>
        <w:t xml:space="preserve">                                   </w:t>
      </w:r>
      <w:r>
        <w:t xml:space="preserve">         </w:t>
      </w:r>
    </w:p>
    <w:p w:rsidR="00715A26" w:rsidRDefault="00715A26" w:rsidP="00C8397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8397E" w:rsidRDefault="00715A26" w:rsidP="00C8397E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3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8397E">
        <w:rPr>
          <w:b/>
          <w:sz w:val="28"/>
          <w:szCs w:val="28"/>
        </w:rPr>
        <w:t>План мероприятий</w:t>
      </w:r>
      <w:r w:rsidR="00C8397E">
        <w:rPr>
          <w:b/>
        </w:rPr>
        <w:t xml:space="preserve">  по </w:t>
      </w:r>
      <w:r w:rsidR="00C8397E">
        <w:rPr>
          <w:b/>
          <w:sz w:val="28"/>
          <w:szCs w:val="28"/>
        </w:rPr>
        <w:t xml:space="preserve">профилактике терроризма и экстремизма, а также минимизации </w:t>
      </w:r>
    </w:p>
    <w:p w:rsidR="00C8397E" w:rsidRDefault="00C8397E" w:rsidP="00C8397E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(или) ликвидации последствий проявлений терроризма и экстремизма</w:t>
      </w:r>
    </w:p>
    <w:p w:rsidR="00C8397E" w:rsidRDefault="00C8397E" w:rsidP="00C8397E">
      <w:pPr>
        <w:tabs>
          <w:tab w:val="left" w:pos="1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на территории Новобатуринского сельского поселения </w:t>
      </w:r>
    </w:p>
    <w:p w:rsidR="00C8397E" w:rsidRDefault="00C8397E" w:rsidP="00C8397E">
      <w:pPr>
        <w:jc w:val="both"/>
        <w:rPr>
          <w:bCs/>
          <w:sz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4"/>
        <w:gridCol w:w="4110"/>
        <w:gridCol w:w="2552"/>
      </w:tblGrid>
      <w:tr w:rsidR="00C8397E" w:rsidTr="00C8397E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E" w:rsidRDefault="00C8397E">
            <w:pPr>
              <w:spacing w:line="276" w:lineRule="auto"/>
              <w:jc w:val="center"/>
              <w:rPr>
                <w:rFonts w:eastAsia="Arial Unicode MS"/>
                <w:snapToGrid w:val="0"/>
                <w:kern w:val="2"/>
                <w:lang w:eastAsia="en-US"/>
              </w:rPr>
            </w:pPr>
            <w:r>
              <w:rPr>
                <w:snapToGrid w:val="0"/>
                <w:lang w:eastAsia="en-US"/>
              </w:rPr>
              <w:t>Основные</w:t>
            </w:r>
          </w:p>
          <w:p w:rsidR="00C8397E" w:rsidRDefault="00C8397E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исполнители</w:t>
            </w:r>
          </w:p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</w:tbl>
    <w:p w:rsidR="00C8397E" w:rsidRDefault="00C8397E" w:rsidP="00C8397E">
      <w:pPr>
        <w:jc w:val="both"/>
        <w:rPr>
          <w:bCs/>
          <w:sz w:val="2"/>
          <w:szCs w:val="2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4"/>
        <w:gridCol w:w="4110"/>
        <w:gridCol w:w="2552"/>
      </w:tblGrid>
      <w:tr w:rsidR="00C8397E" w:rsidTr="00C8397E">
        <w:trPr>
          <w:trHeight w:val="1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8397E" w:rsidTr="00C8397E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профилактике  терроризма и экстремизма  в Новобатуринском сельском поселении , состав которой утвержден распоряжением  Главы Новобатуринского сельского поселения  от 13.03.2014      № 22 «О создании комиссии по профилактике терроризма и экстремизма Новобатуринском сельском поселении».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квартал </w:t>
            </w:r>
          </w:p>
        </w:tc>
      </w:tr>
      <w:tr w:rsidR="00C8397E" w:rsidTr="00C83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 w:rsidP="00715A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жителей </w:t>
            </w:r>
            <w:r w:rsidR="00715A26">
              <w:rPr>
                <w:lang w:eastAsia="en-US"/>
              </w:rPr>
              <w:t>поселения</w:t>
            </w:r>
            <w:r>
              <w:rPr>
                <w:lang w:eastAsia="en-US"/>
              </w:rPr>
              <w:t xml:space="preserve"> тактике действий при угрозе возникновения террористических актов посредством размещения </w:t>
            </w:r>
            <w:r>
              <w:rPr>
                <w:lang w:eastAsia="en-US"/>
              </w:rPr>
              <w:lastRenderedPageBreak/>
              <w:t>информации в муниципальных средствах массовой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Новобатуринского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8397E" w:rsidTr="00C8397E">
        <w:trPr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издание информационных материалов, а также их тиражирование и распространение среди населения (в учебных заведениях, на предприятиях, в местах массового скопления людей и т.д.) по антитеррористической тематике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Новобатуринского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C8397E" w:rsidTr="00C8397E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культуры Новобатуринского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</w:tr>
      <w:tr w:rsidR="00C8397E" w:rsidTr="00C8397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715A26" w:rsidRDefault="00715A26">
            <w:pPr>
              <w:spacing w:line="276" w:lineRule="auto"/>
              <w:jc w:val="center"/>
              <w:rPr>
                <w:lang w:eastAsia="en-US"/>
              </w:rPr>
            </w:pPr>
          </w:p>
          <w:p w:rsidR="00715A26" w:rsidRDefault="00715A26">
            <w:pPr>
              <w:spacing w:line="276" w:lineRule="auto"/>
              <w:jc w:val="center"/>
              <w:rPr>
                <w:lang w:eastAsia="en-US"/>
              </w:rPr>
            </w:pPr>
          </w:p>
          <w:p w:rsidR="00715A26" w:rsidRDefault="00715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граждан через </w:t>
            </w:r>
            <w:r w:rsidR="00715A26">
              <w:rPr>
                <w:lang w:eastAsia="en-US"/>
              </w:rPr>
              <w:t>«</w:t>
            </w:r>
            <w:r>
              <w:rPr>
                <w:lang w:eastAsia="en-US"/>
              </w:rPr>
              <w:t>Вестник</w:t>
            </w:r>
            <w:r w:rsidR="00715A2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Новобатуринского сельского поселения и информационной сети интернет на сайте Еткульского муниципального района  о наличии в Новобатуринском сельском поселении линий для сообщения фактов экстремистской  и террористической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Новобатуринского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-------------</w:t>
            </w:r>
          </w:p>
        </w:tc>
      </w:tr>
      <w:tr w:rsidR="00C8397E" w:rsidTr="00C83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715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8397E">
              <w:rPr>
                <w:lang w:eastAsia="en-US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недопущения наличия свастики и иных элементов экстремистской направленности на объектах инфраструктуры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Новобатуринского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7E" w:rsidRDefault="00C83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C8397E" w:rsidTr="00C8397E">
        <w:trPr>
          <w:trHeight w:val="824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97E" w:rsidRDefault="00C8397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Ожидаемые результаты:  </w:t>
            </w:r>
          </w:p>
          <w:p w:rsidR="00C8397E" w:rsidRDefault="00C8397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1) обеспечение безопасности жизнедеятельности при возникновении угрозы террористического характера </w:t>
            </w:r>
          </w:p>
          <w:p w:rsidR="00C8397E" w:rsidRDefault="00C8397E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совершенствование форм  и методов работы органов местного самоуправления по профилактике терроризма и экстремизма,   национальной и расовой нетерпимости, противодействию этнической  дискриминации на территории муниципального образования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гармонизация межнациональных отношений, повышение уровня </w:t>
            </w:r>
            <w:proofErr w:type="spellStart"/>
            <w:r>
              <w:rPr>
                <w:lang w:eastAsia="en-US"/>
              </w:rPr>
              <w:t>этносоциальной</w:t>
            </w:r>
            <w:proofErr w:type="spellEnd"/>
            <w:r>
              <w:rPr>
                <w:lang w:eastAsia="en-US"/>
              </w:rPr>
              <w:t xml:space="preserve"> комфортности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укрепление и культивирование в молодежной среде атмосферы межэтнического согласия и толерантности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недопущение создания и деятельности националистических экстремистских молодежных группировок</w:t>
            </w:r>
          </w:p>
          <w:p w:rsidR="00C8397E" w:rsidRDefault="00C839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8397E" w:rsidRDefault="00C839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 формирование единого информационного пространства для пропаганды и распространения  на территории муниципального образования идей толерантности, гражданской солидарности, уважения к другим  культурам, в том числе через муниципальные средства массовой информации</w:t>
            </w:r>
          </w:p>
          <w:p w:rsidR="00C8397E" w:rsidRDefault="00C8397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C8397E" w:rsidRDefault="00C8397E" w:rsidP="00C8397E">
      <w:pPr>
        <w:jc w:val="both"/>
        <w:rPr>
          <w:bCs/>
          <w:sz w:val="28"/>
        </w:rPr>
      </w:pPr>
      <w:r>
        <w:rPr>
          <w:bCs/>
          <w:sz w:val="28"/>
        </w:rPr>
        <w:t>Глава Новобатуринского сельского поселения                                     А.М. Абдулин</w:t>
      </w:r>
    </w:p>
    <w:p w:rsidR="00C8397E" w:rsidRDefault="00C8397E" w:rsidP="00C8397E">
      <w:pPr>
        <w:jc w:val="both"/>
        <w:rPr>
          <w:bCs/>
          <w:sz w:val="28"/>
        </w:rPr>
      </w:pPr>
    </w:p>
    <w:p w:rsidR="00C8397E" w:rsidRDefault="00C8397E" w:rsidP="00C8397E">
      <w:pPr>
        <w:jc w:val="both"/>
        <w:rPr>
          <w:bCs/>
          <w:sz w:val="28"/>
        </w:rPr>
      </w:pPr>
    </w:p>
    <w:p w:rsidR="00C8397E" w:rsidRDefault="00C8397E" w:rsidP="00C8397E">
      <w:pPr>
        <w:jc w:val="both"/>
        <w:rPr>
          <w:bCs/>
          <w:sz w:val="28"/>
        </w:rPr>
      </w:pPr>
    </w:p>
    <w:p w:rsidR="00C8397E" w:rsidRDefault="00C8397E" w:rsidP="00C8397E">
      <w:pPr>
        <w:jc w:val="both"/>
        <w:rPr>
          <w:bCs/>
          <w:sz w:val="28"/>
        </w:rPr>
      </w:pPr>
    </w:p>
    <w:p w:rsidR="00C8397E" w:rsidRDefault="00C8397E" w:rsidP="00C8397E">
      <w:pPr>
        <w:ind w:right="708"/>
      </w:pPr>
    </w:p>
    <w:p w:rsidR="003605EE" w:rsidRDefault="003605EE" w:rsidP="003605EE">
      <w:pPr>
        <w:ind w:left="5664"/>
        <w:jc w:val="both"/>
        <w:rPr>
          <w:bCs/>
        </w:rPr>
      </w:pPr>
    </w:p>
    <w:p w:rsidR="003605EE" w:rsidRDefault="003605EE" w:rsidP="003605EE">
      <w:pPr>
        <w:ind w:left="5664"/>
        <w:jc w:val="both"/>
        <w:rPr>
          <w:bCs/>
        </w:rPr>
      </w:pPr>
    </w:p>
    <w:p w:rsidR="003605EE" w:rsidRDefault="003605EE" w:rsidP="003605EE">
      <w:pPr>
        <w:ind w:left="4248"/>
        <w:jc w:val="both"/>
        <w:rPr>
          <w:bCs/>
        </w:rPr>
      </w:pPr>
    </w:p>
    <w:p w:rsidR="003605EE" w:rsidRDefault="003605EE" w:rsidP="003605EE">
      <w:pPr>
        <w:ind w:left="4248"/>
        <w:jc w:val="both"/>
        <w:rPr>
          <w:bCs/>
        </w:rPr>
      </w:pPr>
    </w:p>
    <w:p w:rsidR="00BD4443" w:rsidRDefault="00BD4443"/>
    <w:sectPr w:rsidR="00BD4443" w:rsidSect="00715A2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9E"/>
    <w:rsid w:val="00015D85"/>
    <w:rsid w:val="000D6B9E"/>
    <w:rsid w:val="00183E0A"/>
    <w:rsid w:val="003605EE"/>
    <w:rsid w:val="00715A26"/>
    <w:rsid w:val="00791F5E"/>
    <w:rsid w:val="00BD4443"/>
    <w:rsid w:val="00C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C2C3-869E-4E10-B5EB-A7249E7D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Юлия Игоревна Ляшко</cp:lastModifiedBy>
  <cp:revision>2</cp:revision>
  <cp:lastPrinted>2014-03-18T09:28:00Z</cp:lastPrinted>
  <dcterms:created xsi:type="dcterms:W3CDTF">2014-03-20T03:49:00Z</dcterms:created>
  <dcterms:modified xsi:type="dcterms:W3CDTF">2014-03-20T03:49:00Z</dcterms:modified>
</cp:coreProperties>
</file>