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F77821">
      <w:pPr>
        <w:rPr>
          <w:b/>
          <w:sz w:val="26"/>
          <w:szCs w:val="26"/>
        </w:rPr>
      </w:pPr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5.25pt;height:69.75pt" filled="t">
            <v:fill color2="black"/>
            <v:imagedata r:id="rId7" o:title="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95pt;margin-top:.35pt;width:270.7pt;height:67.85pt;z-index:1;mso-wrap-distance-left:9.05pt;mso-wrap-distance-right:9.05pt;mso-position-horizontal-relative:text;mso-position-vertical-relative:text" stroked="f">
            <v:fill opacity="0" color2="black"/>
            <v:textbox inset="0,0,0,0">
              <w:txbxContent>
                <w:p w:rsidR="00000000" w:rsidRDefault="00F77821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УПФР в Еткульском районе</w:t>
                  </w:r>
                </w:p>
                <w:p w:rsidR="00000000" w:rsidRDefault="00F77821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Челябинской области</w:t>
                  </w:r>
                </w:p>
                <w:p w:rsidR="00000000" w:rsidRDefault="00F77821">
                  <w:pPr>
                    <w:jc w:val="center"/>
                  </w:pPr>
                  <w:r>
                    <w:rPr>
                      <w:rFonts w:ascii="Arial" w:hAnsi="Arial" w:cs="Arial"/>
                      <w:b/>
                    </w:rPr>
                    <w:t>2-12-42, www.</w:t>
                  </w:r>
                  <w:r>
                    <w:rPr>
                      <w:rFonts w:ascii="Arial" w:hAnsi="Arial" w:cs="Arial"/>
                      <w:b/>
                      <w:lang w:val="en-US"/>
                    </w:rPr>
                    <w:t>admetkul</w:t>
                  </w:r>
                  <w:r>
                    <w:rPr>
                      <w:rFonts w:ascii="Arial" w:hAnsi="Arial" w:cs="Arial"/>
                      <w:b/>
                    </w:rPr>
                    <w:t>.ru</w:t>
                  </w:r>
                </w:p>
              </w:txbxContent>
            </v:textbox>
          </v:shape>
        </w:pict>
      </w:r>
      <w:r>
        <w:pict>
          <v:shape id="_x0000_s1027" type="#_x0000_t75" style="position:absolute;left:0;text-align:left;margin-left:366.3pt;margin-top:.35pt;width:79.25pt;height:69.55pt;z-index:2;mso-wrap-distance-left:0;mso-wrap-distance-right:0;mso-position-horizontal-relative:text;mso-position-vertical-relative:text" filled="t">
            <v:fill color2="black"/>
            <v:imagedata r:id="rId8" o:title=""/>
            <w10:wrap type="square"/>
          </v:shape>
        </w:pict>
      </w:r>
      <w:bookmarkStart w:id="0" w:name="doc1"/>
    </w:p>
    <w:p w:rsidR="00000000" w:rsidRDefault="00F77821">
      <w:pPr>
        <w:ind w:firstLine="720"/>
        <w:rPr>
          <w:sz w:val="26"/>
          <w:szCs w:val="26"/>
        </w:rPr>
      </w:pPr>
      <w:r w:rsidRPr="0080465F">
        <w:rPr>
          <w:b/>
          <w:sz w:val="28"/>
          <w:szCs w:val="28"/>
        </w:rPr>
        <w:t>С 1 января 2014 года вступает в силу</w:t>
      </w:r>
      <w:r w:rsidRPr="0080465F">
        <w:rPr>
          <w:b/>
          <w:sz w:val="28"/>
          <w:szCs w:val="28"/>
        </w:rPr>
        <w:t xml:space="preserve"> Федеральный закон от 23 июля 2013 года № 237-ФЗ</w:t>
      </w:r>
      <w:r>
        <w:rPr>
          <w:sz w:val="26"/>
          <w:szCs w:val="26"/>
        </w:rPr>
        <w:t xml:space="preserve">, который вносит изменения в порядок определения размера страхового взноса на обязательное пенсионное страхование, подлежащего уплате индивидуальными предпринимателями </w:t>
      </w:r>
      <w:r>
        <w:rPr>
          <w:sz w:val="26"/>
          <w:szCs w:val="26"/>
        </w:rPr>
        <w:t>и другими плательщиками, не производящими выплаты физическим лицам.</w:t>
      </w:r>
    </w:p>
    <w:p w:rsidR="00000000" w:rsidRDefault="00F77821">
      <w:pPr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В случае если величина дохода плательщика страховых взносов за расчетный период (календарный год) не превышает 300 000 рублей, уплата страховых взносов будет производиться в фиксированном </w:t>
      </w:r>
      <w:r>
        <w:rPr>
          <w:sz w:val="26"/>
          <w:szCs w:val="26"/>
        </w:rPr>
        <w:t>размере, определяемом как произведение минимального размера оплаты труда (МРОТ) и тарифа страховых взносов в ПФР, увеличенное в 12 раз.</w:t>
      </w:r>
    </w:p>
    <w:p w:rsidR="00000000" w:rsidRDefault="00F77821">
      <w:pPr>
        <w:ind w:firstLine="720"/>
        <w:rPr>
          <w:sz w:val="26"/>
          <w:szCs w:val="26"/>
        </w:rPr>
      </w:pPr>
      <w:r>
        <w:rPr>
          <w:sz w:val="26"/>
          <w:szCs w:val="26"/>
        </w:rPr>
        <w:t>Если величина дохода превышает 300 000 рублей, то к фиксированному размеру добавляется 1 процент от суммы дохода, превыш</w:t>
      </w:r>
      <w:r>
        <w:rPr>
          <w:sz w:val="26"/>
          <w:szCs w:val="26"/>
        </w:rPr>
        <w:t>ающего 300 000 рублей. При этом сумма страховых взносов не может быть более размера, определяемого как произведение восьмикратного МРОТ и тарифа страховых взносов в ПФР, увеличенное в 12 раз.</w:t>
      </w:r>
    </w:p>
    <w:p w:rsidR="00000000" w:rsidRDefault="00F77821">
      <w:pPr>
        <w:ind w:firstLine="720"/>
        <w:rPr>
          <w:sz w:val="26"/>
          <w:szCs w:val="26"/>
        </w:rPr>
      </w:pPr>
    </w:p>
    <w:p w:rsidR="00000000" w:rsidRDefault="00F77821">
      <w:pPr>
        <w:ind w:firstLine="720"/>
        <w:rPr>
          <w:sz w:val="26"/>
          <w:szCs w:val="26"/>
        </w:rPr>
      </w:pPr>
      <w:r>
        <w:rPr>
          <w:sz w:val="26"/>
          <w:szCs w:val="26"/>
        </w:rPr>
        <w:t>Например, доход индивидуального предпринимателя в 2014 году сос</w:t>
      </w:r>
      <w:r>
        <w:rPr>
          <w:sz w:val="26"/>
          <w:szCs w:val="26"/>
        </w:rPr>
        <w:t>тавил 400 000 рублей. При действующем на сегодняшний день МРОТ, равном 5205 руб., сумма, подлежащая уплате в ПФР, составит:</w:t>
      </w:r>
    </w:p>
    <w:p w:rsidR="00000000" w:rsidRDefault="00F77821">
      <w:pPr>
        <w:ind w:firstLine="720"/>
        <w:rPr>
          <w:sz w:val="26"/>
          <w:szCs w:val="26"/>
        </w:rPr>
      </w:pPr>
    </w:p>
    <w:p w:rsidR="00000000" w:rsidRDefault="00F77821">
      <w:pPr>
        <w:ind w:firstLine="720"/>
        <w:rPr>
          <w:sz w:val="26"/>
          <w:szCs w:val="26"/>
        </w:rPr>
      </w:pPr>
      <w:r>
        <w:rPr>
          <w:sz w:val="26"/>
          <w:szCs w:val="26"/>
        </w:rPr>
        <w:t>5205 руб. * 26% * 12 + (400 000 руб. – 300 000 руб.) * 1% = 17 239,60 руб.</w:t>
      </w:r>
    </w:p>
    <w:p w:rsidR="00000000" w:rsidRDefault="00F77821">
      <w:pPr>
        <w:ind w:firstLine="720"/>
        <w:rPr>
          <w:sz w:val="26"/>
          <w:szCs w:val="26"/>
        </w:rPr>
      </w:pPr>
    </w:p>
    <w:p w:rsidR="00000000" w:rsidRDefault="00F77821">
      <w:pPr>
        <w:ind w:firstLine="720"/>
        <w:rPr>
          <w:sz w:val="26"/>
          <w:szCs w:val="26"/>
        </w:rPr>
      </w:pPr>
      <w:r>
        <w:rPr>
          <w:sz w:val="26"/>
          <w:szCs w:val="26"/>
        </w:rPr>
        <w:t>Размер страхового взноса на обязательное медицинское ст</w:t>
      </w:r>
      <w:r>
        <w:rPr>
          <w:sz w:val="26"/>
          <w:szCs w:val="26"/>
        </w:rPr>
        <w:t>рахование остается без изменений и определяется как произведение МРОТ и тарифа страховых взносов в ФОМС, увеличенное в 12 раз.</w:t>
      </w:r>
    </w:p>
    <w:p w:rsidR="00000000" w:rsidRDefault="00F77821">
      <w:pPr>
        <w:ind w:firstLine="720"/>
        <w:rPr>
          <w:sz w:val="26"/>
          <w:szCs w:val="26"/>
        </w:rPr>
      </w:pPr>
    </w:p>
    <w:p w:rsidR="00000000" w:rsidRDefault="00F77821">
      <w:pPr>
        <w:ind w:firstLine="720"/>
        <w:rPr>
          <w:sz w:val="26"/>
          <w:szCs w:val="26"/>
        </w:rPr>
      </w:pPr>
      <w:r>
        <w:rPr>
          <w:sz w:val="26"/>
          <w:szCs w:val="26"/>
        </w:rPr>
        <w:t>Срок уплаты страховых взносов в фиксированном размере остается прежним – не позднее 31 декабря. Взносы, исчисленные с суммы дохо</w:t>
      </w:r>
      <w:r>
        <w:rPr>
          <w:sz w:val="26"/>
          <w:szCs w:val="26"/>
        </w:rPr>
        <w:t>да, превышающего 300 000 рублей, должны быть уплачены не позднее 1 апреля года, следующего за истекшим расчетным периодом.</w:t>
      </w:r>
    </w:p>
    <w:p w:rsidR="00000000" w:rsidRDefault="00F77821">
      <w:pPr>
        <w:ind w:firstLine="720"/>
        <w:rPr>
          <w:sz w:val="26"/>
          <w:szCs w:val="26"/>
        </w:rPr>
      </w:pPr>
    </w:p>
    <w:p w:rsidR="00000000" w:rsidRDefault="00F77821">
      <w:pPr>
        <w:ind w:firstLine="720"/>
        <w:rPr>
          <w:sz w:val="26"/>
          <w:szCs w:val="26"/>
        </w:rPr>
      </w:pPr>
      <w:r>
        <w:rPr>
          <w:sz w:val="26"/>
          <w:szCs w:val="26"/>
        </w:rPr>
        <w:t>За налоговыми органами закреплена обязанность направления в органы ПФР сведений о доходах плательщиков страховых взносов за расчетны</w:t>
      </w:r>
      <w:r>
        <w:rPr>
          <w:sz w:val="26"/>
          <w:szCs w:val="26"/>
        </w:rPr>
        <w:t xml:space="preserve">й период не позднее 15 июня года, следующего за истекшим расчетным периодом. После этой даты до окончания текущего расчетного периода налоговые органы будут представлять сведения о доходах плательщиков страховых взносов в срок не </w:t>
      </w:r>
      <w:r>
        <w:rPr>
          <w:sz w:val="26"/>
          <w:szCs w:val="26"/>
        </w:rPr>
        <w:lastRenderedPageBreak/>
        <w:t>позднее 1-го числа каждого</w:t>
      </w:r>
      <w:r>
        <w:rPr>
          <w:sz w:val="26"/>
          <w:szCs w:val="26"/>
        </w:rPr>
        <w:t xml:space="preserve"> следующего месяца. Сведения о доходах, переданные налоговыми органами в органы ПФР будут являться основанием для направления требований об уплате задолженности, а также для проведения взыскания задолженности.</w:t>
      </w:r>
    </w:p>
    <w:p w:rsidR="00000000" w:rsidRDefault="00F77821">
      <w:pPr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В случае если плательщик страховых взносов не </w:t>
      </w:r>
      <w:r>
        <w:rPr>
          <w:sz w:val="26"/>
          <w:szCs w:val="26"/>
        </w:rPr>
        <w:t>представит необходимую отчетность о доходах в налоговые органы до окончания текущего расчетного периода, страховые взносы за истекший расчетный период будут взыскиваться в размере, определяемом как произведение восьмикратного МРОТ и тарифа страховых взносо</w:t>
      </w:r>
      <w:r>
        <w:rPr>
          <w:sz w:val="26"/>
          <w:szCs w:val="26"/>
        </w:rPr>
        <w:t>в в ПФР, увеличенное в 12 раз:</w:t>
      </w:r>
    </w:p>
    <w:p w:rsidR="00000000" w:rsidRDefault="00F77821">
      <w:pPr>
        <w:spacing w:before="120" w:after="0"/>
        <w:ind w:firstLine="720"/>
        <w:rPr>
          <w:b/>
          <w:color w:val="000000"/>
          <w:sz w:val="26"/>
          <w:szCs w:val="26"/>
        </w:rPr>
      </w:pPr>
      <w:r>
        <w:rPr>
          <w:sz w:val="26"/>
          <w:szCs w:val="26"/>
        </w:rPr>
        <w:t>8 * 5205 руб. * 26% * 12 = 129 916,80 руб.</w:t>
      </w:r>
    </w:p>
    <w:p w:rsidR="00000000" w:rsidRDefault="00F77821">
      <w:pPr>
        <w:spacing w:before="120" w:after="0"/>
        <w:ind w:firstLine="720"/>
        <w:rPr>
          <w:b/>
          <w:bCs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Напоминаем, что в 2013 году сумма обязательных платежей в ПФР для самозанятого населения остается на прежнем уровне, рассчитывается исходя из двух МРОТ и составляет:</w:t>
      </w:r>
    </w:p>
    <w:bookmarkEnd w:id="0"/>
    <w:p w:rsidR="00F77821" w:rsidRDefault="00F77821">
      <w:pPr>
        <w:spacing w:before="120" w:after="0"/>
        <w:ind w:firstLine="720"/>
      </w:pPr>
      <w:r>
        <w:rPr>
          <w:b/>
          <w:bCs/>
          <w:color w:val="000000"/>
          <w:sz w:val="26"/>
          <w:szCs w:val="26"/>
        </w:rPr>
        <w:t>2 * 5205 * 26% *</w:t>
      </w:r>
      <w:r>
        <w:rPr>
          <w:b/>
          <w:bCs/>
          <w:color w:val="000000"/>
          <w:sz w:val="26"/>
          <w:szCs w:val="26"/>
        </w:rPr>
        <w:t xml:space="preserve"> 12 = 32 479,20 руб.</w:t>
      </w:r>
    </w:p>
    <w:sectPr w:rsidR="00F77821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75" w:left="1701" w:header="708" w:footer="899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7821" w:rsidRDefault="00F77821">
      <w:pPr>
        <w:spacing w:after="0"/>
      </w:pPr>
      <w:r>
        <w:separator/>
      </w:r>
    </w:p>
  </w:endnote>
  <w:endnote w:type="continuationSeparator" w:id="1">
    <w:p w:rsidR="00F77821" w:rsidRDefault="00F7782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77821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77821">
    <w:pPr>
      <w:pStyle w:val="aa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68pt;height:40.5pt" filled="t">
          <v:fill color2="black"/>
          <v:imagedata r:id="rId1" o:title="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7782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7821" w:rsidRDefault="00F77821">
      <w:pPr>
        <w:spacing w:after="0"/>
      </w:pPr>
      <w:r>
        <w:separator/>
      </w:r>
    </w:p>
  </w:footnote>
  <w:footnote w:type="continuationSeparator" w:id="1">
    <w:p w:rsidR="00F77821" w:rsidRDefault="00F77821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77821">
    <w:pPr>
      <w:pStyle w:val="ae"/>
      <w:tabs>
        <w:tab w:val="clear" w:pos="4677"/>
        <w:tab w:val="clear" w:pos="9355"/>
        <w:tab w:val="left" w:pos="1260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7782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465F"/>
    <w:rsid w:val="0080465F"/>
    <w:rsid w:val="00F77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120"/>
      <w:jc w:val="both"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next w:val="a"/>
    <w:qFormat/>
    <w:pPr>
      <w:keepNext/>
      <w:keepLines/>
      <w:numPr>
        <w:ilvl w:val="1"/>
        <w:numId w:val="1"/>
      </w:numPr>
      <w:suppressAutoHyphens/>
      <w:spacing w:before="360" w:after="120"/>
      <w:jc w:val="both"/>
      <w:outlineLvl w:val="1"/>
    </w:pPr>
    <w:rPr>
      <w:rFonts w:ascii="Arial" w:eastAsia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qFormat/>
    <w:pPr>
      <w:keepNext/>
      <w:keepLines/>
      <w:numPr>
        <w:ilvl w:val="2"/>
        <w:numId w:val="1"/>
      </w:numPr>
      <w:ind w:left="0" w:firstLine="709"/>
      <w:outlineLvl w:val="2"/>
    </w:pPr>
    <w:rPr>
      <w:rFonts w:ascii="Arial" w:hAnsi="Arial" w:cs="Arial"/>
      <w:bCs/>
      <w:i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10">
    <w:name w:val="Основной шрифт абзаца1"/>
  </w:style>
  <w:style w:type="character" w:customStyle="1" w:styleId="30">
    <w:name w:val=" Знак Знак3"/>
    <w:basedOn w:val="10"/>
    <w:rPr>
      <w:rFonts w:ascii="Arial" w:hAnsi="Arial" w:cs="Arial"/>
      <w:bCs/>
      <w:i/>
      <w:sz w:val="24"/>
      <w:szCs w:val="26"/>
      <w:lang w:val="ru-RU" w:eastAsia="ar-SA" w:bidi="ar-SA"/>
    </w:rPr>
  </w:style>
  <w:style w:type="character" w:customStyle="1" w:styleId="20">
    <w:name w:val="Источник и дата 2"/>
    <w:basedOn w:val="10"/>
    <w:rPr>
      <w:rFonts w:ascii="Arial" w:hAnsi="Arial" w:cs="Arial"/>
      <w:sz w:val="16"/>
      <w:lang w:val="ru-RU" w:eastAsia="ar-SA" w:bidi="ar-SA"/>
    </w:rPr>
  </w:style>
  <w:style w:type="character" w:customStyle="1" w:styleId="9">
    <w:name w:val=" Знак Знак9"/>
    <w:basedOn w:val="10"/>
    <w:rPr>
      <w:rFonts w:ascii="Arial" w:hAnsi="Arial" w:cs="Arial"/>
      <w:bCs/>
      <w:i/>
      <w:sz w:val="24"/>
      <w:szCs w:val="26"/>
      <w:lang w:val="ru-RU" w:eastAsia="ar-SA" w:bidi="ar-SA"/>
    </w:rPr>
  </w:style>
  <w:style w:type="character" w:styleId="a3">
    <w:name w:val="page number"/>
    <w:basedOn w:val="10"/>
  </w:style>
  <w:style w:type="character" w:styleId="a4">
    <w:name w:val="Hyperlink"/>
    <w:basedOn w:val="10"/>
    <w:rPr>
      <w:color w:val="0000FF"/>
      <w:u w:val="single"/>
    </w:rPr>
  </w:style>
  <w:style w:type="character" w:customStyle="1" w:styleId="8">
    <w:name w:val=" Знак Знак8"/>
    <w:basedOn w:val="10"/>
    <w:rPr>
      <w:rFonts w:ascii="Arial" w:hAnsi="Arial" w:cs="Arial"/>
      <w:bCs/>
      <w:i/>
      <w:sz w:val="24"/>
      <w:szCs w:val="26"/>
      <w:lang w:val="ru-RU" w:eastAsia="ar-SA" w:bidi="ar-SA"/>
    </w:rPr>
  </w:style>
  <w:style w:type="character" w:customStyle="1" w:styleId="a5">
    <w:name w:val="Текст документа Знак Знак"/>
    <w:basedOn w:val="10"/>
    <w:rPr>
      <w:rFonts w:ascii="Arial" w:eastAsia="Verdana" w:hAnsi="Arial" w:cs="Arial"/>
      <w:color w:val="000000"/>
      <w:lang w:val="ru-RU" w:eastAsia="ar-SA" w:bidi="ar-SA"/>
    </w:rPr>
  </w:style>
  <w:style w:type="character" w:customStyle="1" w:styleId="21">
    <w:name w:val="Заголовок 2 Знак"/>
    <w:basedOn w:val="10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00">
    <w:name w:val=" Знак Знак10"/>
    <w:basedOn w:val="10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4">
    <w:name w:val=" Знак Знак4"/>
    <w:basedOn w:val="10"/>
    <w:rPr>
      <w:rFonts w:ascii="Arial" w:hAnsi="Arial" w:cs="Arial"/>
      <w:bCs/>
      <w:i/>
      <w:sz w:val="24"/>
      <w:szCs w:val="26"/>
      <w:lang w:val="ru-RU" w:eastAsia="ar-SA" w:bidi="ar-SA"/>
    </w:rPr>
  </w:style>
  <w:style w:type="character" w:customStyle="1" w:styleId="11">
    <w:name w:val=" Знак Знак11"/>
    <w:basedOn w:val="10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5">
    <w:name w:val=" Знак Знак5"/>
    <w:basedOn w:val="10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styleId="a6">
    <w:name w:val="Strong"/>
    <w:basedOn w:val="10"/>
    <w:qFormat/>
    <w:rPr>
      <w:b/>
      <w:bCs/>
    </w:rPr>
  </w:style>
  <w:style w:type="character" w:customStyle="1" w:styleId="highlight1">
    <w:name w:val="highlight1"/>
    <w:basedOn w:val="10"/>
    <w:rPr>
      <w:b/>
      <w:bCs/>
      <w:color w:val="FF0000"/>
    </w:rPr>
  </w:style>
  <w:style w:type="character" w:customStyle="1" w:styleId="day7">
    <w:name w:val="da y7"/>
    <w:basedOn w:val="10"/>
  </w:style>
  <w:style w:type="character" w:customStyle="1" w:styleId="annonce-sources-link">
    <w:name w:val="annonce-sources-link"/>
    <w:basedOn w:val="10"/>
  </w:style>
  <w:style w:type="character" w:customStyle="1" w:styleId="message-date-suffix">
    <w:name w:val="message-date-suffix"/>
    <w:basedOn w:val="10"/>
  </w:style>
  <w:style w:type="character" w:customStyle="1" w:styleId="13">
    <w:name w:val=" Знак Знак13"/>
    <w:basedOn w:val="10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2">
    <w:name w:val=" Знак Знак12"/>
    <w:basedOn w:val="10"/>
    <w:rPr>
      <w:rFonts w:ascii="Arial" w:hAnsi="Arial" w:cs="Arial"/>
      <w:bCs/>
      <w:i/>
      <w:sz w:val="24"/>
      <w:szCs w:val="26"/>
      <w:lang w:val="ru-RU" w:eastAsia="ar-SA" w:bidi="ar-SA"/>
    </w:rPr>
  </w:style>
  <w:style w:type="character" w:customStyle="1" w:styleId="docauthorn">
    <w:name w:val="docauthorn"/>
    <w:basedOn w:val="10"/>
  </w:style>
  <w:style w:type="paragraph" w:customStyle="1" w:styleId="a7">
    <w:name w:val="Заголовок"/>
    <w:basedOn w:val="a"/>
    <w:next w:val="a8"/>
    <w:pPr>
      <w:keepNext/>
      <w:spacing w:before="240"/>
    </w:pPr>
    <w:rPr>
      <w:rFonts w:ascii="Arial" w:eastAsia="Lucida Sans Unicode" w:hAnsi="Arial" w:cs="Mangal"/>
      <w:sz w:val="28"/>
      <w:szCs w:val="28"/>
    </w:rPr>
  </w:style>
  <w:style w:type="paragraph" w:styleId="a8">
    <w:name w:val="Body Text"/>
    <w:basedOn w:val="a"/>
  </w:style>
  <w:style w:type="paragraph" w:styleId="a9">
    <w:name w:val="List"/>
    <w:basedOn w:val="a8"/>
    <w:rPr>
      <w:rFonts w:cs="Mangal"/>
    </w:rPr>
  </w:style>
  <w:style w:type="paragraph" w:customStyle="1" w:styleId="14">
    <w:name w:val="Название1"/>
    <w:basedOn w:val="a"/>
    <w:pPr>
      <w:suppressLineNumbers/>
      <w:spacing w:before="120"/>
    </w:pPr>
    <w:rPr>
      <w:rFonts w:cs="Mangal"/>
      <w:i/>
      <w:iCs/>
    </w:rPr>
  </w:style>
  <w:style w:type="paragraph" w:customStyle="1" w:styleId="15">
    <w:name w:val="Указатель1"/>
    <w:basedOn w:val="a"/>
    <w:pPr>
      <w:suppressLineNumbers/>
    </w:pPr>
    <w:rPr>
      <w:rFonts w:cs="Mangal"/>
    </w:rPr>
  </w:style>
  <w:style w:type="paragraph" w:styleId="16">
    <w:name w:val="toc 1"/>
    <w:basedOn w:val="a"/>
    <w:next w:val="a"/>
    <w:pPr>
      <w:spacing w:before="120"/>
      <w:jc w:val="left"/>
    </w:pPr>
    <w:rPr>
      <w:b/>
      <w:bCs/>
      <w:caps/>
      <w:sz w:val="20"/>
      <w:szCs w:val="20"/>
    </w:r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styleId="22">
    <w:name w:val="toc 2"/>
    <w:basedOn w:val="a"/>
    <w:next w:val="a"/>
    <w:pPr>
      <w:spacing w:after="0"/>
      <w:ind w:left="240"/>
      <w:jc w:val="left"/>
    </w:pPr>
    <w:rPr>
      <w:smallCaps/>
      <w:sz w:val="20"/>
      <w:szCs w:val="20"/>
    </w:rPr>
  </w:style>
  <w:style w:type="paragraph" w:styleId="31">
    <w:name w:val="toc 3"/>
    <w:basedOn w:val="a"/>
    <w:next w:val="a"/>
    <w:pPr>
      <w:spacing w:after="0"/>
      <w:ind w:left="480"/>
      <w:jc w:val="left"/>
    </w:pPr>
    <w:rPr>
      <w:i/>
      <w:iCs/>
      <w:sz w:val="20"/>
      <w:szCs w:val="20"/>
    </w:rPr>
  </w:style>
  <w:style w:type="paragraph" w:styleId="40">
    <w:name w:val="toc 4"/>
    <w:basedOn w:val="a"/>
    <w:next w:val="a"/>
    <w:pPr>
      <w:spacing w:after="0"/>
      <w:ind w:left="720"/>
      <w:jc w:val="left"/>
    </w:pPr>
    <w:rPr>
      <w:sz w:val="18"/>
      <w:szCs w:val="18"/>
    </w:rPr>
  </w:style>
  <w:style w:type="paragraph" w:styleId="50">
    <w:name w:val="toc 5"/>
    <w:basedOn w:val="a"/>
    <w:next w:val="a"/>
    <w:pPr>
      <w:spacing w:after="0"/>
      <w:ind w:left="960"/>
      <w:jc w:val="left"/>
    </w:pPr>
    <w:rPr>
      <w:sz w:val="18"/>
      <w:szCs w:val="18"/>
    </w:rPr>
  </w:style>
  <w:style w:type="paragraph" w:styleId="6">
    <w:name w:val="toc 6"/>
    <w:basedOn w:val="a"/>
    <w:next w:val="a"/>
    <w:pPr>
      <w:spacing w:after="0"/>
      <w:ind w:left="1200"/>
      <w:jc w:val="left"/>
    </w:pPr>
    <w:rPr>
      <w:sz w:val="18"/>
      <w:szCs w:val="18"/>
    </w:rPr>
  </w:style>
  <w:style w:type="paragraph" w:styleId="7">
    <w:name w:val="toc 7"/>
    <w:basedOn w:val="a"/>
    <w:next w:val="a"/>
    <w:pPr>
      <w:spacing w:after="0"/>
      <w:ind w:left="1440"/>
      <w:jc w:val="left"/>
    </w:pPr>
    <w:rPr>
      <w:sz w:val="18"/>
      <w:szCs w:val="18"/>
    </w:rPr>
  </w:style>
  <w:style w:type="paragraph" w:styleId="80">
    <w:name w:val="toc 8"/>
    <w:basedOn w:val="a"/>
    <w:next w:val="a"/>
    <w:pPr>
      <w:spacing w:after="0"/>
      <w:ind w:left="1680"/>
      <w:jc w:val="left"/>
    </w:pPr>
    <w:rPr>
      <w:sz w:val="18"/>
      <w:szCs w:val="18"/>
    </w:rPr>
  </w:style>
  <w:style w:type="paragraph" w:styleId="90">
    <w:name w:val="toc 9"/>
    <w:basedOn w:val="a"/>
    <w:next w:val="a"/>
    <w:pPr>
      <w:spacing w:after="0"/>
      <w:ind w:left="1920"/>
      <w:jc w:val="left"/>
    </w:pPr>
    <w:rPr>
      <w:sz w:val="18"/>
      <w:szCs w:val="18"/>
    </w:rPr>
  </w:style>
  <w:style w:type="paragraph" w:customStyle="1" w:styleId="ab">
    <w:name w:val="Темы дня"/>
    <w:basedOn w:val="a"/>
    <w:pPr>
      <w:keepLines/>
      <w:spacing w:after="240"/>
    </w:pPr>
    <w:rPr>
      <w:i/>
    </w:rPr>
  </w:style>
  <w:style w:type="paragraph" w:styleId="ac">
    <w:name w:val="Normal (Web)"/>
    <w:basedOn w:val="a"/>
  </w:style>
  <w:style w:type="paragraph" w:customStyle="1" w:styleId="ad">
    <w:name w:val="Текст документа"/>
    <w:basedOn w:val="ac"/>
    <w:pPr>
      <w:spacing w:before="280" w:after="280" w:line="360" w:lineRule="auto"/>
      <w:jc w:val="left"/>
    </w:pPr>
    <w:rPr>
      <w:rFonts w:ascii="Arial" w:eastAsia="Verdana" w:hAnsi="Arial" w:cs="Arial"/>
      <w:color w:val="000000"/>
      <w:sz w:val="20"/>
      <w:szCs w:val="20"/>
    </w:rPr>
  </w:style>
  <w:style w:type="paragraph" w:styleId="ae">
    <w:name w:val="header"/>
    <w:basedOn w:val="a"/>
    <w:pPr>
      <w:tabs>
        <w:tab w:val="center" w:pos="4677"/>
        <w:tab w:val="right" w:pos="9355"/>
      </w:tabs>
    </w:pPr>
  </w:style>
  <w:style w:type="paragraph" w:styleId="af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7">
    <w:name w:val="Схема документа1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8">
    <w:name w:val="Цитата1"/>
    <w:basedOn w:val="ab"/>
    <w:rPr>
      <w:bCs/>
    </w:rPr>
  </w:style>
  <w:style w:type="paragraph" w:customStyle="1" w:styleId="message">
    <w:name w:val="message"/>
    <w:basedOn w:val="a"/>
    <w:pPr>
      <w:spacing w:before="280" w:after="280" w:line="360" w:lineRule="auto"/>
      <w:ind w:left="1440"/>
      <w:jc w:val="left"/>
    </w:pPr>
    <w:rPr>
      <w:rFonts w:ascii="Verdana" w:eastAsia="Verdana" w:hAnsi="Verdana" w:cs="Verdana"/>
      <w:sz w:val="20"/>
      <w:szCs w:val="20"/>
    </w:rPr>
  </w:style>
  <w:style w:type="paragraph" w:customStyle="1" w:styleId="af0">
    <w:name w:val="Содержимое врезки"/>
    <w:basedOn w:val="a8"/>
  </w:style>
  <w:style w:type="paragraph" w:customStyle="1" w:styleId="101">
    <w:name w:val="Оглавление 10"/>
    <w:basedOn w:val="15"/>
    <w:pPr>
      <w:tabs>
        <w:tab w:val="right" w:leader="dot" w:pos="7091"/>
      </w:tabs>
      <w:ind w:left="254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2414</Characters>
  <Application>Microsoft Office Word</Application>
  <DocSecurity>0</DocSecurity>
  <Lines>20</Lines>
  <Paragraphs>5</Paragraphs>
  <ScaleCrop>false</ScaleCrop>
  <Company>MultiDVD Team</Company>
  <LinksUpToDate>false</LinksUpToDate>
  <CharactersWithSpaces>2832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ВЕДОМОСТИ, 20</dc:title>
  <dc:creator>user</dc:creator>
  <cp:lastModifiedBy>uilyashko</cp:lastModifiedBy>
  <cp:revision>2</cp:revision>
  <cp:lastPrinted>2009-03-31T10:23:00Z</cp:lastPrinted>
  <dcterms:created xsi:type="dcterms:W3CDTF">2013-08-26T08:00:00Z</dcterms:created>
  <dcterms:modified xsi:type="dcterms:W3CDTF">2013-08-26T08:00:00Z</dcterms:modified>
</cp:coreProperties>
</file>