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0EB" w:rsidRDefault="00A930EB" w:rsidP="00A930EB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A930E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РЕКОМЕНДАЦИИ ПО ИТОГАМ ПУБЛИЧНЫХ СЛУШАНИЙ</w:t>
      </w:r>
    </w:p>
    <w:p w:rsidR="00A930EB" w:rsidRPr="00A930EB" w:rsidRDefault="00A930EB" w:rsidP="00A930EB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A930EB" w:rsidRPr="00A930EB" w:rsidRDefault="00A930EB" w:rsidP="00A930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30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 проект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ам</w:t>
      </w:r>
      <w:r w:rsidRPr="00A930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Pr="00A930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Правил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</w:t>
      </w:r>
      <w:r w:rsidRPr="00A930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землепользования и застройки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для каждого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Еткульского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муниципального района»</w:t>
      </w:r>
    </w:p>
    <w:p w:rsidR="00A930EB" w:rsidRPr="00A930EB" w:rsidRDefault="00A930EB" w:rsidP="00A930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C1FF1" w:rsidRDefault="00A930EB" w:rsidP="00CB53FD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12.12.2016г.                                                                    с. Еткуль, ул. Ленина, 34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93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930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Публичные слушания назначены на основании</w:t>
      </w:r>
      <w:r w:rsidRPr="00A930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постановления</w:t>
      </w:r>
      <w:r w:rsidRPr="00A930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Еткульского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муниципального района</w:t>
      </w:r>
      <w:r w:rsidRPr="00A930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от </w:t>
      </w:r>
      <w:r w:rsidR="000E3C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21</w:t>
      </w:r>
      <w:r w:rsidRPr="00A930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октября 20</w:t>
      </w:r>
      <w:r w:rsidR="000E3C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16</w:t>
      </w:r>
      <w:r w:rsidRPr="00A930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года </w:t>
      </w:r>
      <w:r w:rsidR="000E3C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A930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№</w:t>
      </w:r>
      <w:r w:rsidR="000E3C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349</w:t>
      </w:r>
      <w:r w:rsidRPr="00A930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</w:t>
      </w:r>
      <w:r w:rsidRPr="00A930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публикова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но</w:t>
      </w:r>
      <w:r w:rsidRPr="00A930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 общественно-политической  газете </w:t>
      </w:r>
      <w:proofErr w:type="spellStart"/>
      <w:r w:rsidRPr="00A930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Еткульского</w:t>
      </w:r>
      <w:proofErr w:type="spellEnd"/>
      <w:r w:rsidRPr="00A930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района «Искра»</w:t>
      </w:r>
      <w:r w:rsidR="000E3C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от 4 ноября 2016 года  № 66</w:t>
      </w:r>
      <w:r w:rsidRPr="00A930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Pr="00A93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93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930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Вопрос, рассматриваемый на публичных слушаниях</w:t>
      </w:r>
      <w:r w:rsidRPr="00A930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 проект</w:t>
      </w:r>
      <w:r w:rsidR="000E3C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ы </w:t>
      </w:r>
      <w:r w:rsidRPr="00A930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0E3C52" w:rsidRPr="000E3C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«Правила землепользования и застройки для каждого сельского посел</w:t>
      </w:r>
      <w:r w:rsidR="00CB53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ения </w:t>
      </w:r>
      <w:proofErr w:type="spellStart"/>
      <w:r w:rsidR="00CB53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Еткульского</w:t>
      </w:r>
      <w:proofErr w:type="spellEnd"/>
      <w:r w:rsidR="00CB53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муниципального </w:t>
      </w:r>
      <w:r w:rsidR="000E3C52" w:rsidRPr="000E3C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района»</w:t>
      </w:r>
      <w:r w:rsidRPr="00A930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Pr="00A93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93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930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Сведения об опубликовании</w:t>
      </w:r>
      <w:r w:rsidRPr="00A930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: проект </w:t>
      </w:r>
      <w:r w:rsidR="00384D68" w:rsidRPr="00384D6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«Правила землепользования и застройки для каждого сельского поселения </w:t>
      </w:r>
      <w:proofErr w:type="spellStart"/>
      <w:r w:rsidR="00384D68" w:rsidRPr="00384D6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Еткульского</w:t>
      </w:r>
      <w:proofErr w:type="spellEnd"/>
      <w:r w:rsidR="00384D68" w:rsidRPr="00384D6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муниципального района»</w:t>
      </w:r>
      <w:r w:rsidR="00F80A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A930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опубликован в </w:t>
      </w:r>
      <w:r w:rsidR="00F80A41" w:rsidRPr="00A930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общественно-политической  газете </w:t>
      </w:r>
      <w:proofErr w:type="spellStart"/>
      <w:r w:rsidR="00F80A41" w:rsidRPr="00A930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Еткульского</w:t>
      </w:r>
      <w:proofErr w:type="spellEnd"/>
      <w:r w:rsidR="00F80A41" w:rsidRPr="00A930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района «Искра»</w:t>
      </w:r>
      <w:r w:rsidR="00F80A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от 14 октября 2016 года  № 63</w:t>
      </w:r>
      <w:r w:rsidRPr="00A930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Pr="00A93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93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930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Организатор публичных слушаний</w:t>
      </w:r>
      <w:r w:rsidRPr="00A930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: </w:t>
      </w:r>
      <w:r w:rsidR="00F80A41" w:rsidRPr="00F80A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комисси</w:t>
      </w:r>
      <w:r w:rsidR="00F80A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</w:t>
      </w:r>
      <w:r w:rsidR="00F80A41" w:rsidRPr="00F80A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по подготовке проектов «Правила землепользования и застройки  для каждого сельского поселения  </w:t>
      </w:r>
      <w:proofErr w:type="spellStart"/>
      <w:r w:rsidR="00F80A41" w:rsidRPr="00F80A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Еткульского</w:t>
      </w:r>
      <w:proofErr w:type="spellEnd"/>
      <w:r w:rsidR="00F80A41" w:rsidRPr="00F80A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муниципального района»</w:t>
      </w:r>
      <w:r w:rsidRPr="00A93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93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930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Предложения, рекомендации участнико</w:t>
      </w:r>
      <w:r w:rsidR="00F80A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в публичных слушаний по вопросу</w:t>
      </w:r>
      <w:r w:rsidRPr="00A930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F80A41" w:rsidRPr="00F80A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проект</w:t>
      </w:r>
      <w:r w:rsidR="00CB53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ов</w:t>
      </w:r>
      <w:r w:rsidR="00F80A41" w:rsidRPr="00F80A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«Правила землепользования и застройки для каждого сельского поселения </w:t>
      </w:r>
      <w:proofErr w:type="spellStart"/>
      <w:r w:rsidR="00F80A41" w:rsidRPr="00F80A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Еткульского</w:t>
      </w:r>
      <w:proofErr w:type="spellEnd"/>
      <w:r w:rsidR="00F80A41" w:rsidRPr="00F80A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муниципального района»</w:t>
      </w:r>
      <w:r w:rsidRPr="00A930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:</w:t>
      </w:r>
    </w:p>
    <w:p w:rsidR="00F80A41" w:rsidRDefault="007A004C" w:rsidP="00CB53FD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  </w:t>
      </w:r>
      <w:r w:rsidR="00F80A41" w:rsidRPr="00F80A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1</w:t>
      </w:r>
      <w:r w:rsidR="00F80A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F80A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В текстовой части проектов </w:t>
      </w:r>
      <w:r w:rsidR="00F80A41" w:rsidRPr="00F80A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«Правила землепользования и застройки  для каждого сельского поселения  </w:t>
      </w:r>
      <w:proofErr w:type="spellStart"/>
      <w:r w:rsidR="00F80A41" w:rsidRPr="00F80A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Еткульского</w:t>
      </w:r>
      <w:proofErr w:type="spellEnd"/>
      <w:r w:rsidR="00F80A41" w:rsidRPr="00F80A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муниципального района»</w:t>
      </w:r>
      <w:r w:rsidR="00F80A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внести следующие изменения:</w:t>
      </w:r>
    </w:p>
    <w:p w:rsidR="00F80A41" w:rsidRDefault="007A004C" w:rsidP="00CB53FD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  </w:t>
      </w:r>
      <w:r w:rsidR="00F80A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1.1    </w:t>
      </w:r>
      <w:r w:rsidR="00F80A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 п.8 ст</w:t>
      </w:r>
      <w:r w:rsidR="00E102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атьи</w:t>
      </w:r>
      <w:r w:rsidR="00F80A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12</w:t>
      </w:r>
      <w:r w:rsidR="00E102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«</w:t>
      </w:r>
      <w:r w:rsidR="00E10260" w:rsidRPr="00E10260">
        <w:t xml:space="preserve"> </w:t>
      </w:r>
      <w:r w:rsidR="00E10260" w:rsidRPr="00E102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Подготовка документации по планировке территории</w:t>
      </w:r>
      <w:r w:rsidR="00E102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» изложить в следующей редакции «</w:t>
      </w:r>
      <w:r w:rsidR="00E10260" w:rsidRPr="00E102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Управление осуществляют проверку разработанной документации по планировке на соответствие требованиям, установленным Градостроительным кодексом и заданием на разработку. Проверка осуществляется в течение 30 дней с момента получения разработанной документации по планировке. По результатам проверки Управление принимают решение о направлении документации по планировке главе сельского поселения </w:t>
      </w:r>
      <w:proofErr w:type="spellStart"/>
      <w:r w:rsidR="00E10260" w:rsidRPr="00E102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Еткульского</w:t>
      </w:r>
      <w:proofErr w:type="spellEnd"/>
      <w:r w:rsidR="00E10260" w:rsidRPr="00E102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муниципального района, </w:t>
      </w:r>
      <w:r w:rsidR="00E10260" w:rsidRPr="00E102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 xml:space="preserve">применительно к </w:t>
      </w:r>
      <w:proofErr w:type="gramStart"/>
      <w:r w:rsidR="00E10260" w:rsidRPr="00E102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территориям</w:t>
      </w:r>
      <w:proofErr w:type="gramEnd"/>
      <w:r w:rsidR="00E10260" w:rsidRPr="00E102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которых осуществлялась подготовка такой документации, для принятия решения о назначении и проведении публичных слушаний или об отклонении данной документации и о направлении её на доработку. В данном решении указываются обоснованные причины отклонения, а также сроки доработки документации</w:t>
      </w:r>
      <w:r w:rsidR="00E102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»</w:t>
      </w:r>
      <w:r w:rsidR="000E387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;</w:t>
      </w:r>
      <w:r w:rsidR="00F80A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</w:p>
    <w:p w:rsidR="00E10260" w:rsidRDefault="007A004C" w:rsidP="00CB53FD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  </w:t>
      </w:r>
      <w:r w:rsidR="00E102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1.2  п.</w:t>
      </w:r>
      <w:r w:rsidR="00E52F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E102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9 статьи 12 «</w:t>
      </w:r>
      <w:r w:rsidR="00E10260" w:rsidRPr="00E10260">
        <w:t xml:space="preserve"> </w:t>
      </w:r>
      <w:r w:rsidR="00E10260" w:rsidRPr="00E102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Подготовка документации по планировке территории</w:t>
      </w:r>
      <w:r w:rsidR="00E102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» исключить</w:t>
      </w:r>
      <w:r w:rsidR="00E52F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, п</w:t>
      </w:r>
      <w:r w:rsidR="00E52F72" w:rsidRPr="00E52F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ункты </w:t>
      </w:r>
      <w:r w:rsidR="00E52F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10</w:t>
      </w:r>
      <w:r w:rsidR="00E52F72" w:rsidRPr="00E52F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и </w:t>
      </w:r>
      <w:r w:rsidR="00E52F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11</w:t>
      </w:r>
      <w:r w:rsidR="00E52F72" w:rsidRPr="00E52F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считать пунктами </w:t>
      </w:r>
      <w:r w:rsidR="00E52F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9</w:t>
      </w:r>
      <w:r w:rsidR="00E52F72" w:rsidRPr="00E52F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и </w:t>
      </w:r>
      <w:r w:rsidR="00E52F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10</w:t>
      </w:r>
      <w:r w:rsidR="00E52F72" w:rsidRPr="00E52F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соответственно</w:t>
      </w:r>
      <w:r w:rsidR="000E387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;</w:t>
      </w:r>
    </w:p>
    <w:p w:rsidR="00E52F72" w:rsidRDefault="007A004C" w:rsidP="00CB53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  </w:t>
      </w:r>
      <w:r w:rsidR="00E52F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1.3  п. 1 с</w:t>
      </w:r>
      <w:r w:rsidR="00E52F72" w:rsidRPr="00E52F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тать</w:t>
      </w:r>
      <w:r w:rsidR="00E52F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r w:rsidR="00E52F72" w:rsidRPr="00E52F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19 </w:t>
      </w:r>
      <w:r w:rsidR="00E52F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«</w:t>
      </w:r>
      <w:r w:rsidR="00E52F72" w:rsidRPr="00E52F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Правовой режим использования земельных участков и объектов капитального строительства, расположенных за пределами границ населенных пунктов</w:t>
      </w:r>
      <w:r w:rsidR="00E52F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»  исключить, </w:t>
      </w:r>
      <w:r w:rsidR="00E52F72" w:rsidRPr="00E52F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пункты </w:t>
      </w:r>
      <w:r w:rsidR="00E52F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2</w:t>
      </w:r>
      <w:r w:rsidR="00E52F72" w:rsidRPr="00E52F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и </w:t>
      </w:r>
      <w:r w:rsidR="00E52F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3</w:t>
      </w:r>
      <w:r w:rsidR="00E52F72" w:rsidRPr="00E52F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считать пунктами </w:t>
      </w:r>
      <w:r w:rsidR="00E52F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1</w:t>
      </w:r>
      <w:r w:rsidR="00E52F72" w:rsidRPr="00E52F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и </w:t>
      </w:r>
      <w:r w:rsidR="00E52F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2</w:t>
      </w:r>
      <w:r w:rsidR="00E52F72" w:rsidRPr="00E52F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соответственно</w:t>
      </w:r>
      <w:r w:rsidR="000E387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;</w:t>
      </w:r>
    </w:p>
    <w:p w:rsidR="007A004C" w:rsidRDefault="00E52F72" w:rsidP="00CB53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  </w:t>
      </w:r>
      <w:r w:rsidR="00E102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4</w:t>
      </w:r>
      <w:r w:rsidR="00E102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E102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в подразделе  1.  «О</w:t>
      </w:r>
      <w:r w:rsidR="00E10260" w:rsidRPr="00E102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сновные виды разрешенного использования</w:t>
      </w:r>
      <w:r w:rsidR="00E102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» раздела «Жилые зоны»  статьи 20 «</w:t>
      </w:r>
      <w:r w:rsidR="00E10260" w:rsidRPr="00E102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Градостроительные регламенты</w:t>
      </w:r>
      <w:r w:rsidR="00E102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» добавить пункт 1.6</w:t>
      </w:r>
      <w:r w:rsidR="007A00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7A004C" w:rsidRPr="007A004C">
        <w:t xml:space="preserve"> </w:t>
      </w:r>
      <w:r w:rsidR="007A004C">
        <w:t>«</w:t>
      </w:r>
      <w:r w:rsidR="007A004C" w:rsidRPr="007A00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для ведения огородничества, 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 (13.1)</w:t>
      </w:r>
      <w:r w:rsidR="007A00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» , а также установить п</w:t>
      </w:r>
      <w:r w:rsidR="007A004C" w:rsidRPr="007A00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редельные (минимальные и максимальные) размеры земельных участков </w:t>
      </w:r>
      <w:r w:rsidR="007A00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для  вида разрешенного использования «д</w:t>
      </w:r>
      <w:r w:rsidR="007A004C" w:rsidRPr="007A00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ля ведения огородничества</w:t>
      </w:r>
      <w:r w:rsidR="007A00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»  минимальный  100 </w:t>
      </w:r>
      <w:proofErr w:type="spellStart"/>
      <w:r w:rsidR="007A00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кв.м</w:t>
      </w:r>
      <w:proofErr w:type="spellEnd"/>
      <w:r w:rsidR="007A00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.,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7A00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максимальный 1500 </w:t>
      </w:r>
      <w:proofErr w:type="spellStart"/>
      <w:r w:rsidR="007A00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кв.м</w:t>
      </w:r>
      <w:proofErr w:type="spellEnd"/>
      <w:r w:rsidR="007A00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="000E387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;</w:t>
      </w:r>
      <w:r w:rsidR="000C2D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  </w:t>
      </w:r>
    </w:p>
    <w:p w:rsidR="000C2D06" w:rsidRDefault="000C2D06" w:rsidP="00CB53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  1.5 для каждой территориальной зоны установить </w:t>
      </w:r>
      <w:r w:rsidRPr="000C2D06">
        <w:t xml:space="preserve"> </w:t>
      </w:r>
      <w:r w:rsidR="009272E3" w:rsidRPr="009272E3">
        <w:rPr>
          <w:rFonts w:ascii="Times New Roman" w:hAnsi="Times New Roman" w:cs="Times New Roman"/>
          <w:sz w:val="28"/>
          <w:szCs w:val="28"/>
        </w:rPr>
        <w:t>о</w:t>
      </w:r>
      <w:r w:rsidRPr="000C2D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граничения использования земельных участков и объектов капитального строительства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.  </w:t>
      </w:r>
    </w:p>
    <w:p w:rsidR="000C2D06" w:rsidRDefault="000C2D06" w:rsidP="00CB53F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  2. В текстовой части проекта </w:t>
      </w:r>
      <w:r w:rsidRPr="00F80A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«Правила землепользования и застройки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Печенкинского</w:t>
      </w:r>
      <w:proofErr w:type="spellEnd"/>
      <w:r w:rsidRPr="00F80A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сельского поселения  </w:t>
      </w:r>
      <w:proofErr w:type="spellStart"/>
      <w:r w:rsidRPr="00F80A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Еткульского</w:t>
      </w:r>
      <w:proofErr w:type="spellEnd"/>
      <w:r w:rsidRPr="00F80A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муниципального района»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внести следующие изменения:</w:t>
      </w:r>
    </w:p>
    <w:p w:rsidR="009272E3" w:rsidRPr="009272E3" w:rsidRDefault="000C2D06" w:rsidP="00CB53F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   2.1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9272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в таблицах «</w:t>
      </w:r>
      <w:r w:rsidR="009272E3" w:rsidRPr="009272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Предельные (минимальные и максимальные) размеры земельных участков и предельные параметры разрешенного строительства,</w:t>
      </w:r>
    </w:p>
    <w:p w:rsidR="000C2D06" w:rsidRDefault="009272E3" w:rsidP="00CB53F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272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реконструкции объектов капитального строительства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» </w:t>
      </w:r>
      <w:r w:rsidRPr="009272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раздел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ов </w:t>
      </w:r>
      <w:r w:rsidRPr="009272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«Жилые зоны»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и «</w:t>
      </w:r>
      <w:r w:rsidRPr="009272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Общественно-деловые зоны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»  </w:t>
      </w:r>
      <w:r w:rsidRPr="009272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статьи 20 «Градостроительные регламенты»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добавить «</w:t>
      </w:r>
      <w:r w:rsidRPr="009272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» для </w:t>
      </w:r>
      <w:r w:rsidRPr="009272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комплексно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го</w:t>
      </w:r>
      <w:r w:rsidRPr="009272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развити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я</w:t>
      </w:r>
      <w:r w:rsidRPr="009272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территории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9272E3" w:rsidRDefault="009272E3" w:rsidP="00CB53F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  3. </w:t>
      </w:r>
      <w:r w:rsidRPr="009272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графической</w:t>
      </w:r>
      <w:r w:rsidRPr="009272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части проекта «Правила землепользования и застройки  </w:t>
      </w:r>
      <w:proofErr w:type="spellStart"/>
      <w:r w:rsidRPr="009272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Печенкинского</w:t>
      </w:r>
      <w:proofErr w:type="spellEnd"/>
      <w:r w:rsidRPr="009272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сельского поселения  </w:t>
      </w:r>
      <w:proofErr w:type="spellStart"/>
      <w:r w:rsidRPr="009272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Еткульского</w:t>
      </w:r>
      <w:proofErr w:type="spellEnd"/>
      <w:r w:rsidRPr="009272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муниципального района» внести следующие изменения:</w:t>
      </w:r>
    </w:p>
    <w:p w:rsidR="009272E3" w:rsidRDefault="009272E3" w:rsidP="00CB53F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  3.1 </w:t>
      </w:r>
      <w:r w:rsidR="00645B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на карте градостроительного зонирования</w:t>
      </w:r>
      <w:r w:rsidR="00645B48" w:rsidRPr="00645B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645B48" w:rsidRPr="009272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Печенкинского</w:t>
      </w:r>
      <w:proofErr w:type="spellEnd"/>
      <w:r w:rsidR="00645B48" w:rsidRPr="009272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сельского поселения</w:t>
      </w:r>
      <w:r w:rsidR="00645B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645B48" w:rsidRPr="00645B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отобразить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границы </w:t>
      </w:r>
      <w:r w:rsidR="00645B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территории комплексного и устойчивого развития. </w:t>
      </w:r>
    </w:p>
    <w:p w:rsidR="00645B48" w:rsidRDefault="00645B48" w:rsidP="00CB53F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   </w:t>
      </w:r>
    </w:p>
    <w:p w:rsidR="00645B48" w:rsidRPr="00645B48" w:rsidRDefault="00C77E7A" w:rsidP="00CB53F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proofErr w:type="gramStart"/>
      <w:r w:rsidR="00645B48" w:rsidRPr="00645B4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вышеуказанными п</w:t>
      </w:r>
      <w:r w:rsidRPr="00C77E7A">
        <w:rPr>
          <w:rFonts w:ascii="Times New Roman" w:hAnsi="Times New Roman" w:cs="Times New Roman"/>
          <w:sz w:val="28"/>
          <w:szCs w:val="28"/>
        </w:rPr>
        <w:t>редложения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C77E7A">
        <w:rPr>
          <w:rFonts w:ascii="Times New Roman" w:hAnsi="Times New Roman" w:cs="Times New Roman"/>
          <w:sz w:val="28"/>
          <w:szCs w:val="28"/>
        </w:rPr>
        <w:t xml:space="preserve"> комиссия по подготовке проектов «Правила землепользования и застройки  для каждого сельского поселения  </w:t>
      </w:r>
      <w:proofErr w:type="spellStart"/>
      <w:r w:rsidRPr="00C77E7A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C77E7A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="00645B48" w:rsidRPr="00645B48">
        <w:rPr>
          <w:rFonts w:ascii="Times New Roman" w:hAnsi="Times New Roman" w:cs="Times New Roman"/>
          <w:sz w:val="28"/>
          <w:szCs w:val="28"/>
        </w:rPr>
        <w:t xml:space="preserve"> рекоменд</w:t>
      </w:r>
      <w:r>
        <w:rPr>
          <w:rFonts w:ascii="Times New Roman" w:hAnsi="Times New Roman" w:cs="Times New Roman"/>
          <w:sz w:val="28"/>
          <w:szCs w:val="28"/>
        </w:rPr>
        <w:t xml:space="preserve">ует </w:t>
      </w:r>
      <w:r w:rsidR="00645B48" w:rsidRPr="00645B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в проекты </w:t>
      </w:r>
      <w:r w:rsidRPr="00C77E7A">
        <w:rPr>
          <w:rFonts w:ascii="Times New Roman" w:hAnsi="Times New Roman" w:cs="Times New Roman"/>
          <w:sz w:val="28"/>
          <w:szCs w:val="28"/>
        </w:rPr>
        <w:t xml:space="preserve">«Правила землепользования и застройки  для каждого сельского поселения  </w:t>
      </w:r>
      <w:proofErr w:type="spellStart"/>
      <w:r w:rsidRPr="00C77E7A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C77E7A">
        <w:rPr>
          <w:rFonts w:ascii="Times New Roman" w:hAnsi="Times New Roman" w:cs="Times New Roman"/>
          <w:sz w:val="28"/>
          <w:szCs w:val="28"/>
        </w:rPr>
        <w:t xml:space="preserve"> муниципального района»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645B48" w:rsidRPr="00645B48">
        <w:rPr>
          <w:rFonts w:ascii="Times New Roman" w:hAnsi="Times New Roman" w:cs="Times New Roman"/>
          <w:sz w:val="28"/>
          <w:szCs w:val="28"/>
        </w:rPr>
        <w:t>направ</w:t>
      </w:r>
      <w:r>
        <w:rPr>
          <w:rFonts w:ascii="Times New Roman" w:hAnsi="Times New Roman" w:cs="Times New Roman"/>
          <w:sz w:val="28"/>
          <w:szCs w:val="28"/>
        </w:rPr>
        <w:t xml:space="preserve">ить </w:t>
      </w:r>
      <w:r w:rsidR="00645B48" w:rsidRPr="00645B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проекты ПЗЗ,</w:t>
      </w:r>
      <w:r w:rsidRPr="00C77E7A">
        <w:rPr>
          <w:rFonts w:ascii="Times New Roman" w:hAnsi="Times New Roman" w:cs="Times New Roman"/>
          <w:sz w:val="28"/>
          <w:szCs w:val="28"/>
        </w:rPr>
        <w:t xml:space="preserve"> </w:t>
      </w:r>
      <w:r w:rsidRPr="00C77E7A">
        <w:t xml:space="preserve"> </w:t>
      </w:r>
      <w:r w:rsidRPr="00C77E7A">
        <w:rPr>
          <w:rFonts w:ascii="Times New Roman" w:hAnsi="Times New Roman" w:cs="Times New Roman"/>
          <w:sz w:val="28"/>
          <w:szCs w:val="28"/>
        </w:rPr>
        <w:t>протоколы публичных слушаний и заключения о результатах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C77E7A">
        <w:rPr>
          <w:rFonts w:ascii="Times New Roman" w:hAnsi="Times New Roman" w:cs="Times New Roman"/>
          <w:sz w:val="28"/>
          <w:szCs w:val="28"/>
        </w:rPr>
        <w:t>принят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C77E7A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77E7A">
        <w:rPr>
          <w:rFonts w:ascii="Times New Roman" w:hAnsi="Times New Roman" w:cs="Times New Roman"/>
          <w:sz w:val="28"/>
          <w:szCs w:val="28"/>
        </w:rPr>
        <w:t xml:space="preserve"> о направлении указанных проектов</w:t>
      </w:r>
      <w:proofErr w:type="gramEnd"/>
      <w:r w:rsidRPr="00C77E7A">
        <w:rPr>
          <w:rFonts w:ascii="Times New Roman" w:hAnsi="Times New Roman" w:cs="Times New Roman"/>
          <w:sz w:val="28"/>
          <w:szCs w:val="28"/>
        </w:rPr>
        <w:t xml:space="preserve"> в Собрание депутатов </w:t>
      </w:r>
      <w:proofErr w:type="spellStart"/>
      <w:r w:rsidRPr="00C77E7A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C77E7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C77E7A">
        <w:rPr>
          <w:rFonts w:ascii="Times New Roman" w:hAnsi="Times New Roman" w:cs="Times New Roman"/>
          <w:sz w:val="28"/>
          <w:szCs w:val="28"/>
        </w:rPr>
        <w:t>об отклонении проектов ПЗЗ и о направлении их на доработку с указанием даты их повторного представления</w:t>
      </w:r>
      <w:r w:rsidR="0097289B">
        <w:rPr>
          <w:rFonts w:ascii="Times New Roman" w:hAnsi="Times New Roman" w:cs="Times New Roman"/>
          <w:sz w:val="28"/>
          <w:szCs w:val="28"/>
        </w:rPr>
        <w:t>.</w:t>
      </w:r>
    </w:p>
    <w:p w:rsidR="00645B48" w:rsidRDefault="00645B48" w:rsidP="00645B4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3FD" w:rsidRPr="00645B48" w:rsidRDefault="00CB53FD" w:rsidP="00645B4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89B" w:rsidRDefault="00645B48" w:rsidP="00645B4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B48">
        <w:rPr>
          <w:rFonts w:ascii="Times New Roman" w:hAnsi="Times New Roman" w:cs="Times New Roman"/>
          <w:sz w:val="28"/>
          <w:szCs w:val="28"/>
        </w:rPr>
        <w:t xml:space="preserve">Председательствующий: </w:t>
      </w:r>
    </w:p>
    <w:p w:rsidR="0097289B" w:rsidRDefault="00645B48" w:rsidP="00645B4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B48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645B48" w:rsidRDefault="0097289B" w:rsidP="00645B4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А.Н. Константинов</w:t>
      </w:r>
    </w:p>
    <w:p w:rsidR="0097289B" w:rsidRDefault="0097289B" w:rsidP="0097289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89B" w:rsidRDefault="0097289B" w:rsidP="0097289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89B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728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89B" w:rsidRDefault="0097289B" w:rsidP="0097289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7289B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97289B">
        <w:rPr>
          <w:rFonts w:ascii="Times New Roman" w:hAnsi="Times New Roman" w:cs="Times New Roman"/>
          <w:sz w:val="28"/>
          <w:szCs w:val="28"/>
        </w:rPr>
        <w:t>. начальника управления строительства</w:t>
      </w:r>
    </w:p>
    <w:p w:rsidR="0097289B" w:rsidRDefault="0097289B" w:rsidP="0097289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 архитектуры</w:t>
      </w:r>
      <w:r w:rsidRPr="0097289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97289B" w:rsidRDefault="0097289B" w:rsidP="0097289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7289B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97289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Е.В. Исаева</w:t>
      </w:r>
      <w:r w:rsidRPr="009728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89B" w:rsidRDefault="0097289B" w:rsidP="0097289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89B" w:rsidRDefault="0097289B" w:rsidP="0097289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97289B" w:rsidRDefault="002411A1" w:rsidP="0097289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="0097289B" w:rsidRPr="0097289B">
        <w:rPr>
          <w:rFonts w:ascii="Times New Roman" w:hAnsi="Times New Roman" w:cs="Times New Roman"/>
          <w:sz w:val="28"/>
          <w:szCs w:val="28"/>
        </w:rPr>
        <w:t xml:space="preserve">лавы района, </w:t>
      </w:r>
    </w:p>
    <w:p w:rsidR="0097289B" w:rsidRDefault="0097289B" w:rsidP="0097289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89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КУИЗО </w:t>
      </w:r>
      <w:r w:rsidRPr="0097289B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97289B" w:rsidRDefault="0097289B" w:rsidP="0097289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7289B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97289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В.М. Пастухов</w:t>
      </w:r>
    </w:p>
    <w:p w:rsidR="0097289B" w:rsidRDefault="0097289B" w:rsidP="0097289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89B" w:rsidRDefault="002411A1" w:rsidP="0097289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начальника отдела  охраны</w:t>
      </w:r>
    </w:p>
    <w:p w:rsidR="0097289B" w:rsidRDefault="0097289B" w:rsidP="0097289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окружающей среды </w:t>
      </w:r>
      <w:r w:rsidRPr="0097289B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97289B" w:rsidRDefault="0097289B" w:rsidP="0097289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7289B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97289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89B">
        <w:t xml:space="preserve"> </w:t>
      </w:r>
      <w:r>
        <w:t xml:space="preserve">                                                               </w:t>
      </w:r>
      <w:r w:rsidRPr="0097289B">
        <w:rPr>
          <w:rFonts w:ascii="Times New Roman" w:hAnsi="Times New Roman" w:cs="Times New Roman"/>
          <w:sz w:val="28"/>
          <w:szCs w:val="28"/>
        </w:rPr>
        <w:t>Е.В.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 </w:t>
      </w:r>
      <w:proofErr w:type="spellStart"/>
      <w:r w:rsidRPr="0097289B">
        <w:rPr>
          <w:rFonts w:ascii="Times New Roman" w:hAnsi="Times New Roman" w:cs="Times New Roman"/>
          <w:sz w:val="28"/>
          <w:szCs w:val="28"/>
        </w:rPr>
        <w:t>Пучкова</w:t>
      </w:r>
      <w:proofErr w:type="spellEnd"/>
    </w:p>
    <w:p w:rsidR="0097289B" w:rsidRDefault="0097289B" w:rsidP="0097289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89B" w:rsidRDefault="0097289B" w:rsidP="0097289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89B"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7289B" w:rsidRDefault="0097289B" w:rsidP="0097289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7289B">
        <w:rPr>
          <w:rFonts w:ascii="Times New Roman" w:hAnsi="Times New Roman" w:cs="Times New Roman"/>
          <w:sz w:val="28"/>
          <w:szCs w:val="28"/>
        </w:rPr>
        <w:t xml:space="preserve">тарший инспектор управления строительства </w:t>
      </w:r>
    </w:p>
    <w:p w:rsidR="000E387F" w:rsidRDefault="0097289B" w:rsidP="0097289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архитектуры  </w:t>
      </w:r>
      <w:r w:rsidRPr="0097289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97289B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9728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89B" w:rsidRPr="0097289B" w:rsidRDefault="0097289B" w:rsidP="0097289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89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E38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Т.Л. </w:t>
      </w:r>
      <w:proofErr w:type="spellStart"/>
      <w:r w:rsidR="000E387F">
        <w:rPr>
          <w:rFonts w:ascii="Times New Roman" w:hAnsi="Times New Roman" w:cs="Times New Roman"/>
          <w:sz w:val="28"/>
          <w:szCs w:val="28"/>
        </w:rPr>
        <w:t>Шагеева</w:t>
      </w:r>
      <w:proofErr w:type="spellEnd"/>
      <w:r w:rsidRPr="0097289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411A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7289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89B" w:rsidRPr="00645B48" w:rsidRDefault="0097289B" w:rsidP="0097289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89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E10260" w:rsidRPr="00645B48" w:rsidRDefault="00E10260" w:rsidP="007A004C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645B48" w:rsidRPr="00645B48" w:rsidRDefault="00645B48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sectPr w:rsidR="00645B48" w:rsidRPr="00645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301"/>
    <w:rsid w:val="000C2D06"/>
    <w:rsid w:val="000E387F"/>
    <w:rsid w:val="000E3C52"/>
    <w:rsid w:val="002411A1"/>
    <w:rsid w:val="00300301"/>
    <w:rsid w:val="00306E9A"/>
    <w:rsid w:val="0031465E"/>
    <w:rsid w:val="00384D68"/>
    <w:rsid w:val="003C4C37"/>
    <w:rsid w:val="00645B48"/>
    <w:rsid w:val="007A004C"/>
    <w:rsid w:val="009272E3"/>
    <w:rsid w:val="0097289B"/>
    <w:rsid w:val="00A53904"/>
    <w:rsid w:val="00A930EB"/>
    <w:rsid w:val="00C77E7A"/>
    <w:rsid w:val="00CB53FD"/>
    <w:rsid w:val="00DC1FF1"/>
    <w:rsid w:val="00E10260"/>
    <w:rsid w:val="00E52F72"/>
    <w:rsid w:val="00F8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9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Танзиля Вултфуллаевна Шагеева</dc:creator>
  <cp:keywords/>
  <dc:description/>
  <cp:lastModifiedBy>Наталья Анатольевна Моржова</cp:lastModifiedBy>
  <cp:revision>9</cp:revision>
  <cp:lastPrinted>2016-12-19T04:43:00Z</cp:lastPrinted>
  <dcterms:created xsi:type="dcterms:W3CDTF">2016-12-15T03:56:00Z</dcterms:created>
  <dcterms:modified xsi:type="dcterms:W3CDTF">2017-01-09T06:18:00Z</dcterms:modified>
</cp:coreProperties>
</file>