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F6" w:rsidRDefault="000B3BF6" w:rsidP="000B3BF6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F6" w:rsidRDefault="000B3BF6" w:rsidP="000B3BF6">
      <w:pPr>
        <w:jc w:val="center"/>
        <w:rPr>
          <w:color w:val="000000"/>
        </w:rPr>
      </w:pPr>
      <w:r>
        <w:rPr>
          <w:b/>
          <w:sz w:val="28"/>
          <w:szCs w:val="28"/>
        </w:rPr>
        <w:t>АДМИНИСТРАЦИЯ НОВОБАТУРИНСКОГО СЕЛЬСКОГО ПОСЕЛЕНИЯ</w:t>
      </w:r>
    </w:p>
    <w:p w:rsidR="000B3BF6" w:rsidRDefault="000B3BF6" w:rsidP="000B3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3BF6" w:rsidRDefault="00A100E8" w:rsidP="000B3BF6">
      <w:r>
        <w:pict>
          <v:line id="_x0000_s1026" style="position:absolute;z-index:251658240" from="0,7.75pt" to="499.25pt,7.75pt" strokeweight="4.5pt">
            <v:stroke linestyle="thinThick"/>
          </v:line>
        </w:pict>
      </w:r>
    </w:p>
    <w:p w:rsidR="000B3BF6" w:rsidRDefault="000B3BF6" w:rsidP="00E12D8A">
      <w:pPr>
        <w:ind w:left="-360" w:right="535" w:firstLine="360"/>
        <w:jc w:val="both"/>
        <w:rPr>
          <w:sz w:val="28"/>
          <w:szCs w:val="28"/>
        </w:rPr>
      </w:pPr>
      <w:r w:rsidRPr="00E12D8A">
        <w:rPr>
          <w:color w:val="000000"/>
          <w:sz w:val="28"/>
          <w:szCs w:val="28"/>
        </w:rPr>
        <w:t xml:space="preserve"> </w:t>
      </w:r>
      <w:r w:rsidR="00E12D8A" w:rsidRPr="00E12D8A">
        <w:rPr>
          <w:color w:val="000000"/>
          <w:sz w:val="28"/>
          <w:szCs w:val="28"/>
        </w:rPr>
        <w:t>16.09.</w:t>
      </w:r>
      <w:r>
        <w:rPr>
          <w:sz w:val="28"/>
          <w:szCs w:val="28"/>
        </w:rPr>
        <w:t xml:space="preserve">  2013 года № </w:t>
      </w:r>
      <w:r w:rsidR="00E12D8A">
        <w:rPr>
          <w:sz w:val="28"/>
          <w:szCs w:val="28"/>
        </w:rPr>
        <w:t>42</w:t>
      </w:r>
    </w:p>
    <w:p w:rsidR="000B3BF6" w:rsidRDefault="000B3BF6" w:rsidP="000B3BF6">
      <w:pPr>
        <w:rPr>
          <w:sz w:val="28"/>
          <w:szCs w:val="28"/>
        </w:rPr>
      </w:pPr>
      <w:r>
        <w:rPr>
          <w:sz w:val="28"/>
          <w:szCs w:val="28"/>
        </w:rPr>
        <w:t xml:space="preserve"> п. Новобатурино</w:t>
      </w:r>
    </w:p>
    <w:p w:rsidR="000B3BF6" w:rsidRDefault="000B3BF6" w:rsidP="000B3BF6">
      <w:pPr>
        <w:ind w:right="-33"/>
        <w:jc w:val="center"/>
        <w:rPr>
          <w:sz w:val="28"/>
          <w:szCs w:val="28"/>
        </w:rPr>
      </w:pPr>
    </w:p>
    <w:p w:rsidR="000B3BF6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12D8A">
        <w:rPr>
          <w:sz w:val="28"/>
          <w:szCs w:val="28"/>
        </w:rPr>
        <w:t xml:space="preserve">принятии </w:t>
      </w:r>
      <w:r>
        <w:rPr>
          <w:sz w:val="28"/>
          <w:szCs w:val="28"/>
        </w:rPr>
        <w:t xml:space="preserve"> Положения о комиссии </w:t>
      </w:r>
    </w:p>
    <w:p w:rsidR="000B3BF6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служебному </w:t>
      </w:r>
    </w:p>
    <w:p w:rsidR="000B3BF6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 xml:space="preserve">поведению муниципальных служащих и </w:t>
      </w:r>
    </w:p>
    <w:p w:rsidR="000B3BF6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 xml:space="preserve">урегулированию конфликта интересов </w:t>
      </w:r>
    </w:p>
    <w:p w:rsidR="000B3BF6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муниципальной службе администрации </w:t>
      </w:r>
    </w:p>
    <w:p w:rsidR="001A25BA" w:rsidRDefault="000B3BF6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</w:p>
    <w:p w:rsidR="000B3BF6" w:rsidRDefault="001A25BA" w:rsidP="000B3BF6">
      <w:pPr>
        <w:ind w:right="-33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  <w:r w:rsidR="000B3BF6">
        <w:rPr>
          <w:sz w:val="28"/>
          <w:szCs w:val="28"/>
        </w:rPr>
        <w:t xml:space="preserve"> </w:t>
      </w:r>
    </w:p>
    <w:p w:rsidR="000B3BF6" w:rsidRDefault="000B3BF6" w:rsidP="000B3BF6">
      <w:pPr>
        <w:ind w:right="-33"/>
        <w:jc w:val="center"/>
        <w:rPr>
          <w:szCs w:val="28"/>
        </w:rPr>
      </w:pPr>
    </w:p>
    <w:p w:rsidR="000B3BF6" w:rsidRDefault="000B3BF6" w:rsidP="000B3BF6">
      <w:pPr>
        <w:ind w:right="-33"/>
        <w:jc w:val="center"/>
        <w:rPr>
          <w:szCs w:val="28"/>
        </w:rPr>
      </w:pPr>
    </w:p>
    <w:p w:rsidR="000B3BF6" w:rsidRDefault="000B3BF6" w:rsidP="000B3BF6">
      <w:pPr>
        <w:ind w:right="-33"/>
        <w:jc w:val="center"/>
        <w:rPr>
          <w:szCs w:val="28"/>
        </w:rPr>
      </w:pPr>
    </w:p>
    <w:p w:rsidR="000B3BF6" w:rsidRDefault="000B3BF6" w:rsidP="000B3BF6">
      <w:pPr>
        <w:autoSpaceDE w:val="0"/>
        <w:ind w:firstLine="735"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</w:t>
      </w:r>
      <w:proofErr w:type="gramStart"/>
      <w:r>
        <w:rPr>
          <w:bCs/>
          <w:color w:val="000000"/>
          <w:spacing w:val="3"/>
          <w:sz w:val="28"/>
          <w:szCs w:val="28"/>
        </w:rPr>
        <w:t xml:space="preserve">коррупции» и Указом Президента Российской Федерации </w:t>
      </w:r>
      <w:r>
        <w:rPr>
          <w:sz w:val="28"/>
          <w:szCs w:val="28"/>
        </w:rPr>
        <w:t>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C24284" w:rsidRPr="00C24284">
        <w:rPr>
          <w:bCs/>
          <w:color w:val="000000"/>
          <w:spacing w:val="3"/>
          <w:sz w:val="28"/>
          <w:szCs w:val="28"/>
        </w:rPr>
        <w:t xml:space="preserve"> </w:t>
      </w:r>
      <w:r w:rsidR="00C24284">
        <w:rPr>
          <w:bCs/>
          <w:color w:val="000000"/>
          <w:spacing w:val="3"/>
          <w:sz w:val="28"/>
          <w:szCs w:val="28"/>
        </w:rPr>
        <w:t xml:space="preserve">Указом Президента Российской Федерации </w:t>
      </w:r>
      <w:r w:rsidR="00C24284">
        <w:rPr>
          <w:sz w:val="28"/>
          <w:szCs w:val="28"/>
        </w:rPr>
        <w:t>02 апреля 2013 года № 309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 xml:space="preserve"> администрация Новобатуринского сельского поселения ПОСТАНОВЛЯЕТ: </w:t>
      </w:r>
      <w:proofErr w:type="gramEnd"/>
    </w:p>
    <w:p w:rsidR="000B3BF6" w:rsidRDefault="000B3BF6" w:rsidP="000B3BF6">
      <w:pPr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428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Новобатуринского сельского поселения</w:t>
      </w:r>
      <w:r w:rsidR="00C24284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(Приложение №1).</w:t>
      </w:r>
    </w:p>
    <w:p w:rsidR="000B3BF6" w:rsidRDefault="000B3BF6" w:rsidP="000B3BF6">
      <w:pPr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Новобатуринского сельского поселения (Приложение №2).</w:t>
      </w:r>
    </w:p>
    <w:p w:rsidR="00C24284" w:rsidRDefault="00C24284" w:rsidP="00C24284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BF6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№ 33 от 22.07.2013 года считать недействительным.</w:t>
      </w:r>
    </w:p>
    <w:p w:rsidR="00C24284" w:rsidRDefault="00C24284" w:rsidP="00C24284">
      <w:pPr>
        <w:ind w:right="-33"/>
        <w:jc w:val="both"/>
        <w:rPr>
          <w:sz w:val="28"/>
          <w:szCs w:val="28"/>
        </w:rPr>
      </w:pPr>
    </w:p>
    <w:p w:rsidR="000B3BF6" w:rsidRDefault="00C24284" w:rsidP="00C24284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0B3BF6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0B3BF6">
        <w:rPr>
          <w:sz w:val="28"/>
          <w:szCs w:val="28"/>
        </w:rPr>
        <w:t>за</w:t>
      </w:r>
      <w:proofErr w:type="gramEnd"/>
      <w:r w:rsidR="000B3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3BF6" w:rsidRDefault="00C24284" w:rsidP="000B3BF6">
      <w:pPr>
        <w:ind w:right="-33"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собой.</w:t>
      </w:r>
    </w:p>
    <w:p w:rsidR="000B3BF6" w:rsidRDefault="000B3BF6" w:rsidP="000B3BF6">
      <w:pPr>
        <w:ind w:right="-33" w:firstLine="735"/>
        <w:jc w:val="both"/>
        <w:rPr>
          <w:sz w:val="28"/>
          <w:szCs w:val="28"/>
        </w:rPr>
      </w:pPr>
    </w:p>
    <w:p w:rsidR="000B3BF6" w:rsidRDefault="000B3BF6" w:rsidP="003E3103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Новобатуринского сельского поселения                      А.М. Абдулин </w:t>
      </w:r>
    </w:p>
    <w:p w:rsidR="003E3103" w:rsidRDefault="003E3103" w:rsidP="003E3103">
      <w:pPr>
        <w:ind w:right="-33"/>
        <w:jc w:val="both"/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от 22.07.2013 N 33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0B3BF6" w:rsidRDefault="000B3BF6" w:rsidP="000B3BF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B3BF6" w:rsidRDefault="000B3BF6" w:rsidP="000B3BF6">
      <w:pPr>
        <w:ind w:right="-33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Новобатуринского сельского поселения</w:t>
      </w:r>
    </w:p>
    <w:p w:rsidR="000B3BF6" w:rsidRDefault="000B3BF6" w:rsidP="000B3BF6">
      <w:pPr>
        <w:ind w:right="-33"/>
        <w:jc w:val="center"/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деятельности Комиссии Администрации Новобатуринского сельского поселения по соблюдению требований к служебному поведению муниципальных служащих, замещающих должности муниципальной службы в Администрации Новобатуринского сельского поселения и урегулированию конфликта интересов (далее - Комиссия).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Комиссии является содействие Администрации Новобатуринского сельского поселения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(далее - требования к служебному поведению и (или) урегулированию конфликта интересов).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проведения заседания Комиссии являются: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имеющиеся в Администрации Новобатуринского сельского поселения материалы проверки, свидетельствующие: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урегулированию конфликта интересов;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 Новобатуринского сельского поселения: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в соответствии с частью 1 статьи 12 Федерального закона от 25 декабря 2008 года N 273-ФЗ "О противодействии коррупции" и пунктом 4 Указа Президента Российской Федерации от 21.07.2010 N 925 "О мерах по реализации отдельных положений Федерального закона "О противодействии коррупции", о даче согласия на замещение должности в коммерческой</w:t>
      </w:r>
      <w:proofErr w:type="gramEnd"/>
      <w:r>
        <w:rPr>
          <w:sz w:val="28"/>
          <w:szCs w:val="28"/>
        </w:rPr>
        <w:t xml:space="preserve"> или некоммерческой организации либо на выполнение работы на условиях гражданско-правового </w:t>
      </w:r>
      <w:r>
        <w:rPr>
          <w:sz w:val="28"/>
          <w:szCs w:val="28"/>
        </w:rPr>
        <w:lastRenderedPageBreak/>
        <w:t>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поступившее в Администрацию Новобатуринского сельского поселения представление любого члена Комиссии либо руководителя органа Администрации Новобатуринского сельского поселения касающееся обеспечения соблюдения муниципальным служащим требований к служебному поведению и (или) урегулированию конфликта интересов либо осуществления в Администрации Новобатуринского сельского поселения мер по предупреждению коррупции.</w:t>
      </w:r>
    </w:p>
    <w:p w:rsidR="007E6637" w:rsidRDefault="007E6637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представление руководителем</w:t>
      </w:r>
      <w:r w:rsidR="002F5275">
        <w:rPr>
          <w:sz w:val="28"/>
          <w:szCs w:val="28"/>
        </w:rPr>
        <w:t xml:space="preserve"> </w:t>
      </w:r>
      <w:r w:rsidR="00470CB8">
        <w:rPr>
          <w:sz w:val="28"/>
          <w:szCs w:val="28"/>
        </w:rPr>
        <w:t xml:space="preserve"> </w:t>
      </w:r>
      <w:r w:rsidR="00C24284">
        <w:rPr>
          <w:sz w:val="28"/>
          <w:szCs w:val="28"/>
        </w:rPr>
        <w:t xml:space="preserve"> муниципального  органа материалов проверки, свидетельствующих о представлении муниципальным служащим недостоверных и неполных сведений, предусмотренных </w:t>
      </w:r>
      <w:proofErr w:type="gramStart"/>
      <w:r w:rsidR="00C24284">
        <w:rPr>
          <w:sz w:val="28"/>
          <w:szCs w:val="28"/>
        </w:rPr>
        <w:t>ч</w:t>
      </w:r>
      <w:proofErr w:type="gramEnd"/>
      <w:r w:rsidR="00C24284">
        <w:rPr>
          <w:sz w:val="28"/>
          <w:szCs w:val="28"/>
        </w:rPr>
        <w:t xml:space="preserve">. 1 ст. 3 </w:t>
      </w:r>
      <w:r w:rsidR="002F5275">
        <w:rPr>
          <w:sz w:val="28"/>
          <w:szCs w:val="28"/>
        </w:rPr>
        <w:t>от 03.12.2012  № 230 ФЗ « О конторе за соответствием расходов лиц, замещающих государственные должности, и иных лиц их доходами».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Документы, указанные в пункте 2 настоящего Положения, </w:t>
      </w:r>
      <w:proofErr w:type="gramStart"/>
      <w:r>
        <w:rPr>
          <w:sz w:val="28"/>
          <w:szCs w:val="28"/>
        </w:rPr>
        <w:t>секретарю</w:t>
      </w:r>
      <w:proofErr w:type="gramEnd"/>
      <w:r>
        <w:rPr>
          <w:sz w:val="28"/>
          <w:szCs w:val="28"/>
        </w:rPr>
        <w:t xml:space="preserve"> комиссии передает для рассмотрения председателю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Комиссии: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3-дневный срок со дня поступления к нему документов, указанных в пункте 2 настоящего Положения: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 заседания Комиссии, чтобы данное заседание было проведено не позднее 15 дней по истечении указанного 3-дневного срока, и дает поручение Управляющему Делами осуществить мероприятия, предусмотренные пунктом 6 настоящего Положения;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об удовлетворении (отказе в удовлетворении) ходатайств, поданных муниципальным служащим,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 о привлечении к участию в заседании Комиссии: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которые могут дать пояснения по вопросам, рассматриваемым Комиссией;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заинтересованных государственных органов, органов местного самоуправления, организаций;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иных заинтересованных лиц.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Перечисленные лица привлекаются к участию в заседании Комиссии с их согласия.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Секретарь комиссии: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информирует членов Комиссии о дате, времени и месте проведения заседания Комиссии, о вопросах, включенных в повестку дня заседания Комиссии;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 менее чем за два дня до дня проведения заседания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иное организационно-техническое и документационное обеспечение деятельности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проводится в присутствии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указанных лиц о рассмотрении данного вопроса без их участия рассмотрение вопроса откладывается. В случае вторичной неявки указанного лица или его представителя без уважительной причины Комиссия может принять решение о рассмотрении данного вопроса в отсутствие муниципального служащего.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На заседании Комиссии заслушиваются пояснения муниципального служащего (с его согласия) и иных лиц, рассматриваются материалы по существу поставленных в отношении муниципального служащего вопросов, а также дополнительные материалы.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По итогам рассмотрения вопроса, указанного в абзаце втором подпункта 1 пункта 2 настоящего Положения, Комиссия принимает одно из следующих решений: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По итогам рассмотрения вопроса, указанного в абзаце третьем подпункта 1 пункта 2 настоящего Положения, Комиссия принимает одно из следующих решений: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гражданский служащий не соблюдал требования к служебному поведению и (или) урегулированию конфликта интересов.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По итогам рассмотрения вопроса, указанного в абзаце втором подпункта 2 пункта 2 настоящего Положения, Комиссия принимает одно из следующих решений: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По итогам рассмотрения вопроса, указанного в абзаце третьем подпункта 2 пункта 2 настоящего Положения, Комиссия принимает одно из следующих решений: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вопросов, предусмотренных подпунктами 1 и 2 пункта 2 настоящего Положения, при наличии к тому оснований Комиссия может принять иное, чем предусмотрено пунктами 15 - 18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предусмотренного подпунктом 3 пункта 2 настоящего Положения, Комиссия принимает соответствующее решение.</w:t>
      </w:r>
    </w:p>
    <w:p w:rsidR="00C03EC3" w:rsidRDefault="00C03EC3" w:rsidP="00C03E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20.   По итогам рассмотрения вопроса, предусмотренного подпунктом 4 пункта 2 настоящего Положения, Комиссия принимает одно из следующих решений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</w:p>
    <w:p w:rsidR="00C03EC3" w:rsidRDefault="00C03EC3" w:rsidP="00C03E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 ФЗ « О контроле за соответствием расходов лиц, замещающих государственные должности, и иных лиц их доходами», являются достоверными и полными</w:t>
      </w:r>
      <w:r>
        <w:rPr>
          <w:sz w:val="28"/>
          <w:szCs w:val="28"/>
          <w:lang w:val="en-US"/>
        </w:rPr>
        <w:t>;</w:t>
      </w:r>
    </w:p>
    <w:p w:rsidR="003E3103" w:rsidRDefault="00C03EC3" w:rsidP="00C03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3 ФЗ « О контроле за соответствием расходов лиц, замещающих государственные должности, и иных лиц их доходами», являются недостоверными и </w:t>
      </w:r>
      <w:r w:rsidR="003E3103">
        <w:rPr>
          <w:sz w:val="28"/>
          <w:szCs w:val="28"/>
        </w:rPr>
        <w:t>(</w:t>
      </w:r>
      <w:r>
        <w:rPr>
          <w:sz w:val="28"/>
          <w:szCs w:val="28"/>
        </w:rPr>
        <w:t>или) неполными. В это случае</w:t>
      </w:r>
      <w:r w:rsidR="003E3103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комиссия </w:t>
      </w:r>
      <w:r w:rsidR="00420440">
        <w:rPr>
          <w:sz w:val="28"/>
          <w:szCs w:val="28"/>
        </w:rPr>
        <w:t>рекомендует руководителю муниципального органа применить к муниципальному служащему конкретную меру ответстве</w:t>
      </w:r>
      <w:r w:rsidR="003E3103">
        <w:rPr>
          <w:sz w:val="28"/>
          <w:szCs w:val="28"/>
        </w:rPr>
        <w:t>нности и (</w:t>
      </w:r>
      <w:r w:rsidR="00420440">
        <w:rPr>
          <w:sz w:val="28"/>
          <w:szCs w:val="28"/>
        </w:rPr>
        <w:t xml:space="preserve">или) </w:t>
      </w:r>
      <w:r w:rsidR="003E3103">
        <w:rPr>
          <w:sz w:val="28"/>
          <w:szCs w:val="28"/>
        </w:rPr>
        <w:t>направить материалы</w:t>
      </w:r>
      <w:proofErr w:type="gramStart"/>
      <w:r w:rsidR="003E3103">
        <w:rPr>
          <w:sz w:val="28"/>
          <w:szCs w:val="28"/>
        </w:rPr>
        <w:t xml:space="preserve"> ,</w:t>
      </w:r>
      <w:proofErr w:type="gramEnd"/>
      <w:r w:rsidR="003E3103">
        <w:rPr>
          <w:sz w:val="28"/>
          <w:szCs w:val="28"/>
        </w:rPr>
        <w:t xml:space="preserve"> полученные в результате осуществления контроля за расходами, в органы прокуратуры и ( или) иные органы в соответствии с их компетенцией». </w:t>
      </w:r>
    </w:p>
    <w:p w:rsidR="00C03EC3" w:rsidRPr="00C03EC3" w:rsidRDefault="003E3103" w:rsidP="00B7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  По итогам рассмотрения вопроса, предусмотренного подпунктом 1, 2, 3, 4 пункта 2 настоящего Положения,</w:t>
      </w:r>
      <w:r w:rsidR="00B70E23">
        <w:rPr>
          <w:sz w:val="28"/>
          <w:szCs w:val="28"/>
        </w:rPr>
        <w:t xml:space="preserve"> при наличии к тому оснований </w:t>
      </w:r>
      <w:r>
        <w:rPr>
          <w:sz w:val="28"/>
          <w:szCs w:val="28"/>
        </w:rPr>
        <w:t xml:space="preserve"> </w:t>
      </w:r>
      <w:r w:rsidR="00B70E23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</w:t>
      </w:r>
      <w:r w:rsidR="00B70E23">
        <w:rPr>
          <w:sz w:val="28"/>
          <w:szCs w:val="28"/>
        </w:rPr>
        <w:t>может принять иное решение, чем это предусмотрено пунктами 14 – 20</w:t>
      </w:r>
      <w:r w:rsidR="00E12D8A">
        <w:rPr>
          <w:sz w:val="28"/>
          <w:szCs w:val="28"/>
        </w:rPr>
        <w:t xml:space="preserve"> </w:t>
      </w:r>
      <w:r w:rsidR="00B70E23">
        <w:rPr>
          <w:sz w:val="28"/>
          <w:szCs w:val="28"/>
        </w:rPr>
        <w:t>настоящего Положения</w:t>
      </w:r>
      <w:r w:rsidR="00E12D8A">
        <w:rPr>
          <w:sz w:val="28"/>
          <w:szCs w:val="28"/>
        </w:rPr>
        <w:t xml:space="preserve">. Основания и мотивы принятия такого решения должны быть отражены в протоколе заседания комиссии. </w:t>
      </w:r>
    </w:p>
    <w:p w:rsidR="000B3BF6" w:rsidRDefault="00E12D8A" w:rsidP="00E12D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BF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B3BF6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В протоколе заседания Комиссии указываются: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урегулированию конфликта интересов;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материалы, исследованные Комиссией в связи с рассматриваемыми ею вопросами;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 Новобатуринского сельского поселения;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результаты голосования;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решение и обоснование его принятия.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Копии протокола заседания Комиссии в 3-дневный срок со дня заседания направляются секретарю комиссии полностью или в виде выписок из него муниципальному служащему, Главе Новобатуринского сельского поселения (Главе Администрации), а также по решению Комиссии - иным заинтересованным лицам.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На основании решений Комиссии секретарем комиссии могут быть подготовлены проекты правовых актов Администрации Новобатуринского сельского поселения, поручений Главы Новобатуринского сельского поселения (Главы Администрации) и иные документы.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В случае установления Комиссией признаков дисциплинарного проступка в действиях (бездействии) муниципального служащего обеспечивается соблюдение установленного законодательством порядка применения к муниципальному служащему дисциплинарного взыскания.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передаются в правоприменительные органы в 3-дневный срок, а при необходимости - немедленно.</w:t>
      </w:r>
    </w:p>
    <w:p w:rsidR="000B3BF6" w:rsidRDefault="000B3BF6" w:rsidP="000B3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B3BF6" w:rsidRDefault="000B3BF6" w:rsidP="000B3B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3BF6" w:rsidRDefault="000B3BF6" w:rsidP="000B3BF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от  </w:t>
      </w:r>
      <w:r w:rsidR="00E12D8A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E12D8A">
        <w:rPr>
          <w:sz w:val="28"/>
          <w:szCs w:val="28"/>
        </w:rPr>
        <w:t>9</w:t>
      </w:r>
      <w:r>
        <w:rPr>
          <w:sz w:val="28"/>
          <w:szCs w:val="28"/>
        </w:rPr>
        <w:t xml:space="preserve">.2013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E12D8A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                               </w:t>
      </w:r>
    </w:p>
    <w:p w:rsidR="000B3BF6" w:rsidRDefault="000B3BF6" w:rsidP="000B3B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B3BF6" w:rsidRDefault="000B3BF6" w:rsidP="000B3B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F6" w:rsidRDefault="000B3BF6" w:rsidP="000B3BF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B3BF6" w:rsidRDefault="000B3BF6" w:rsidP="000B3BF6">
      <w:pPr>
        <w:ind w:right="-3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Новобатуринского сельского поселения</w:t>
      </w:r>
    </w:p>
    <w:p w:rsidR="000B3BF6" w:rsidRDefault="000B3BF6" w:rsidP="000B3BF6">
      <w:pPr>
        <w:pStyle w:val="ConsPlusTitle"/>
        <w:widowControl/>
        <w:jc w:val="center"/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Абдулин Александр Михайлович – </w:t>
      </w:r>
      <w:r w:rsidR="003D44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поселения (</w:t>
      </w:r>
      <w:r w:rsidR="003D44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Администрации) 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Шундеева Галина Викторовна – специалист администрации                   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Новобатуринского сельского поселения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Герлейн Алена Игоревна –  специалист администрации Новобатуринского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сельского поселения</w:t>
      </w:r>
    </w:p>
    <w:p w:rsidR="000B3BF6" w:rsidRDefault="000B3BF6" w:rsidP="000B3BF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Щипунова Ольга Петровна – инспектор ВУЗ администрации Новобатуринского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3BF6" w:rsidRDefault="000B3BF6" w:rsidP="000B3B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Григорьевна – главный бухгалтер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Новобатуринского сельского поселения </w:t>
      </w:r>
    </w:p>
    <w:p w:rsidR="000B3BF6" w:rsidRDefault="000B3BF6" w:rsidP="000B3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B3BF6" w:rsidRDefault="000B3BF6" w:rsidP="000B3B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BF6" w:rsidRDefault="000B3BF6" w:rsidP="000B3BF6">
      <w:pPr>
        <w:autoSpaceDE w:val="0"/>
        <w:autoSpaceDN w:val="0"/>
        <w:adjustRightInd w:val="0"/>
        <w:jc w:val="both"/>
      </w:pPr>
    </w:p>
    <w:p w:rsidR="000B3BF6" w:rsidRDefault="000B3BF6" w:rsidP="000B3BF6">
      <w:pPr>
        <w:autoSpaceDE w:val="0"/>
        <w:autoSpaceDN w:val="0"/>
        <w:adjustRightInd w:val="0"/>
        <w:ind w:left="540"/>
        <w:jc w:val="both"/>
      </w:pPr>
    </w:p>
    <w:p w:rsidR="000B3BF6" w:rsidRDefault="000B3BF6" w:rsidP="000B3BF6">
      <w:pPr>
        <w:rPr>
          <w:sz w:val="28"/>
          <w:szCs w:val="28"/>
        </w:rPr>
      </w:pPr>
    </w:p>
    <w:p w:rsidR="000B1A8C" w:rsidRDefault="000B1A8C"/>
    <w:sectPr w:rsidR="000B1A8C" w:rsidSect="000B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F6"/>
    <w:rsid w:val="000B1A8C"/>
    <w:rsid w:val="000B3BF6"/>
    <w:rsid w:val="001A25BA"/>
    <w:rsid w:val="00224108"/>
    <w:rsid w:val="002F5275"/>
    <w:rsid w:val="003D4455"/>
    <w:rsid w:val="003E3103"/>
    <w:rsid w:val="00420440"/>
    <w:rsid w:val="00444A5B"/>
    <w:rsid w:val="00470CB8"/>
    <w:rsid w:val="006906D2"/>
    <w:rsid w:val="007E6637"/>
    <w:rsid w:val="00902FFF"/>
    <w:rsid w:val="00A100E8"/>
    <w:rsid w:val="00B70E23"/>
    <w:rsid w:val="00C03EC3"/>
    <w:rsid w:val="00C24284"/>
    <w:rsid w:val="00E1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B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A0F6B-235E-4D94-9E7E-3C75C379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2013-09-17T07:47:00Z</cp:lastPrinted>
  <dcterms:created xsi:type="dcterms:W3CDTF">2013-09-17T03:11:00Z</dcterms:created>
  <dcterms:modified xsi:type="dcterms:W3CDTF">2013-09-30T09:39:00Z</dcterms:modified>
</cp:coreProperties>
</file>