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B" w:rsidRPr="001E2C12" w:rsidRDefault="004D003B" w:rsidP="004D0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3B" w:rsidRPr="001E2C12" w:rsidRDefault="004D003B" w:rsidP="004D003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4D003B" w:rsidRPr="001E2C12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003B" w:rsidRPr="001E2C12" w:rsidRDefault="00130617" w:rsidP="004D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31.25pt,7.75pt" to="477pt,7.75pt" strokeweight="4.5pt">
            <v:stroke linestyle="thinThick"/>
          </v:line>
        </w:pict>
      </w:r>
    </w:p>
    <w:p w:rsidR="004D003B" w:rsidRPr="00510558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C1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C12">
        <w:rPr>
          <w:rFonts w:ascii="Times New Roman" w:hAnsi="Times New Roman" w:cs="Times New Roman"/>
          <w:sz w:val="28"/>
          <w:szCs w:val="28"/>
        </w:rPr>
        <w:t xml:space="preserve"> года      №</w:t>
      </w:r>
      <w:r>
        <w:rPr>
          <w:rFonts w:ascii="Times New Roman" w:hAnsi="Times New Roman" w:cs="Times New Roman"/>
          <w:sz w:val="28"/>
          <w:szCs w:val="28"/>
        </w:rPr>
        <w:t>167а</w:t>
      </w:r>
    </w:p>
    <w:p w:rsidR="004D003B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с. Еткуль</w:t>
      </w:r>
    </w:p>
    <w:p w:rsidR="004D003B" w:rsidRPr="004D003B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78"/>
      </w:tblGrid>
      <w:tr w:rsidR="00132F39" w:rsidRPr="00132F39" w:rsidTr="00132F3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Положения о порядке уведомления 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представителя нанимателя (</w:t>
            </w:r>
            <w:hyperlink r:id="rId7" w:history="1">
              <w:r w:rsidRPr="004D00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работодателя</w:t>
              </w:r>
            </w:hyperlink>
            <w:r w:rsidRPr="004D0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фактах обращения в целях склонения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служащего к совершению </w:t>
            </w:r>
          </w:p>
          <w:p w:rsidR="00132F39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коррупционных правонарушений</w:t>
            </w:r>
          </w:p>
          <w:p w:rsidR="00D84EC7" w:rsidRPr="004D003B" w:rsidRDefault="00D84EC7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32F39" w:rsidRPr="00132F39" w:rsidRDefault="00132F39" w:rsidP="00132F39">
            <w:pPr>
              <w:spacing w:before="36" w:after="36" w:line="423" w:lineRule="atLeast"/>
              <w:ind w:left="36" w:right="36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D84EC7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соответс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твии с Федеральным законом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коррупции», в целях предупреждения и пресечения коррупционных правонар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ушений на муниципальной службе 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 совершению коррупционных правонарушений согласно приложению.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2. Специалисту поселения, отвечающему за ведение делопроизводства, и кадровую работу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момента издания настоящего постановления  ознакомить под роспись муниципальных сл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ужащих с вышеназванным порядком.</w:t>
      </w:r>
    </w:p>
    <w:p w:rsidR="00132F39" w:rsidRPr="00D84EC7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 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Средства массовой информации" w:history="1">
        <w:r w:rsidRPr="00D84EC7">
          <w:rPr>
            <w:rFonts w:ascii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D84E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4EC7" w:rsidRDefault="00D84EC7" w:rsidP="00D84EC7">
      <w:pPr>
        <w:tabs>
          <w:tab w:val="left" w:pos="7286"/>
        </w:tabs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84EC7" w:rsidRDefault="00D84EC7" w:rsidP="00D84EC7">
      <w:pPr>
        <w:tabs>
          <w:tab w:val="left" w:pos="7286"/>
        </w:tabs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84EC7" w:rsidRDefault="00D84EC7" w:rsidP="00D84EC7">
      <w:pPr>
        <w:tabs>
          <w:tab w:val="left" w:pos="7286"/>
        </w:tabs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32F39" w:rsidRPr="00D84EC7" w:rsidRDefault="00D84EC7" w:rsidP="00D84EC7">
      <w:pPr>
        <w:tabs>
          <w:tab w:val="left" w:pos="728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E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Еткульского сельского поселения </w:t>
      </w:r>
      <w:r w:rsidRPr="00D84E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Ю.В.Кузьменков</w:t>
      </w:r>
    </w:p>
    <w:tbl>
      <w:tblPr>
        <w:tblW w:w="142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0"/>
        <w:gridCol w:w="173"/>
      </w:tblGrid>
      <w:tr w:rsidR="00D84EC7" w:rsidRPr="004D003B" w:rsidTr="00D84EC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D84EC7" w:rsidRDefault="00D84EC7" w:rsidP="004D0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84EC7" w:rsidRDefault="00D84EC7" w:rsidP="00D84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 </w:t>
            </w:r>
            <w:r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D84EC7" w:rsidRPr="004D003B" w:rsidRDefault="00130617" w:rsidP="00D84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 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4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24.08.2016г.№ 167-а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D84EC7" w:rsidRPr="004D003B" w:rsidRDefault="00D84EC7" w:rsidP="004D0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EC7" w:rsidRDefault="00D84EC7" w:rsidP="00D84E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4EC7" w:rsidRDefault="00132F39" w:rsidP="00D84EC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DE32A8"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132F39" w:rsidRPr="004D003B" w:rsidRDefault="00132F39" w:rsidP="00D84E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D84EC7" w:rsidRDefault="00D84EC7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F39" w:rsidRPr="004D003B" w:rsidRDefault="00132F39" w:rsidP="007136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132F39" w:rsidRPr="004D003B" w:rsidRDefault="00132F39" w:rsidP="007136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 (далее по тексту – Положение)  разработано в соответствии с частью 5 ст</w:t>
      </w:r>
      <w:r w:rsidR="007136B3">
        <w:rPr>
          <w:rFonts w:ascii="Times New Roman" w:hAnsi="Times New Roman" w:cs="Times New Roman"/>
          <w:sz w:val="28"/>
          <w:szCs w:val="28"/>
          <w:lang w:eastAsia="ru-RU"/>
        </w:rPr>
        <w:t>атьи 9 Федерального закона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36B3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 с целью создания единой системы по предупреждению коррупционных правонарушений в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по тексту –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всех муниципальных служащих Администрации.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1.3.  Муниципальный служащий Администрации обязан уведомлять Главу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(далее по тексту – Глава поселения),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 поселения,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1.5.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132F39" w:rsidRPr="00A4745A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уведомивший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 </w:t>
      </w:r>
      <w:hyperlink r:id="rId9" w:tooltip="Сведения о доходах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сведений о доходах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, об имуществе и </w:t>
      </w:r>
      <w:hyperlink r:id="rId10" w:tooltip="Обязательства имущественного характера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обязательствах имущественного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характера, находится под защитой государства в соответствии с действующим </w:t>
      </w:r>
      <w:hyperlink r:id="rId11" w:tooltip="Законы в России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1.7. Муниципальный служащий, не выполнивший обязанность по уведомлению Главы поселения,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Перечень сведений, содержащихся в уведомлении,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порядок регистрации уведомления.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2.1.  В уведомлении указываются следующие сведения: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а) фамилия, имя, отчество муниципального служащего, направившего уведомление (далее по тексу – уведомитель);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г) способ склонения к правонарушению (подкуп, угроза, обещание, обман, насилие и т. д.);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д) обстоятельства склонения к правонарушению (</w:t>
      </w:r>
      <w:hyperlink r:id="rId12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телефонный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разговор, личная встреча, почтовое отправление и т. д.);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е) сущность предполагаемого правонарушения (</w:t>
      </w:r>
      <w:hyperlink r:id="rId13" w:tooltip="Злоупотребление властью, служебным положением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злоупотребление служебным положением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 дача </w:t>
      </w:r>
      <w:hyperlink r:id="rId14" w:tooltip="Взяточничество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взятки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денег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 ценностей, иного имущества или услуг имущественного характера, иных </w:t>
      </w:r>
      <w:hyperlink r:id="rId16" w:tooltip="Имущественное право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имущественных прав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для себя или для третьих лиц либо незаконное предоставление такой выгоды муниципальному служащему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физическими лицами).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письменных и вещественных доказательств, объяснений лиц, показаний свидетелей, аудио -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7" w:tooltip="Видеозапись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видеозаписи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, иных документов и материалов уведомитель представляет их Главе посе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ления в качестве доказатель</w:t>
      </w:r>
      <w:proofErr w:type="gramStart"/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ств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скл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онения его к совершению коррупционного правонарушения;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ж) дата, место и время склонения к правонарушению;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з)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и) дата подачи уведомления и личная подпись уведомителя.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2.2. Уведомление регистрируется  в Журнале регистрации уведомлений о фактах обращения в целях склонения муниципального служащего к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совершению коррупционных правонарушений (далее по тексту – Журнал) по форме согласно Приложению № 2 к настоящему Положению: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в день, когда оно поступило по почте или с курьером.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2.3. Регистрацию уведомления осуществляет </w:t>
      </w:r>
      <w:hyperlink r:id="rId18" w:tooltip="Специалисты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специалист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поселения,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назначенный за ведение и хранение Журнала в установленном порядке.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Журнал должен храниться в условиях,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исключающих </w:t>
      </w:r>
      <w:hyperlink r:id="rId19" w:tooltip="Системы контроля доступа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доступ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нему посторонних лиц. Листы Журнала должны быть пронумерованы, прошнурованы и скреплены  печатью Администрации.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2.5. В случае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заведующий 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 </w:t>
      </w:r>
      <w:hyperlink r:id="rId20" w:tooltip="Правоохранительные органы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правоохранительные органы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их компетенцией.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Порядок организации проверки сведений,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содержащихся в уведомлении.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3.1. После регистрации уведомление передается  на рассмотрение Главе поселения.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3.2. Поступившее Главе поселения уведомление является основанием для принятия им решения о проведении служебной проверки сведений,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содержащихся в уведомлении, которое оформляется соответствующим распоряжением.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3.3. Для проведения проверки распоряжением Главы поселения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3.5. Персональный состав комиссии по проведению проверки утверждается распоряжением Главы поселения.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к Главе поселения с письменным заявлением об освобождении его от участия в проведении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3.7. При проведении проверки должны быть: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 </w:t>
      </w:r>
      <w:hyperlink r:id="rId21" w:tooltip="Должностные инструкции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должностная инструкция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3.10. Работа комиссии должна быть завершена не позднее 10 рабочих дней со дня принятия решения о проведении проверки.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Итоги проведения проверки.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поселения для принятия соответствующего решения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4.5. Глава поселения после получения материалов по результатам работы комиссии в течение трех дней принимает одно из следующих решений: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а) о незамедлительной передаче материалов проверки в правоохранительные органы;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о необходимости внесения в должностные инструкции муниципальных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е) о привлечении муниципального служащего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к </w:t>
      </w:r>
      <w:hyperlink r:id="rId22" w:tooltip="Дисциплинарная ответственность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дисциплинарной ответственности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ж) об увольнении муниципального служащего с муниципальной службы.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4.6.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коррупции», материалы по результатам работы комиссии направляются Главой поселения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4.7. В случае опровержения факта обращения к муниципальному служащему с целью его склонения к совершению коррупционных правонарушений Глава МО принимает решение о принятии результатов проверки к сведению.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4.8. Информация о решении по результатам проверки направляется  </w:t>
      </w:r>
      <w:hyperlink r:id="rId23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специалисту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ответственному за ведение делопроизводства и кадровую работу в Администрации поселения для включения в личное дело уведомителя.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 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 Положению о порядке уведомления представителя нанимателя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(работодателя) о фактах обращения в целях склонения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муниципального служащего 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 совершению коррупционных правонарушений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(ф. и.о. уведомителя, должность, наименование структурного подразделения)</w:t>
      </w:r>
    </w:p>
    <w:p w:rsidR="00132F39" w:rsidRPr="00A4745A" w:rsidRDefault="00132F39" w:rsidP="00A474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 Федерального з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акона Российской Федерации от 25.12.2008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"О противодействии коррупции" (далее - Закона) я, __________________________________________________________________,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(дата, время и место)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гр. 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в целях склонения меня к совершению коррупционных действий, а именно: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(в произвольной форме изложить информацию об обстоятельствах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обращения в целях склонения к совершению коррупционных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«____»_______________ 20___г.  ______________________ 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Уведомление зарегистрировано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в Журнале регистрации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«____»_____________ 20___ г.  N 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(ф. и.о., должность ответственного лица)</w:t>
      </w:r>
    </w:p>
    <w:p w:rsidR="00132F39" w:rsidRPr="00747623" w:rsidRDefault="00132F39" w:rsidP="0074762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47623">
        <w:rPr>
          <w:rFonts w:ascii="Times New Roman" w:hAnsi="Times New Roman" w:cs="Times New Roman"/>
          <w:sz w:val="20"/>
          <w:szCs w:val="20"/>
          <w:lang w:eastAsia="ru-RU"/>
        </w:rPr>
        <w:t>Примечание: &lt;1&gt;</w:t>
      </w:r>
      <w:r w:rsidRPr="00747623">
        <w:rPr>
          <w:rFonts w:ascii="Times New Roman" w:hAnsi="Times New Roman" w:cs="Times New Roman"/>
          <w:sz w:val="20"/>
          <w:szCs w:val="20"/>
          <w:lang w:eastAsia="ru-RU"/>
        </w:rPr>
        <w:br/>
        <w:t>----</w:t>
      </w:r>
      <w:r w:rsidRPr="00747623">
        <w:rPr>
          <w:rFonts w:ascii="Times New Roman" w:hAnsi="Times New Roman" w:cs="Times New Roman"/>
          <w:sz w:val="20"/>
          <w:szCs w:val="20"/>
          <w:lang w:eastAsia="ru-RU"/>
        </w:rPr>
        <w:br/>
        <w:t>&lt;1</w:t>
      </w:r>
      <w:proofErr w:type="gramStart"/>
      <w:r w:rsidRPr="00747623">
        <w:rPr>
          <w:rFonts w:ascii="Times New Roman" w:hAnsi="Times New Roman" w:cs="Times New Roman"/>
          <w:sz w:val="20"/>
          <w:szCs w:val="20"/>
          <w:lang w:eastAsia="ru-RU"/>
        </w:rPr>
        <w:t>&gt;  В</w:t>
      </w:r>
      <w:proofErr w:type="gramEnd"/>
      <w:r w:rsidRPr="00747623">
        <w:rPr>
          <w:rFonts w:ascii="Times New Roman" w:hAnsi="Times New Roman" w:cs="Times New Roman"/>
          <w:sz w:val="20"/>
          <w:szCs w:val="20"/>
          <w:lang w:eastAsia="ru-RU"/>
        </w:rPr>
        <w:t>  случае  направления  муниципальным  служащим 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132F39" w:rsidRPr="00747623" w:rsidRDefault="00132F39" w:rsidP="0074762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к Положению о порядке уведомления представителя нанимателя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(работодателя) о фактах обращения в целях склонения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муниципального служащего 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к совершению коррупционных правонарушений</w:t>
      </w:r>
    </w:p>
    <w:p w:rsidR="00132F39" w:rsidRPr="004D003B" w:rsidRDefault="00132F39" w:rsidP="0074762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УВЕДОМЛЕНИЙ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фактах обращения в целях склонения муниципального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 к совершению коррупционных правонарушений</w:t>
      </w:r>
    </w:p>
    <w:p w:rsidR="00747623" w:rsidRDefault="0074762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47623" w:rsidTr="00747623">
        <w:trPr>
          <w:trHeight w:val="1288"/>
        </w:trPr>
        <w:tc>
          <w:tcPr>
            <w:tcW w:w="2302" w:type="dxa"/>
          </w:tcPr>
          <w:p w:rsidR="00747623" w:rsidRDefault="00747623" w:rsidP="0074762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</w:tcPr>
          <w:p w:rsidR="00747623" w:rsidRDefault="00747623" w:rsidP="00747623">
            <w:r>
              <w:t>ФИО должность лица подавшего уведомление</w:t>
            </w:r>
          </w:p>
        </w:tc>
        <w:tc>
          <w:tcPr>
            <w:tcW w:w="2302" w:type="dxa"/>
          </w:tcPr>
          <w:p w:rsidR="00747623" w:rsidRDefault="00747623" w:rsidP="00747623">
            <w:r>
              <w:t>Наименование структурного подразделения</w:t>
            </w:r>
          </w:p>
        </w:tc>
        <w:tc>
          <w:tcPr>
            <w:tcW w:w="2302" w:type="dxa"/>
          </w:tcPr>
          <w:p w:rsidR="00747623" w:rsidRDefault="00747623" w:rsidP="00747623">
            <w:r>
              <w:t>Примечание</w:t>
            </w:r>
          </w:p>
        </w:tc>
      </w:tr>
      <w:tr w:rsidR="00747623" w:rsidTr="00747623">
        <w:trPr>
          <w:trHeight w:val="437"/>
        </w:trPr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</w:tr>
      <w:tr w:rsidR="00747623" w:rsidTr="00747623">
        <w:trPr>
          <w:trHeight w:val="460"/>
        </w:trPr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</w:tr>
    </w:tbl>
    <w:p w:rsidR="001B3C65" w:rsidRPr="00747623" w:rsidRDefault="001B3C65" w:rsidP="00747623"/>
    <w:sectPr w:rsidR="001B3C65" w:rsidRPr="00747623" w:rsidSect="001B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F39"/>
    <w:rsid w:val="00130617"/>
    <w:rsid w:val="00132F39"/>
    <w:rsid w:val="001B3C65"/>
    <w:rsid w:val="002C0FCF"/>
    <w:rsid w:val="00446600"/>
    <w:rsid w:val="004D003B"/>
    <w:rsid w:val="007136B3"/>
    <w:rsid w:val="00747623"/>
    <w:rsid w:val="00A4745A"/>
    <w:rsid w:val="00D84EC7"/>
    <w:rsid w:val="00D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39"/>
    <w:rPr>
      <w:b/>
      <w:bCs/>
    </w:rPr>
  </w:style>
  <w:style w:type="character" w:styleId="a5">
    <w:name w:val="Hyperlink"/>
    <w:basedOn w:val="a0"/>
    <w:uiPriority w:val="99"/>
    <w:semiHidden/>
    <w:unhideWhenUsed/>
    <w:rsid w:val="00132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F39"/>
  </w:style>
  <w:style w:type="paragraph" w:styleId="a6">
    <w:name w:val="Balloon Text"/>
    <w:basedOn w:val="a"/>
    <w:link w:val="a7"/>
    <w:uiPriority w:val="99"/>
    <w:semiHidden/>
    <w:unhideWhenUsed/>
    <w:rsid w:val="001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7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372">
          <w:marLeft w:val="18"/>
          <w:marRight w:val="18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yperlink" Target="http://pandia.ru/text/category/zloupotreblenie_vlastmzyu__sluzhebnim_polozheniem/" TargetMode="External"/><Relationship Id="rId18" Type="http://schemas.openxmlformats.org/officeDocument/2006/relationships/hyperlink" Target="http://pandia.ru/text/categ/nauka/1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dolzhnostnie_instruktcii/" TargetMode="Externa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wiki/001/242.php" TargetMode="External"/><Relationship Id="rId17" Type="http://schemas.openxmlformats.org/officeDocument/2006/relationships/hyperlink" Target="http://pandia.ru/text/category/videozapism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mushestvennoe_pravo/" TargetMode="External"/><Relationship Id="rId20" Type="http://schemas.openxmlformats.org/officeDocument/2006/relationships/hyperlink" Target="http://pandia.ru/text/category/pravoohranitelmznie_organ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66.php" TargetMode="External"/><Relationship Id="rId23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obyazatelmzstva_imushestvennogo_haraktera/" TargetMode="External"/><Relationship Id="rId19" Type="http://schemas.openxmlformats.org/officeDocument/2006/relationships/hyperlink" Target="http://pandia.ru/text/categ/wiki/001/20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vedeniya_o_dohodah/" TargetMode="External"/><Relationship Id="rId14" Type="http://schemas.openxmlformats.org/officeDocument/2006/relationships/hyperlink" Target="http://pandia.ru/text/category/vzyatochnichestvo/" TargetMode="External"/><Relationship Id="rId22" Type="http://schemas.openxmlformats.org/officeDocument/2006/relationships/hyperlink" Target="http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9E5-EB83-4464-A280-F2932AC2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5</cp:revision>
  <cp:lastPrinted>2016-11-01T10:12:00Z</cp:lastPrinted>
  <dcterms:created xsi:type="dcterms:W3CDTF">2016-10-31T11:23:00Z</dcterms:created>
  <dcterms:modified xsi:type="dcterms:W3CDTF">2016-12-09T08:47:00Z</dcterms:modified>
</cp:coreProperties>
</file>