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E2" w:rsidRDefault="009A56E2" w:rsidP="009A56E2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2" w:rsidRDefault="009A56E2" w:rsidP="009A56E2">
      <w:pPr>
        <w:jc w:val="center"/>
      </w:pPr>
    </w:p>
    <w:p w:rsidR="009A56E2" w:rsidRDefault="009A56E2" w:rsidP="009A56E2">
      <w:pPr>
        <w:jc w:val="center"/>
      </w:pPr>
      <w:r>
        <w:t>СОВЕТ ДЕПУТАТОВ</w:t>
      </w:r>
    </w:p>
    <w:p w:rsidR="009A56E2" w:rsidRDefault="009A56E2" w:rsidP="009A56E2">
      <w:pPr>
        <w:jc w:val="center"/>
      </w:pPr>
      <w:r>
        <w:t>ЕТКУЛЬСКОГО СЕЛЬСКОГО ПОСЕЛЕНИЯ</w:t>
      </w:r>
    </w:p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9A56E2" w:rsidP="009A5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4DB4" w:rsidRDefault="00D34DB4" w:rsidP="009A56E2">
      <w:pPr>
        <w:jc w:val="center"/>
        <w:rPr>
          <w:sz w:val="28"/>
          <w:szCs w:val="28"/>
        </w:rPr>
      </w:pPr>
    </w:p>
    <w:p w:rsidR="00D34DB4" w:rsidRPr="00D34DB4" w:rsidRDefault="00D34DB4" w:rsidP="009A56E2">
      <w:pPr>
        <w:jc w:val="center"/>
      </w:pPr>
      <w:r w:rsidRPr="00D34DB4">
        <w:t>456560, Челябинская область, Еткульский район, с</w:t>
      </w:r>
      <w:proofErr w:type="gramStart"/>
      <w:r w:rsidRPr="00D34DB4">
        <w:t>.Е</w:t>
      </w:r>
      <w:proofErr w:type="gramEnd"/>
      <w:r w:rsidRPr="00D34DB4">
        <w:t>ткуль, ул. Первомайская, 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9A56E2" w:rsidTr="009A56E2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A56E2" w:rsidRDefault="00D3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1B1DA0" w:rsidP="009A56E2">
      <w:pPr>
        <w:spacing w:line="360" w:lineRule="auto"/>
      </w:pPr>
      <w:r>
        <w:t>31.10</w:t>
      </w:r>
      <w:r w:rsidR="00945410">
        <w:t>.2014</w:t>
      </w:r>
      <w:r w:rsidR="00F7556D">
        <w:t>г.</w:t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8033FF">
        <w:t xml:space="preserve">  № </w:t>
      </w:r>
      <w:r>
        <w:t>46</w:t>
      </w:r>
      <w:r w:rsidR="006460E5">
        <w:t>6</w:t>
      </w:r>
    </w:p>
    <w:p w:rsidR="006654CA" w:rsidRDefault="006654CA" w:rsidP="009A56E2">
      <w:pPr>
        <w:spacing w:line="360" w:lineRule="auto"/>
      </w:pPr>
    </w:p>
    <w:p w:rsidR="006460E5" w:rsidRDefault="001B1DA0" w:rsidP="006460E5">
      <w:pPr>
        <w:pStyle w:val="a5"/>
      </w:pPr>
      <w:r>
        <w:t xml:space="preserve">Об </w:t>
      </w:r>
      <w:r w:rsidR="006460E5">
        <w:t>утверждении Положения о Порядке</w:t>
      </w:r>
    </w:p>
    <w:p w:rsidR="006460E5" w:rsidRDefault="006460E5" w:rsidP="006460E5">
      <w:pPr>
        <w:pStyle w:val="a5"/>
      </w:pPr>
      <w:r>
        <w:t>сбора и вывоза твердых бытовых отходов</w:t>
      </w:r>
    </w:p>
    <w:p w:rsidR="006460E5" w:rsidRDefault="006460E5" w:rsidP="006460E5">
      <w:pPr>
        <w:pStyle w:val="a5"/>
      </w:pPr>
      <w:r>
        <w:t xml:space="preserve">с территории </w:t>
      </w:r>
      <w:proofErr w:type="gramStart"/>
      <w:r>
        <w:t>индивидуального</w:t>
      </w:r>
      <w:proofErr w:type="gramEnd"/>
      <w:r>
        <w:t xml:space="preserve"> жилого </w:t>
      </w:r>
    </w:p>
    <w:p w:rsidR="001B1DA0" w:rsidRDefault="006460E5" w:rsidP="006460E5">
      <w:pPr>
        <w:pStyle w:val="a5"/>
      </w:pPr>
      <w:r>
        <w:t>сектора Еткульского сельского поселения</w:t>
      </w:r>
    </w:p>
    <w:p w:rsidR="007B0629" w:rsidRDefault="007B0629" w:rsidP="006654CA">
      <w:pPr>
        <w:pStyle w:val="a5"/>
      </w:pPr>
    </w:p>
    <w:p w:rsidR="006654CA" w:rsidRDefault="006654CA" w:rsidP="006654CA">
      <w:pPr>
        <w:pStyle w:val="a5"/>
      </w:pPr>
    </w:p>
    <w:p w:rsidR="006460E5" w:rsidRDefault="006460E5" w:rsidP="00AE2070">
      <w:pPr>
        <w:pStyle w:val="a5"/>
        <w:ind w:firstLine="708"/>
        <w:jc w:val="both"/>
      </w:pPr>
      <w:r>
        <w:t xml:space="preserve">Рассмотрев предложение постоянной комиссии по </w:t>
      </w:r>
      <w:proofErr w:type="gramStart"/>
      <w:r>
        <w:t>жилищно-коммунальному</w:t>
      </w:r>
      <w:proofErr w:type="gramEnd"/>
      <w:r>
        <w:t xml:space="preserve"> </w:t>
      </w:r>
      <w:proofErr w:type="gramStart"/>
      <w:r>
        <w:t>хозяйству, производству и социальной политики об утверждении Положения о Порядке сбора и вывоза твердых бытовых отходов с территории индивидуального жилого сектора Еткульского сельского поселения с целью исключения возможности несанкционированного выброса и размещения отходов на территории Еткульского сельского поселения, учитывая рекомендации рабочей группы, руководствуясь Федеральном законом № 89-ФЗ от 24.06.1998г. «Об отходах производства и потребления», Федеральным законом № 7-ФЗ от 10.01.2002г</w:t>
      </w:r>
      <w:proofErr w:type="gramEnd"/>
      <w:r>
        <w:t xml:space="preserve">. «Об охране окружающей среды», Федеральным законом № 131-ФЗ  от 06.10.2003г. «Об общих принципах организации местного самоуправления в Российской Федерации», Уставом Еткульского сельского поселения </w:t>
      </w:r>
    </w:p>
    <w:p w:rsidR="00DD4F5C" w:rsidRDefault="00DD4F5C" w:rsidP="001B1DA0">
      <w:pPr>
        <w:pStyle w:val="a5"/>
        <w:jc w:val="both"/>
      </w:pPr>
    </w:p>
    <w:p w:rsidR="00DD4F5C" w:rsidRDefault="00DD4F5C" w:rsidP="00BB668B">
      <w:pPr>
        <w:pStyle w:val="a5"/>
      </w:pPr>
    </w:p>
    <w:p w:rsidR="00945410" w:rsidRDefault="00945410" w:rsidP="00945410">
      <w:pPr>
        <w:pStyle w:val="a5"/>
        <w:jc w:val="center"/>
      </w:pPr>
      <w:r>
        <w:t>СОВЕТ ДЕПУТАТОВ ЕТКУЛЬСКОГО СЕЛЬСКОГО ПОСЕЛЕНИЯ</w:t>
      </w:r>
    </w:p>
    <w:p w:rsidR="001B1DA0" w:rsidRDefault="001B1DA0" w:rsidP="00945410">
      <w:pPr>
        <w:pStyle w:val="a5"/>
        <w:jc w:val="center"/>
      </w:pPr>
    </w:p>
    <w:p w:rsidR="00945410" w:rsidRDefault="00892DDF" w:rsidP="00945410">
      <w:pPr>
        <w:pStyle w:val="a5"/>
        <w:jc w:val="center"/>
      </w:pPr>
      <w:r>
        <w:t>РЕШАЕТ:</w:t>
      </w:r>
    </w:p>
    <w:p w:rsidR="001B1DA0" w:rsidRDefault="001B1DA0" w:rsidP="00945410">
      <w:pPr>
        <w:pStyle w:val="a5"/>
        <w:jc w:val="center"/>
      </w:pPr>
    </w:p>
    <w:p w:rsidR="00892DDF" w:rsidRDefault="006460E5" w:rsidP="00892DDF">
      <w:pPr>
        <w:pStyle w:val="a5"/>
        <w:numPr>
          <w:ilvl w:val="0"/>
          <w:numId w:val="4"/>
        </w:numPr>
        <w:jc w:val="both"/>
      </w:pPr>
      <w:r>
        <w:t>Утвердить Положение о порядке сбора и вывоза ТБО с территории индивидуального жилого сектора Еткульского сельского поселения (приложение)</w:t>
      </w:r>
      <w:r w:rsidR="001B1DA0">
        <w:t>.</w:t>
      </w:r>
    </w:p>
    <w:p w:rsidR="00892DDF" w:rsidRDefault="006460E5" w:rsidP="007633CD">
      <w:pPr>
        <w:pStyle w:val="a5"/>
        <w:numPr>
          <w:ilvl w:val="0"/>
          <w:numId w:val="4"/>
        </w:numPr>
        <w:jc w:val="both"/>
      </w:pPr>
      <w:r>
        <w:t>Администрации Еткульского сельского поселения разработать и утвердить положение о конкурсе и провезти конкурс по выбору специализированной организации по вывозу ТБО.</w:t>
      </w:r>
    </w:p>
    <w:p w:rsidR="007633CD" w:rsidRDefault="006460E5" w:rsidP="006460E5">
      <w:pPr>
        <w:pStyle w:val="a5"/>
        <w:numPr>
          <w:ilvl w:val="1"/>
          <w:numId w:val="4"/>
        </w:numPr>
        <w:jc w:val="both"/>
      </w:pPr>
      <w:r>
        <w:t>Рекомендовать Администрации Еткульского сельского поселения</w:t>
      </w:r>
      <w:r w:rsidR="00AE2070">
        <w:t xml:space="preserve"> опубликовать в газете «Искра» и на сайте Администрации Еткульского муниципального района перечень действующих в округе организаций, осуществляющих сбор и вывоз ТБО</w:t>
      </w:r>
      <w:r w:rsidR="007633CD">
        <w:t xml:space="preserve">. </w:t>
      </w:r>
    </w:p>
    <w:p w:rsidR="00AE2070" w:rsidRDefault="00AE2070" w:rsidP="00AE2070">
      <w:pPr>
        <w:pStyle w:val="a5"/>
        <w:numPr>
          <w:ilvl w:val="0"/>
          <w:numId w:val="4"/>
        </w:numPr>
        <w:jc w:val="both"/>
      </w:pPr>
      <w:r>
        <w:t>Настоящее решение вступает в силу с 01.01.2015 г.</w:t>
      </w:r>
    </w:p>
    <w:p w:rsidR="00AE2070" w:rsidRDefault="00AE2070" w:rsidP="00AE2070">
      <w:pPr>
        <w:pStyle w:val="a5"/>
        <w:numPr>
          <w:ilvl w:val="0"/>
          <w:numId w:val="4"/>
        </w:numPr>
        <w:jc w:val="both"/>
      </w:pPr>
      <w:r>
        <w:t>Опубликовать настоящее решение в СМИ.</w:t>
      </w:r>
    </w:p>
    <w:p w:rsidR="00AE2070" w:rsidRDefault="00AE2070" w:rsidP="00AE2070">
      <w:pPr>
        <w:pStyle w:val="a5"/>
        <w:numPr>
          <w:ilvl w:val="0"/>
          <w:numId w:val="4"/>
        </w:numPr>
        <w:jc w:val="both"/>
      </w:pPr>
      <w:r>
        <w:lastRenderedPageBreak/>
        <w:t>Контроль за исполнение настоящего решения возложить на постоянную комиссию по жилищно-коммунальному хозяйству, производству и социальной политики (председатель Нестеренко Е.А.).</w:t>
      </w: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BB668B">
      <w:pPr>
        <w:pStyle w:val="a5"/>
      </w:pPr>
    </w:p>
    <w:p w:rsidR="006654CA" w:rsidRDefault="006654CA" w:rsidP="006654CA">
      <w:pPr>
        <w:pStyle w:val="a5"/>
      </w:pPr>
      <w:r>
        <w:t>Глава Еткульского сельского поселения</w:t>
      </w:r>
      <w:r w:rsidR="00C118B1">
        <w:t>:</w:t>
      </w:r>
      <w:r w:rsidR="00C118B1">
        <w:tab/>
      </w:r>
      <w:r w:rsidR="00C118B1">
        <w:tab/>
      </w:r>
      <w:r w:rsidR="00C118B1">
        <w:tab/>
        <w:t xml:space="preserve"> </w:t>
      </w:r>
      <w:r w:rsidR="00C118B1">
        <w:tab/>
        <w:t>М.Н. Грицай</w:t>
      </w:r>
    </w:p>
    <w:p w:rsidR="00630E30" w:rsidRDefault="00630E3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8033FF"/>
    <w:p w:rsidR="00AE2070" w:rsidRDefault="00AE2070" w:rsidP="00AE2070">
      <w:r>
        <w:lastRenderedPageBreak/>
        <w:t>Утверждаю:</w:t>
      </w:r>
    </w:p>
    <w:p w:rsidR="00AE2070" w:rsidRDefault="00AE2070" w:rsidP="00AE2070">
      <w:r>
        <w:t xml:space="preserve">Глава Еткульского </w:t>
      </w:r>
    </w:p>
    <w:p w:rsidR="00AE2070" w:rsidRDefault="00AE2070" w:rsidP="00AE2070">
      <w:r>
        <w:t>сельского поселения</w:t>
      </w:r>
    </w:p>
    <w:p w:rsidR="00AE2070" w:rsidRDefault="00AE2070" w:rsidP="00AE2070">
      <w:r>
        <w:t>М.Н. Грицай</w:t>
      </w:r>
    </w:p>
    <w:p w:rsidR="00AE2070" w:rsidRPr="00382C77" w:rsidRDefault="00AE2070" w:rsidP="00AE2070">
      <w:pPr>
        <w:jc w:val="right"/>
        <w:rPr>
          <w:b/>
        </w:rPr>
      </w:pPr>
    </w:p>
    <w:p w:rsidR="00AE2070" w:rsidRPr="00382C77" w:rsidRDefault="00AE2070" w:rsidP="00AE2070">
      <w:pPr>
        <w:jc w:val="right"/>
        <w:rPr>
          <w:b/>
        </w:rPr>
      </w:pPr>
      <w:r w:rsidRPr="00382C77">
        <w:rPr>
          <w:b/>
        </w:rPr>
        <w:t>Приложение</w:t>
      </w:r>
    </w:p>
    <w:p w:rsidR="00AE2070" w:rsidRPr="00382C77" w:rsidRDefault="00AE2070" w:rsidP="00AE2070">
      <w:pPr>
        <w:jc w:val="right"/>
        <w:rPr>
          <w:b/>
        </w:rPr>
      </w:pPr>
      <w:r w:rsidRPr="00382C77">
        <w:rPr>
          <w:b/>
        </w:rPr>
        <w:t>к решению Совета депутатов</w:t>
      </w:r>
    </w:p>
    <w:p w:rsidR="00AE2070" w:rsidRPr="00382C77" w:rsidRDefault="00AE2070" w:rsidP="00AE2070">
      <w:pPr>
        <w:jc w:val="right"/>
        <w:rPr>
          <w:b/>
        </w:rPr>
      </w:pPr>
      <w:r w:rsidRPr="00382C77">
        <w:rPr>
          <w:b/>
        </w:rPr>
        <w:t>Еткульского сельского поселения</w:t>
      </w:r>
    </w:p>
    <w:p w:rsidR="00AE2070" w:rsidRPr="00382C77" w:rsidRDefault="00AE2070" w:rsidP="00AE2070">
      <w:pPr>
        <w:jc w:val="right"/>
        <w:rPr>
          <w:b/>
        </w:rPr>
      </w:pPr>
      <w:r w:rsidRPr="00382C77">
        <w:rPr>
          <w:b/>
        </w:rPr>
        <w:t>от 31.10.2014г. № 466</w:t>
      </w:r>
    </w:p>
    <w:p w:rsidR="00AE2070" w:rsidRDefault="00AE2070" w:rsidP="00AE2070">
      <w:pPr>
        <w:jc w:val="right"/>
      </w:pPr>
    </w:p>
    <w:p w:rsidR="00AE2070" w:rsidRPr="00382C77" w:rsidRDefault="00AE2070" w:rsidP="00AE2070">
      <w:pPr>
        <w:jc w:val="center"/>
        <w:rPr>
          <w:b/>
        </w:rPr>
      </w:pPr>
    </w:p>
    <w:p w:rsidR="00AE2070" w:rsidRPr="00382C77" w:rsidRDefault="00AE2070" w:rsidP="00AE2070">
      <w:pPr>
        <w:jc w:val="center"/>
        <w:rPr>
          <w:b/>
        </w:rPr>
      </w:pPr>
      <w:r w:rsidRPr="00382C77">
        <w:rPr>
          <w:b/>
        </w:rPr>
        <w:t xml:space="preserve">Положение </w:t>
      </w:r>
    </w:p>
    <w:p w:rsidR="00AE2070" w:rsidRPr="00382C77" w:rsidRDefault="00AE2070" w:rsidP="00AE2070">
      <w:pPr>
        <w:jc w:val="center"/>
        <w:rPr>
          <w:b/>
        </w:rPr>
      </w:pPr>
      <w:r w:rsidRPr="00382C77">
        <w:rPr>
          <w:b/>
        </w:rPr>
        <w:t>О порядке сбора и вывоза бытовых отходов с территории индивидуального жилого сектора Еткульского сельского поселения.</w:t>
      </w:r>
    </w:p>
    <w:p w:rsidR="00AE2070" w:rsidRDefault="00AE2070" w:rsidP="00AE2070">
      <w:pPr>
        <w:jc w:val="center"/>
      </w:pPr>
    </w:p>
    <w:p w:rsidR="00AE2070" w:rsidRDefault="00AE2070" w:rsidP="00AE2070">
      <w:pPr>
        <w:pStyle w:val="a6"/>
        <w:numPr>
          <w:ilvl w:val="0"/>
          <w:numId w:val="5"/>
        </w:numPr>
        <w:jc w:val="center"/>
        <w:rPr>
          <w:b/>
        </w:rPr>
      </w:pPr>
      <w:r w:rsidRPr="0084050F">
        <w:rPr>
          <w:b/>
        </w:rPr>
        <w:t>Общее положение</w:t>
      </w:r>
    </w:p>
    <w:p w:rsidR="0084050F" w:rsidRPr="0084050F" w:rsidRDefault="0084050F" w:rsidP="0084050F">
      <w:pPr>
        <w:pStyle w:val="a6"/>
        <w:rPr>
          <w:b/>
        </w:rPr>
      </w:pPr>
    </w:p>
    <w:p w:rsidR="00AE2070" w:rsidRDefault="00AE2070" w:rsidP="00AE2070">
      <w:pPr>
        <w:pStyle w:val="a6"/>
        <w:numPr>
          <w:ilvl w:val="0"/>
          <w:numId w:val="6"/>
        </w:numPr>
      </w:pPr>
      <w:r>
        <w:t xml:space="preserve">Настоящее Положение регулирует отношения, связанные со </w:t>
      </w:r>
      <w:r w:rsidR="000650A8">
        <w:t>сбором</w:t>
      </w:r>
      <w:r>
        <w:t xml:space="preserve"> и вывозом твердых бытовых отходов (далее ТБО) с территории индивидуального </w:t>
      </w:r>
      <w:r w:rsidR="003A33E9">
        <w:t xml:space="preserve">жилого </w:t>
      </w:r>
      <w:r>
        <w:t>сектора Еткульского сельского поселения, возникшие между собственниками жилых помещений (домов) индивидуального жилого сектора на территории Еткульского сельского поселения и специализированной организации</w:t>
      </w:r>
      <w:r w:rsidR="000650A8">
        <w:t xml:space="preserve"> (Исполнителем), получившей это право согласно приведенному конкурсному отбору.</w:t>
      </w:r>
    </w:p>
    <w:p w:rsidR="000650A8" w:rsidRDefault="000650A8" w:rsidP="00AE2070">
      <w:pPr>
        <w:pStyle w:val="a6"/>
        <w:numPr>
          <w:ilvl w:val="0"/>
          <w:numId w:val="6"/>
        </w:numPr>
      </w:pPr>
      <w:r>
        <w:t xml:space="preserve">Стороны, </w:t>
      </w:r>
      <w:r w:rsidR="0084050F">
        <w:t>участвующие</w:t>
      </w:r>
      <w:r>
        <w:t xml:space="preserve"> в реализации данного Положения, регулируют свои взаимоотношения в </w:t>
      </w:r>
      <w:r w:rsidR="0084050F">
        <w:t>соответствии</w:t>
      </w:r>
      <w:r>
        <w:t xml:space="preserve"> с </w:t>
      </w:r>
      <w:r w:rsidR="0084050F">
        <w:t>действующим</w:t>
      </w:r>
      <w:r>
        <w:t xml:space="preserve"> законодательством. </w:t>
      </w:r>
    </w:p>
    <w:p w:rsidR="000650A8" w:rsidRDefault="000650A8" w:rsidP="00AE2070">
      <w:pPr>
        <w:pStyle w:val="a6"/>
        <w:numPr>
          <w:ilvl w:val="0"/>
          <w:numId w:val="6"/>
        </w:numPr>
      </w:pPr>
      <w:r>
        <w:t>Положение действует на всей территории Еткульского сельского поселения,</w:t>
      </w:r>
    </w:p>
    <w:p w:rsidR="000650A8" w:rsidRDefault="000650A8" w:rsidP="000650A8">
      <w:pPr>
        <w:pStyle w:val="a6"/>
      </w:pPr>
    </w:p>
    <w:p w:rsidR="000650A8" w:rsidRPr="0084050F" w:rsidRDefault="000650A8" w:rsidP="000650A8">
      <w:pPr>
        <w:pStyle w:val="a6"/>
        <w:numPr>
          <w:ilvl w:val="0"/>
          <w:numId w:val="5"/>
        </w:numPr>
        <w:jc w:val="center"/>
        <w:rPr>
          <w:b/>
        </w:rPr>
      </w:pPr>
      <w:r w:rsidRPr="0084050F">
        <w:rPr>
          <w:b/>
        </w:rPr>
        <w:t>Основные понятия и термины</w:t>
      </w:r>
    </w:p>
    <w:p w:rsidR="000650A8" w:rsidRDefault="000650A8" w:rsidP="000650A8">
      <w:pPr>
        <w:pStyle w:val="a6"/>
      </w:pPr>
    </w:p>
    <w:p w:rsidR="000650A8" w:rsidRDefault="0084050F" w:rsidP="0084050F">
      <w:pPr>
        <w:pStyle w:val="a6"/>
        <w:numPr>
          <w:ilvl w:val="0"/>
          <w:numId w:val="6"/>
        </w:numPr>
      </w:pPr>
      <w:r w:rsidRPr="00382C77">
        <w:rPr>
          <w:b/>
        </w:rPr>
        <w:t>Специализированная организация</w:t>
      </w:r>
      <w:r>
        <w:t xml:space="preserve"> – юридическое лицо или индивидуальный предприниматель, </w:t>
      </w:r>
      <w:proofErr w:type="gramStart"/>
      <w:r>
        <w:t>получившие</w:t>
      </w:r>
      <w:proofErr w:type="gramEnd"/>
      <w:r>
        <w:t xml:space="preserve"> право на сбор и вывоз ТБО в результате проведенного конкурсного отбора. </w:t>
      </w:r>
    </w:p>
    <w:p w:rsidR="0084050F" w:rsidRDefault="0084050F" w:rsidP="0084050F">
      <w:pPr>
        <w:pStyle w:val="a6"/>
        <w:numPr>
          <w:ilvl w:val="0"/>
          <w:numId w:val="6"/>
        </w:numPr>
      </w:pPr>
      <w:proofErr w:type="gramStart"/>
      <w:r w:rsidRPr="00382C77">
        <w:rPr>
          <w:b/>
        </w:rPr>
        <w:t>ТБО</w:t>
      </w:r>
      <w:r>
        <w:t xml:space="preserve"> – отходы, образующиеся в результате жизнедеятельности населения (мелкие бытовые отходы), упаковочные материалы, мусор от уборки помещений и строительный мусор, крупногабаритные предметы домашнего обихода и т.д.).</w:t>
      </w:r>
      <w:proofErr w:type="gramEnd"/>
    </w:p>
    <w:p w:rsidR="0084050F" w:rsidRDefault="0084050F" w:rsidP="0084050F">
      <w:pPr>
        <w:pStyle w:val="a6"/>
        <w:numPr>
          <w:ilvl w:val="0"/>
          <w:numId w:val="6"/>
        </w:numPr>
      </w:pPr>
      <w:r w:rsidRPr="00382C77">
        <w:rPr>
          <w:b/>
        </w:rPr>
        <w:t>Сбор ТБО</w:t>
      </w:r>
      <w:r>
        <w:t xml:space="preserve"> производиться:</w:t>
      </w:r>
    </w:p>
    <w:p w:rsidR="0084050F" w:rsidRDefault="0084050F" w:rsidP="0084050F">
      <w:pPr>
        <w:pStyle w:val="a6"/>
      </w:pPr>
      <w:r>
        <w:t>- в контейнеры для отходов, установленные на специально оборудованных контейнерных площадках;</w:t>
      </w:r>
    </w:p>
    <w:p w:rsidR="0084050F" w:rsidRDefault="0084050F" w:rsidP="0084050F">
      <w:pPr>
        <w:pStyle w:val="a6"/>
      </w:pPr>
      <w:r>
        <w:t>- специализированный автотранспорт, работающий по установленному  специализированной организацией графику.</w:t>
      </w:r>
    </w:p>
    <w:p w:rsidR="0084050F" w:rsidRDefault="0084050F" w:rsidP="0084050F">
      <w:pPr>
        <w:pStyle w:val="a6"/>
      </w:pPr>
      <w:r>
        <w:t>Места расположения контейнерных площадок и графики работы специального автотранспорта могут быть согласованны с жителями. Согласование осуществляется путем подачи письменной заявки старшими улиц в администрацию Еткульского сельского поселения.</w:t>
      </w:r>
    </w:p>
    <w:p w:rsidR="0084050F" w:rsidRDefault="0084050F" w:rsidP="0084050F">
      <w:pPr>
        <w:pStyle w:val="a6"/>
        <w:numPr>
          <w:ilvl w:val="0"/>
          <w:numId w:val="6"/>
        </w:numPr>
      </w:pPr>
      <w:r w:rsidRPr="00382C77">
        <w:rPr>
          <w:b/>
        </w:rPr>
        <w:t>Вывоз ТБО</w:t>
      </w:r>
      <w:r>
        <w:t xml:space="preserve"> – погрузка, транспортировка и выгрузка на полигон. </w:t>
      </w:r>
    </w:p>
    <w:p w:rsidR="0084050F" w:rsidRDefault="0084050F" w:rsidP="0084050F">
      <w:pPr>
        <w:pStyle w:val="a6"/>
        <w:jc w:val="center"/>
      </w:pPr>
    </w:p>
    <w:p w:rsidR="0084050F" w:rsidRPr="0084050F" w:rsidRDefault="0084050F" w:rsidP="0084050F">
      <w:pPr>
        <w:pStyle w:val="a6"/>
        <w:numPr>
          <w:ilvl w:val="0"/>
          <w:numId w:val="5"/>
        </w:numPr>
        <w:jc w:val="center"/>
        <w:rPr>
          <w:b/>
        </w:rPr>
      </w:pPr>
      <w:r w:rsidRPr="0084050F">
        <w:rPr>
          <w:b/>
        </w:rPr>
        <w:t>Порядок заключения договора на сбор и вывоз ТБО с территории индивидуального сектора Еткульского сельского поселения</w:t>
      </w:r>
    </w:p>
    <w:p w:rsidR="0084050F" w:rsidRDefault="0084050F" w:rsidP="0084050F">
      <w:pPr>
        <w:pStyle w:val="a6"/>
        <w:rPr>
          <w:b/>
        </w:rPr>
      </w:pPr>
    </w:p>
    <w:p w:rsidR="0084050F" w:rsidRDefault="0084050F" w:rsidP="0084050F">
      <w:pPr>
        <w:pStyle w:val="a6"/>
        <w:numPr>
          <w:ilvl w:val="0"/>
          <w:numId w:val="6"/>
        </w:numPr>
      </w:pPr>
      <w:r w:rsidRPr="0084050F">
        <w:t xml:space="preserve">Проект договора на </w:t>
      </w:r>
      <w:r>
        <w:t>сбор и вывоз ТБО готовит Специализированная организация и публикует в газете «Искра».</w:t>
      </w:r>
    </w:p>
    <w:p w:rsidR="0084050F" w:rsidRDefault="0084050F" w:rsidP="0084050F">
      <w:pPr>
        <w:pStyle w:val="a6"/>
        <w:numPr>
          <w:ilvl w:val="0"/>
          <w:numId w:val="6"/>
        </w:numPr>
      </w:pPr>
      <w:r>
        <w:lastRenderedPageBreak/>
        <w:t>Договор на сбор и вывоз ТБО является публичным.</w:t>
      </w:r>
    </w:p>
    <w:p w:rsidR="0084050F" w:rsidRDefault="007C5F07" w:rsidP="0084050F">
      <w:pPr>
        <w:pStyle w:val="a6"/>
        <w:numPr>
          <w:ilvl w:val="0"/>
          <w:numId w:val="6"/>
        </w:numPr>
      </w:pPr>
      <w:r>
        <w:t>Собственники</w:t>
      </w:r>
      <w:r w:rsidR="0084050F">
        <w:t xml:space="preserve"> жилых помещений (домов) </w:t>
      </w:r>
      <w:r>
        <w:t>индивидуального</w:t>
      </w:r>
      <w:r w:rsidR="0084050F">
        <w:t xml:space="preserve"> жилого сектора, не согласные с </w:t>
      </w:r>
      <w:r>
        <w:t xml:space="preserve">условиями публичного договора на сбор и вывоз  ТБО со специализированной организацией, выигравшей конкурс, могут заключить договор на сбор и вывоз либо утилизацию ТБО с иной организацией, оказывающей данные услуги. </w:t>
      </w:r>
    </w:p>
    <w:p w:rsidR="007C5F07" w:rsidRDefault="007C5F07" w:rsidP="0084050F">
      <w:pPr>
        <w:pStyle w:val="a6"/>
        <w:numPr>
          <w:ilvl w:val="0"/>
          <w:numId w:val="6"/>
        </w:numPr>
      </w:pPr>
      <w:r>
        <w:t>Обязанность платы за сбор и вывоз ТБО возлагается на собственников жилых помещений (домов) индивидуального жилого сектора.</w:t>
      </w:r>
    </w:p>
    <w:p w:rsidR="007C5F07" w:rsidRDefault="007C5F07" w:rsidP="0084050F">
      <w:pPr>
        <w:pStyle w:val="a6"/>
        <w:numPr>
          <w:ilvl w:val="0"/>
          <w:numId w:val="6"/>
        </w:numPr>
      </w:pPr>
      <w:r>
        <w:t>Совершение собственником жилых помещений (домов) действий по выполнению указанных в договоре условий признается акцептом, а договор заключенным с момента совершения указанных действий.</w:t>
      </w:r>
    </w:p>
    <w:p w:rsidR="007C5F07" w:rsidRDefault="007C5F07" w:rsidP="0084050F">
      <w:pPr>
        <w:pStyle w:val="a6"/>
        <w:numPr>
          <w:ilvl w:val="0"/>
          <w:numId w:val="6"/>
        </w:numPr>
      </w:pPr>
      <w:r>
        <w:t>Организацию взаимодействия между специализированной организацией и собственниками жилых помещения (домов) индивидуального жилого сектора в части согласования времени, мест</w:t>
      </w:r>
      <w:r w:rsidR="003A33E9">
        <w:t>о</w:t>
      </w:r>
      <w:r>
        <w:t>, способа вывоза ТБО</w:t>
      </w:r>
      <w:r w:rsidR="003A33E9">
        <w:t>,</w:t>
      </w:r>
      <w:r>
        <w:t xml:space="preserve"> осуществляет Администрация Еткульского сельского поселения.</w:t>
      </w:r>
    </w:p>
    <w:p w:rsidR="007C5F07" w:rsidRPr="0084050F" w:rsidRDefault="007C5F07" w:rsidP="007C5F07">
      <w:pPr>
        <w:pStyle w:val="a6"/>
      </w:pPr>
    </w:p>
    <w:sectPr w:rsidR="007C5F07" w:rsidRPr="0084050F" w:rsidSect="001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780"/>
    <w:multiLevelType w:val="hybridMultilevel"/>
    <w:tmpl w:val="786A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5FE8"/>
    <w:multiLevelType w:val="hybridMultilevel"/>
    <w:tmpl w:val="F91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4E12"/>
    <w:multiLevelType w:val="hybridMultilevel"/>
    <w:tmpl w:val="A6C8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CC1"/>
    <w:multiLevelType w:val="hybridMultilevel"/>
    <w:tmpl w:val="D096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81AEF"/>
    <w:multiLevelType w:val="hybridMultilevel"/>
    <w:tmpl w:val="636217B6"/>
    <w:lvl w:ilvl="0" w:tplc="FC10A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4CAF"/>
    <w:multiLevelType w:val="hybridMultilevel"/>
    <w:tmpl w:val="556CA0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8143C8"/>
    <w:multiLevelType w:val="multilevel"/>
    <w:tmpl w:val="35905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E2"/>
    <w:rsid w:val="000650A8"/>
    <w:rsid w:val="00087EF3"/>
    <w:rsid w:val="000C6C42"/>
    <w:rsid w:val="001405B8"/>
    <w:rsid w:val="001856EF"/>
    <w:rsid w:val="001B1DA0"/>
    <w:rsid w:val="001B6BC0"/>
    <w:rsid w:val="001E5770"/>
    <w:rsid w:val="00246035"/>
    <w:rsid w:val="002865FB"/>
    <w:rsid w:val="002923CE"/>
    <w:rsid w:val="002B116A"/>
    <w:rsid w:val="00356E2A"/>
    <w:rsid w:val="00382C77"/>
    <w:rsid w:val="003A33E9"/>
    <w:rsid w:val="0047446C"/>
    <w:rsid w:val="004758DA"/>
    <w:rsid w:val="005D26FB"/>
    <w:rsid w:val="005D657E"/>
    <w:rsid w:val="005F2561"/>
    <w:rsid w:val="00630E30"/>
    <w:rsid w:val="006460E5"/>
    <w:rsid w:val="006654CA"/>
    <w:rsid w:val="006A1A0F"/>
    <w:rsid w:val="006E0AC6"/>
    <w:rsid w:val="007524A0"/>
    <w:rsid w:val="007524B0"/>
    <w:rsid w:val="007633CD"/>
    <w:rsid w:val="00764AC7"/>
    <w:rsid w:val="007B0629"/>
    <w:rsid w:val="007C5F07"/>
    <w:rsid w:val="008033FF"/>
    <w:rsid w:val="0084050F"/>
    <w:rsid w:val="00892DDF"/>
    <w:rsid w:val="00895D41"/>
    <w:rsid w:val="00945410"/>
    <w:rsid w:val="00945A84"/>
    <w:rsid w:val="009A56E2"/>
    <w:rsid w:val="009B3876"/>
    <w:rsid w:val="009F07CB"/>
    <w:rsid w:val="009F134A"/>
    <w:rsid w:val="00AA2DE4"/>
    <w:rsid w:val="00AB2946"/>
    <w:rsid w:val="00AE2070"/>
    <w:rsid w:val="00B44078"/>
    <w:rsid w:val="00B476B4"/>
    <w:rsid w:val="00BB668B"/>
    <w:rsid w:val="00C118B1"/>
    <w:rsid w:val="00C3026D"/>
    <w:rsid w:val="00C639D4"/>
    <w:rsid w:val="00C7569F"/>
    <w:rsid w:val="00CB0D35"/>
    <w:rsid w:val="00CD1B3A"/>
    <w:rsid w:val="00D34DB4"/>
    <w:rsid w:val="00D528F2"/>
    <w:rsid w:val="00D84CD5"/>
    <w:rsid w:val="00DD20A2"/>
    <w:rsid w:val="00DD4F5C"/>
    <w:rsid w:val="00E550E3"/>
    <w:rsid w:val="00F7084F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6CAB-CE89-44E3-8484-DAD22DF6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2011-02-03T05:22:00Z</cp:lastPrinted>
  <dcterms:created xsi:type="dcterms:W3CDTF">2009-10-07T03:54:00Z</dcterms:created>
  <dcterms:modified xsi:type="dcterms:W3CDTF">2014-11-06T04:01:00Z</dcterms:modified>
</cp:coreProperties>
</file>