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B3" w:rsidRDefault="00A849B3" w:rsidP="00A849B3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 wp14:anchorId="55F3DC96" wp14:editId="0762595C">
            <wp:extent cx="638175" cy="571500"/>
            <wp:effectExtent l="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9B3" w:rsidRDefault="00A849B3" w:rsidP="00A849B3">
      <w:pPr>
        <w:jc w:val="center"/>
        <w:outlineLvl w:val="0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A849B3" w:rsidRPr="00237CB6" w:rsidRDefault="00A849B3" w:rsidP="00A849B3">
      <w:pPr>
        <w:jc w:val="center"/>
        <w:outlineLvl w:val="0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>П О С Т А Н О В Л Е Н И Е</w:t>
      </w:r>
    </w:p>
    <w:p w:rsidR="00A849B3" w:rsidRDefault="00E95183" w:rsidP="00A849B3">
      <w:pPr>
        <w:rPr>
          <w:b/>
          <w:color w:val="333333"/>
        </w:rPr>
      </w:pPr>
      <w:r>
        <w:rPr>
          <w:noProof/>
        </w:rPr>
        <w:pict>
          <v:line id="Line 2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A849B3">
        <w:rPr>
          <w:b/>
          <w:color w:val="333333"/>
        </w:rPr>
        <w:t xml:space="preserve"> 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456574, ул.Лесная, 2-а, с. Еманжелинка Еткульского района, Челябинской области,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  <w:r>
        <w:rPr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A849B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Pr="00EE2953" w:rsidRDefault="00A849B3" w:rsidP="00A849B3">
      <w:pPr>
        <w:jc w:val="center"/>
        <w:rPr>
          <w:bCs/>
          <w:color w:val="333333"/>
          <w:sz w:val="18"/>
          <w:szCs w:val="18"/>
        </w:rPr>
      </w:pPr>
    </w:p>
    <w:p w:rsidR="00A849B3" w:rsidRDefault="00A849B3" w:rsidP="00A849B3">
      <w:pPr>
        <w:jc w:val="both"/>
        <w:rPr>
          <w:sz w:val="28"/>
          <w:szCs w:val="28"/>
        </w:rPr>
      </w:pPr>
    </w:p>
    <w:p w:rsidR="00A849B3" w:rsidRPr="00A849B3" w:rsidRDefault="00A849B3" w:rsidP="00A849B3">
      <w:pPr>
        <w:jc w:val="both"/>
        <w:rPr>
          <w:sz w:val="28"/>
          <w:szCs w:val="28"/>
        </w:rPr>
      </w:pPr>
      <w:r w:rsidRPr="00A849B3">
        <w:rPr>
          <w:sz w:val="28"/>
          <w:szCs w:val="28"/>
        </w:rPr>
        <w:t>«</w:t>
      </w:r>
      <w:r w:rsidR="00060164">
        <w:rPr>
          <w:sz w:val="28"/>
          <w:szCs w:val="28"/>
        </w:rPr>
        <w:t>27</w:t>
      </w:r>
      <w:r w:rsidRPr="00A849B3">
        <w:rPr>
          <w:sz w:val="28"/>
          <w:szCs w:val="28"/>
        </w:rPr>
        <w:t xml:space="preserve">» </w:t>
      </w:r>
      <w:r w:rsidR="00EC4280">
        <w:rPr>
          <w:sz w:val="28"/>
          <w:szCs w:val="28"/>
        </w:rPr>
        <w:t>июля</w:t>
      </w:r>
      <w:r w:rsidRPr="00A849B3">
        <w:rPr>
          <w:sz w:val="28"/>
          <w:szCs w:val="28"/>
        </w:rPr>
        <w:t xml:space="preserve"> 2015 г.    №</w:t>
      </w:r>
      <w:r w:rsidR="00060164">
        <w:rPr>
          <w:sz w:val="28"/>
          <w:szCs w:val="28"/>
        </w:rPr>
        <w:t xml:space="preserve"> 76</w:t>
      </w:r>
    </w:p>
    <w:p w:rsidR="00A849B3" w:rsidRPr="00A849B3" w:rsidRDefault="00A849B3" w:rsidP="00A849B3">
      <w:pPr>
        <w:jc w:val="both"/>
        <w:rPr>
          <w:sz w:val="28"/>
          <w:szCs w:val="28"/>
        </w:rPr>
      </w:pPr>
    </w:p>
    <w:p w:rsidR="00EC4280" w:rsidRDefault="00A849B3" w:rsidP="00EC4280">
      <w:pPr>
        <w:pStyle w:val="ConsPlusTitle"/>
        <w:widowControl/>
        <w:ind w:right="4676"/>
        <w:jc w:val="both"/>
        <w:outlineLvl w:val="0"/>
        <w:rPr>
          <w:b w:val="0"/>
        </w:rPr>
      </w:pPr>
      <w:r w:rsidRPr="00A849B3">
        <w:rPr>
          <w:b w:val="0"/>
        </w:rPr>
        <w:t xml:space="preserve">Об </w:t>
      </w:r>
      <w:r w:rsidR="00EC4280">
        <w:rPr>
          <w:b w:val="0"/>
        </w:rPr>
        <w:t>определении мест для размещения печатных агитационных материалов в период подготовки к проведению в единый день голосования выборов, назначенных на 13 сентября 2014 года</w:t>
      </w:r>
    </w:p>
    <w:p w:rsidR="00EC4280" w:rsidRDefault="00EC4280" w:rsidP="00EC4280">
      <w:pPr>
        <w:pStyle w:val="ConsPlusTitle"/>
        <w:widowControl/>
        <w:ind w:right="4676"/>
        <w:jc w:val="both"/>
        <w:outlineLvl w:val="0"/>
        <w:rPr>
          <w:b w:val="0"/>
        </w:rPr>
      </w:pPr>
    </w:p>
    <w:p w:rsidR="00007AB5" w:rsidRDefault="00007AB5" w:rsidP="00EC4280">
      <w:pPr>
        <w:pStyle w:val="ConsPlusTitle"/>
        <w:widowControl/>
        <w:ind w:right="4676"/>
        <w:jc w:val="both"/>
        <w:outlineLvl w:val="0"/>
        <w:rPr>
          <w:b w:val="0"/>
        </w:rPr>
      </w:pPr>
    </w:p>
    <w:p w:rsidR="002D2C85" w:rsidRDefault="00EC4280" w:rsidP="00EC42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C428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2D2C85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EC4280">
        <w:rPr>
          <w:rFonts w:eastAsiaTheme="minorHAnsi"/>
          <w:sz w:val="28"/>
          <w:szCs w:val="28"/>
          <w:lang w:eastAsia="en-US"/>
        </w:rPr>
        <w:t xml:space="preserve"> от 12 июня 2002 г. N 67</w:t>
      </w:r>
      <w:r w:rsidR="002D2C85">
        <w:rPr>
          <w:rFonts w:eastAsiaTheme="minorHAnsi"/>
          <w:sz w:val="28"/>
          <w:szCs w:val="28"/>
          <w:lang w:eastAsia="en-US"/>
        </w:rPr>
        <w:t>-ФЗ «</w:t>
      </w:r>
      <w:r w:rsidRPr="00EC4280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="002D2C85">
        <w:rPr>
          <w:rFonts w:eastAsiaTheme="minorHAnsi"/>
          <w:sz w:val="28"/>
          <w:szCs w:val="28"/>
          <w:lang w:eastAsia="en-US"/>
        </w:rPr>
        <w:t>»</w:t>
      </w:r>
      <w:r w:rsidRPr="00EC4280">
        <w:rPr>
          <w:rFonts w:eastAsiaTheme="minorHAnsi"/>
          <w:sz w:val="28"/>
          <w:szCs w:val="28"/>
          <w:lang w:eastAsia="en-US"/>
        </w:rPr>
        <w:t xml:space="preserve">, администрация </w:t>
      </w:r>
      <w:r w:rsidR="002D2C85">
        <w:rPr>
          <w:rFonts w:eastAsiaTheme="minorHAnsi"/>
          <w:sz w:val="28"/>
          <w:szCs w:val="28"/>
          <w:lang w:eastAsia="en-US"/>
        </w:rPr>
        <w:t>Еманжелинского сельского поселения</w:t>
      </w:r>
    </w:p>
    <w:p w:rsidR="00EC4280" w:rsidRPr="00EC4280" w:rsidRDefault="002D2C85" w:rsidP="002D2C85">
      <w:pPr>
        <w:spacing w:after="120"/>
        <w:ind w:right="-2"/>
        <w:jc w:val="both"/>
        <w:rPr>
          <w:bCs/>
          <w:sz w:val="28"/>
          <w:szCs w:val="28"/>
        </w:rPr>
      </w:pPr>
      <w:r w:rsidRPr="00A849B3">
        <w:rPr>
          <w:sz w:val="28"/>
          <w:szCs w:val="28"/>
        </w:rPr>
        <w:t>ПОСТАНОВЛЯЕТ:</w:t>
      </w:r>
    </w:p>
    <w:p w:rsidR="00EC4280" w:rsidRPr="00EC4280" w:rsidRDefault="00EC4280" w:rsidP="00EC42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01"/>
      <w:r w:rsidRPr="00EC4280">
        <w:rPr>
          <w:rFonts w:eastAsiaTheme="minorHAnsi"/>
          <w:sz w:val="28"/>
          <w:szCs w:val="28"/>
          <w:lang w:eastAsia="en-US"/>
        </w:rPr>
        <w:t xml:space="preserve">1. Утвердить прилагаемый </w:t>
      </w:r>
      <w:hyperlink w:anchor="sub_1000" w:history="1">
        <w:r w:rsidRPr="002D2C85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EC4280">
        <w:rPr>
          <w:rFonts w:eastAsiaTheme="minorHAnsi"/>
          <w:sz w:val="28"/>
          <w:szCs w:val="28"/>
          <w:lang w:eastAsia="en-US"/>
        </w:rPr>
        <w:t xml:space="preserve"> мест для размещения предвыборных печатных агитационных материалов на территориях избирательных участков </w:t>
      </w:r>
      <w:r w:rsidR="002D2C85">
        <w:rPr>
          <w:rFonts w:eastAsiaTheme="minorHAnsi"/>
          <w:sz w:val="28"/>
          <w:szCs w:val="28"/>
          <w:lang w:eastAsia="en-US"/>
        </w:rPr>
        <w:t>Еманжелинского сельского поселения</w:t>
      </w:r>
      <w:r w:rsidRPr="00EC4280">
        <w:rPr>
          <w:rFonts w:eastAsiaTheme="minorHAnsi"/>
          <w:sz w:val="28"/>
          <w:szCs w:val="28"/>
          <w:lang w:eastAsia="en-US"/>
        </w:rPr>
        <w:t>.</w:t>
      </w:r>
    </w:p>
    <w:bookmarkEnd w:id="0"/>
    <w:p w:rsidR="00007AB5" w:rsidRPr="00007AB5" w:rsidRDefault="00D1726F" w:rsidP="00D1726F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A849B3">
        <w:rPr>
          <w:sz w:val="28"/>
          <w:szCs w:val="28"/>
        </w:rPr>
        <w:t xml:space="preserve">2. </w:t>
      </w:r>
      <w:r w:rsidRPr="00A849B3">
        <w:rPr>
          <w:color w:val="000000"/>
          <w:sz w:val="28"/>
          <w:szCs w:val="28"/>
        </w:rPr>
        <w:t xml:space="preserve">Разместить настоящее постановление в установленном порядке </w:t>
      </w:r>
      <w:r w:rsidR="00007AB5">
        <w:rPr>
          <w:color w:val="000000"/>
          <w:sz w:val="28"/>
          <w:szCs w:val="28"/>
        </w:rPr>
        <w:t>на</w:t>
      </w:r>
      <w:r w:rsidR="00007AB5" w:rsidRPr="0069080B">
        <w:rPr>
          <w:rFonts w:ascii="Arial" w:hAnsi="Arial" w:cs="Arial"/>
          <w:color w:val="000000"/>
        </w:rPr>
        <w:t xml:space="preserve"> </w:t>
      </w:r>
      <w:r w:rsidR="00007AB5" w:rsidRPr="00007AB5">
        <w:rPr>
          <w:color w:val="000000"/>
          <w:sz w:val="28"/>
          <w:szCs w:val="28"/>
        </w:rPr>
        <w:t>официальной странице администрации Еманжелинского сельского поселения в информационно-телекоммуникационной сети интернет на сайте Еткульского муниципального района.</w:t>
      </w:r>
    </w:p>
    <w:p w:rsidR="00D1726F" w:rsidRPr="00A849B3" w:rsidRDefault="00D1726F" w:rsidP="00D1726F">
      <w:pPr>
        <w:ind w:right="-2" w:firstLine="720"/>
        <w:jc w:val="both"/>
        <w:rPr>
          <w:bCs/>
          <w:sz w:val="28"/>
          <w:szCs w:val="28"/>
        </w:rPr>
      </w:pPr>
      <w:r w:rsidRPr="00A849B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C4280" w:rsidRPr="00EC4280" w:rsidRDefault="00D1726F" w:rsidP="00EC428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C4280" w:rsidRPr="002D2C85" w:rsidRDefault="00EC4280" w:rsidP="00EC4280">
      <w:pPr>
        <w:pStyle w:val="ConsPlusTitle"/>
        <w:widowControl/>
        <w:ind w:right="4676"/>
        <w:jc w:val="both"/>
        <w:outlineLvl w:val="0"/>
        <w:rPr>
          <w:b w:val="0"/>
        </w:rPr>
      </w:pPr>
    </w:p>
    <w:p w:rsidR="00A849B3" w:rsidRPr="002D2C85" w:rsidRDefault="00A849B3" w:rsidP="00A849B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</w:p>
    <w:p w:rsidR="00A849B3" w:rsidRP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>Глава  Еманжелинского</w:t>
      </w:r>
    </w:p>
    <w:p w:rsidR="00A849B3" w:rsidRPr="00A849B3" w:rsidRDefault="00A849B3" w:rsidP="00A849B3">
      <w:pPr>
        <w:ind w:right="-2"/>
        <w:jc w:val="both"/>
        <w:rPr>
          <w:sz w:val="28"/>
          <w:szCs w:val="28"/>
        </w:rPr>
      </w:pPr>
      <w:r w:rsidRPr="00A849B3">
        <w:rPr>
          <w:sz w:val="28"/>
          <w:szCs w:val="28"/>
        </w:rPr>
        <w:t>сельского поселения                                                                           О.Л.Бобырев</w:t>
      </w:r>
    </w:p>
    <w:p w:rsidR="00A849B3" w:rsidRDefault="00A849B3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8"/>
          <w:szCs w:val="28"/>
        </w:rPr>
      </w:pPr>
    </w:p>
    <w:p w:rsidR="00007AB5" w:rsidRDefault="00007AB5" w:rsidP="00A849B3">
      <w:pPr>
        <w:autoSpaceDE w:val="0"/>
        <w:autoSpaceDN w:val="0"/>
        <w:adjustRightInd w:val="0"/>
        <w:ind w:left="708" w:firstLine="709"/>
        <w:jc w:val="right"/>
        <w:outlineLvl w:val="0"/>
        <w:rPr>
          <w:sz w:val="26"/>
          <w:szCs w:val="26"/>
        </w:rPr>
      </w:pPr>
    </w:p>
    <w:p w:rsidR="00A44EF6" w:rsidRDefault="00A44EF6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1726F" w:rsidRDefault="00D1726F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C7718" w:rsidRPr="00D1726F" w:rsidRDefault="00D1726F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1726F">
        <w:rPr>
          <w:sz w:val="28"/>
          <w:szCs w:val="28"/>
        </w:rPr>
        <w:lastRenderedPageBreak/>
        <w:t xml:space="preserve">Приложение </w:t>
      </w:r>
    </w:p>
    <w:p w:rsidR="00DC7718" w:rsidRPr="00D1726F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1726F">
        <w:rPr>
          <w:sz w:val="28"/>
          <w:szCs w:val="28"/>
        </w:rPr>
        <w:t xml:space="preserve">                                                                           </w:t>
      </w:r>
      <w:r w:rsidR="00D1726F" w:rsidRPr="00D1726F">
        <w:rPr>
          <w:sz w:val="28"/>
          <w:szCs w:val="28"/>
        </w:rPr>
        <w:t xml:space="preserve">к </w:t>
      </w:r>
      <w:r w:rsidRPr="00D1726F">
        <w:rPr>
          <w:sz w:val="28"/>
          <w:szCs w:val="28"/>
        </w:rPr>
        <w:t>Постановлени</w:t>
      </w:r>
      <w:r w:rsidR="00D1726F" w:rsidRPr="00D1726F">
        <w:rPr>
          <w:sz w:val="28"/>
          <w:szCs w:val="28"/>
        </w:rPr>
        <w:t>ю</w:t>
      </w:r>
      <w:r w:rsidRPr="00D1726F">
        <w:rPr>
          <w:sz w:val="28"/>
          <w:szCs w:val="28"/>
        </w:rPr>
        <w:t xml:space="preserve">   администрации</w:t>
      </w:r>
    </w:p>
    <w:p w:rsidR="00DC7718" w:rsidRPr="00D1726F" w:rsidRDefault="00DC7718" w:rsidP="00DC7718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1726F">
        <w:rPr>
          <w:sz w:val="28"/>
          <w:szCs w:val="28"/>
        </w:rPr>
        <w:t xml:space="preserve">                                                                 Еманжелинского сельского поселения </w:t>
      </w:r>
    </w:p>
    <w:p w:rsidR="00D1726F" w:rsidRPr="00D1726F" w:rsidRDefault="00DC7718" w:rsidP="00DC771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1726F">
        <w:rPr>
          <w:sz w:val="28"/>
          <w:szCs w:val="28"/>
        </w:rPr>
        <w:t xml:space="preserve">  от </w:t>
      </w:r>
      <w:r w:rsidR="00D1726F" w:rsidRPr="00D1726F">
        <w:rPr>
          <w:sz w:val="28"/>
          <w:szCs w:val="28"/>
        </w:rPr>
        <w:t>«</w:t>
      </w:r>
      <w:r w:rsidR="00060164">
        <w:rPr>
          <w:sz w:val="28"/>
          <w:szCs w:val="28"/>
        </w:rPr>
        <w:t>27</w:t>
      </w:r>
      <w:bookmarkStart w:id="1" w:name="_GoBack"/>
      <w:bookmarkEnd w:id="1"/>
      <w:r w:rsidR="00D1726F" w:rsidRPr="00D1726F">
        <w:rPr>
          <w:sz w:val="28"/>
          <w:szCs w:val="28"/>
        </w:rPr>
        <w:t>» июля</w:t>
      </w:r>
      <w:r w:rsidRPr="00D1726F">
        <w:rPr>
          <w:sz w:val="28"/>
          <w:szCs w:val="28"/>
        </w:rPr>
        <w:t xml:space="preserve"> 201</w:t>
      </w:r>
      <w:r w:rsidR="00A849B3" w:rsidRPr="00D1726F">
        <w:rPr>
          <w:sz w:val="28"/>
          <w:szCs w:val="28"/>
        </w:rPr>
        <w:t>5</w:t>
      </w:r>
      <w:r w:rsidRPr="00D1726F">
        <w:rPr>
          <w:sz w:val="28"/>
          <w:szCs w:val="28"/>
        </w:rPr>
        <w:t>г.   №</w:t>
      </w:r>
      <w:r w:rsidR="00060164">
        <w:rPr>
          <w:sz w:val="28"/>
          <w:szCs w:val="28"/>
        </w:rPr>
        <w:t xml:space="preserve"> 76</w:t>
      </w:r>
    </w:p>
    <w:p w:rsidR="00D1726F" w:rsidRPr="00D1726F" w:rsidRDefault="00D1726F" w:rsidP="00A44EF6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26F" w:rsidRPr="00D1726F" w:rsidRDefault="00D1726F" w:rsidP="00A44EF6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26F" w:rsidRPr="00D1726F" w:rsidRDefault="00D1726F" w:rsidP="00D1726F">
      <w:pPr>
        <w:pStyle w:val="1"/>
        <w:rPr>
          <w:rFonts w:ascii="Times New Roman" w:hAnsi="Times New Roman" w:cs="Times New Roman"/>
          <w:sz w:val="28"/>
          <w:szCs w:val="28"/>
        </w:rPr>
      </w:pPr>
      <w:r w:rsidRPr="00D1726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1726F">
        <w:rPr>
          <w:rFonts w:ascii="Times New Roman" w:hAnsi="Times New Roman" w:cs="Times New Roman"/>
          <w:sz w:val="28"/>
          <w:szCs w:val="28"/>
        </w:rPr>
        <w:br/>
        <w:t xml:space="preserve">мест для размещения предвыборных печатных агитационных материалов на территориях избирательных участков </w:t>
      </w:r>
      <w:r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D1726F" w:rsidRDefault="00D1726F" w:rsidP="00D1726F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969"/>
        <w:gridCol w:w="3685"/>
      </w:tblGrid>
      <w:tr w:rsidR="00D1726F" w:rsidTr="00F83CAA">
        <w:trPr>
          <w:trHeight w:val="679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F" w:rsidRPr="00D1726F" w:rsidRDefault="00D172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726F">
              <w:rPr>
                <w:rFonts w:ascii="Times New Roman" w:hAnsi="Times New Roman" w:cs="Times New Roman"/>
                <w:b/>
              </w:rPr>
              <w:t>№ 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26F" w:rsidRPr="00D1726F" w:rsidRDefault="00D172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726F">
              <w:rPr>
                <w:rFonts w:ascii="Times New Roman" w:hAnsi="Times New Roman" w:cs="Times New Roman"/>
                <w:b/>
              </w:rPr>
              <w:t>Место размещения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726F" w:rsidRPr="00D1726F" w:rsidRDefault="00D1726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1726F">
              <w:rPr>
                <w:rFonts w:ascii="Times New Roman" w:hAnsi="Times New Roman" w:cs="Times New Roman"/>
                <w:b/>
              </w:rPr>
              <w:t>Адрес места размещения</w:t>
            </w:r>
          </w:p>
        </w:tc>
      </w:tr>
      <w:tr w:rsidR="00D1726F" w:rsidTr="00F83CAA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F" w:rsidRPr="00227713" w:rsidRDefault="00D172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F" w:rsidRPr="00DA7C3E" w:rsidRDefault="00D1726F" w:rsidP="00D172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A7C3E">
              <w:rPr>
                <w:rFonts w:ascii="Times New Roman" w:hAnsi="Times New Roman" w:cs="Times New Roman"/>
                <w:sz w:val="28"/>
                <w:szCs w:val="28"/>
              </w:rPr>
              <w:t>Доска объявлений у магазина «Гастроном</w:t>
            </w:r>
            <w:r w:rsidR="00007A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A7C3E">
              <w:rPr>
                <w:rFonts w:ascii="Times New Roman" w:hAnsi="Times New Roman" w:cs="Times New Roman"/>
                <w:sz w:val="28"/>
                <w:szCs w:val="28"/>
              </w:rPr>
              <w:t>ик» около ОАО «УМЗ»</w:t>
            </w:r>
          </w:p>
          <w:p w:rsidR="00D1726F" w:rsidRPr="00DA7C3E" w:rsidRDefault="00D172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F" w:rsidRPr="00227713" w:rsidRDefault="00D1726F" w:rsidP="00007A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 xml:space="preserve">с. Еманжелинка, ул. </w:t>
            </w:r>
            <w:r w:rsidR="00DA7C3E">
              <w:rPr>
                <w:rFonts w:ascii="Times New Roman" w:hAnsi="Times New Roman" w:cs="Times New Roman"/>
                <w:sz w:val="28"/>
                <w:szCs w:val="28"/>
              </w:rPr>
              <w:t>Труда, д.1, со стороны ул. Заречная</w:t>
            </w: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26F" w:rsidTr="00F83CAA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F" w:rsidRPr="00227713" w:rsidRDefault="00D172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6F" w:rsidRPr="00227713" w:rsidRDefault="00D1726F" w:rsidP="00D172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павильона «Артур»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26F" w:rsidRDefault="00007AB5" w:rsidP="00D172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Еманжелинка, ул. Космонавтов, д. 5Б</w:t>
            </w:r>
          </w:p>
          <w:p w:rsidR="00007AB5" w:rsidRPr="00007AB5" w:rsidRDefault="00007AB5" w:rsidP="00007AB5"/>
        </w:tc>
      </w:tr>
      <w:tr w:rsidR="00227713" w:rsidTr="00F83CAA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13" w:rsidRPr="00227713" w:rsidRDefault="002277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13" w:rsidRDefault="00007AB5" w:rsidP="002277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объявлений </w:t>
            </w:r>
            <w:r w:rsidR="00227713" w:rsidRPr="00227713">
              <w:rPr>
                <w:rFonts w:ascii="Times New Roman" w:hAnsi="Times New Roman" w:cs="Times New Roman"/>
                <w:sz w:val="28"/>
                <w:szCs w:val="28"/>
              </w:rPr>
              <w:t>у церкви Казанской иконы Божией Матери</w:t>
            </w:r>
          </w:p>
          <w:p w:rsidR="00227713" w:rsidRPr="00227713" w:rsidRDefault="00227713" w:rsidP="0022771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713" w:rsidRPr="00227713" w:rsidRDefault="00227713" w:rsidP="002277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 xml:space="preserve">с. Еманжелинка, ул. Уварова, </w:t>
            </w:r>
            <w:r w:rsidR="00007AB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27713" w:rsidTr="00F83CAA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13" w:rsidRPr="00227713" w:rsidRDefault="002277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13" w:rsidRPr="00007AB5" w:rsidRDefault="00227713" w:rsidP="00007AB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07AB5">
              <w:rPr>
                <w:rFonts w:ascii="Times New Roman" w:hAnsi="Times New Roman" w:cs="Times New Roman"/>
                <w:sz w:val="28"/>
                <w:szCs w:val="28"/>
              </w:rPr>
              <w:t>Доска объявлений у магазина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713" w:rsidRPr="00227713" w:rsidRDefault="00227713" w:rsidP="002277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с. Таянды, ул.Труда</w:t>
            </w:r>
            <w:r w:rsidR="00007AB5">
              <w:rPr>
                <w:rFonts w:ascii="Times New Roman" w:hAnsi="Times New Roman" w:cs="Times New Roman"/>
                <w:sz w:val="28"/>
                <w:szCs w:val="28"/>
              </w:rPr>
              <w:t>, д. 35</w:t>
            </w:r>
          </w:p>
          <w:p w:rsidR="00227713" w:rsidRPr="00227713" w:rsidRDefault="00227713" w:rsidP="00227713">
            <w:pPr>
              <w:rPr>
                <w:sz w:val="28"/>
                <w:szCs w:val="28"/>
              </w:rPr>
            </w:pPr>
          </w:p>
        </w:tc>
      </w:tr>
      <w:tr w:rsidR="00227713" w:rsidTr="00F83CAA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13" w:rsidRPr="00227713" w:rsidRDefault="0022771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13" w:rsidRPr="00007AB5" w:rsidRDefault="00227713" w:rsidP="00D172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07AB5">
              <w:rPr>
                <w:rFonts w:ascii="Times New Roman" w:hAnsi="Times New Roman" w:cs="Times New Roman"/>
                <w:sz w:val="28"/>
                <w:szCs w:val="28"/>
              </w:rPr>
              <w:t>Доска объявлений у ФАП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713" w:rsidRDefault="00227713" w:rsidP="002277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пос. Депутатский, ул. Центральная,</w:t>
            </w:r>
            <w:r w:rsidR="0000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71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227713" w:rsidRPr="00227713" w:rsidRDefault="00227713" w:rsidP="00227713"/>
        </w:tc>
      </w:tr>
    </w:tbl>
    <w:p w:rsidR="00284D18" w:rsidRPr="00A44EF6" w:rsidRDefault="00421135" w:rsidP="00D1726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641182">
        <w:rPr>
          <w:sz w:val="22"/>
          <w:szCs w:val="22"/>
        </w:rPr>
        <w:t xml:space="preserve">                      </w:t>
      </w:r>
      <w:r w:rsidR="00A44EF6">
        <w:rPr>
          <w:sz w:val="22"/>
          <w:szCs w:val="22"/>
        </w:rPr>
        <w:t xml:space="preserve">   </w:t>
      </w:r>
    </w:p>
    <w:sectPr w:rsidR="00284D18" w:rsidRPr="00A44EF6" w:rsidSect="002D2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83" w:rsidRDefault="00E95183" w:rsidP="00237CB6">
      <w:r>
        <w:separator/>
      </w:r>
    </w:p>
  </w:endnote>
  <w:endnote w:type="continuationSeparator" w:id="0">
    <w:p w:rsidR="00E95183" w:rsidRDefault="00E95183" w:rsidP="002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83" w:rsidRDefault="00E95183" w:rsidP="00237CB6">
      <w:r>
        <w:separator/>
      </w:r>
    </w:p>
  </w:footnote>
  <w:footnote w:type="continuationSeparator" w:id="0">
    <w:p w:rsidR="00E95183" w:rsidRDefault="00E95183" w:rsidP="0023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274"/>
    <w:multiLevelType w:val="multilevel"/>
    <w:tmpl w:val="6C98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A3DD7"/>
    <w:multiLevelType w:val="hybridMultilevel"/>
    <w:tmpl w:val="66924EE4"/>
    <w:lvl w:ilvl="0" w:tplc="7C0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57A6224"/>
    <w:multiLevelType w:val="multilevel"/>
    <w:tmpl w:val="7E58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2396F"/>
    <w:multiLevelType w:val="multilevel"/>
    <w:tmpl w:val="4E1C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664521"/>
    <w:multiLevelType w:val="multilevel"/>
    <w:tmpl w:val="77D2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61E"/>
    <w:rsid w:val="00007AB5"/>
    <w:rsid w:val="00033509"/>
    <w:rsid w:val="00060164"/>
    <w:rsid w:val="00066633"/>
    <w:rsid w:val="000715AB"/>
    <w:rsid w:val="000B67F5"/>
    <w:rsid w:val="000B6899"/>
    <w:rsid w:val="000C782C"/>
    <w:rsid w:val="000F296C"/>
    <w:rsid w:val="00105F72"/>
    <w:rsid w:val="00111C1F"/>
    <w:rsid w:val="0016230D"/>
    <w:rsid w:val="00192516"/>
    <w:rsid w:val="00196E7B"/>
    <w:rsid w:val="001A685B"/>
    <w:rsid w:val="001C1D34"/>
    <w:rsid w:val="001F23E2"/>
    <w:rsid w:val="00227713"/>
    <w:rsid w:val="00230484"/>
    <w:rsid w:val="00237CB6"/>
    <w:rsid w:val="00244CCC"/>
    <w:rsid w:val="00252227"/>
    <w:rsid w:val="00252E84"/>
    <w:rsid w:val="002631D9"/>
    <w:rsid w:val="00284D18"/>
    <w:rsid w:val="00287B1F"/>
    <w:rsid w:val="00295BBD"/>
    <w:rsid w:val="002A5C14"/>
    <w:rsid w:val="002D2C85"/>
    <w:rsid w:val="0030202E"/>
    <w:rsid w:val="003042F5"/>
    <w:rsid w:val="00353187"/>
    <w:rsid w:val="00354C29"/>
    <w:rsid w:val="0036693D"/>
    <w:rsid w:val="00375F1E"/>
    <w:rsid w:val="00376A55"/>
    <w:rsid w:val="003779FD"/>
    <w:rsid w:val="003D69AD"/>
    <w:rsid w:val="00421135"/>
    <w:rsid w:val="00442477"/>
    <w:rsid w:val="0044466E"/>
    <w:rsid w:val="004505DC"/>
    <w:rsid w:val="00463492"/>
    <w:rsid w:val="00465EFB"/>
    <w:rsid w:val="00474E59"/>
    <w:rsid w:val="00475BF0"/>
    <w:rsid w:val="0048179B"/>
    <w:rsid w:val="00482EC8"/>
    <w:rsid w:val="004B14E7"/>
    <w:rsid w:val="004B6D53"/>
    <w:rsid w:val="004F12A8"/>
    <w:rsid w:val="00541C8D"/>
    <w:rsid w:val="00542559"/>
    <w:rsid w:val="00566928"/>
    <w:rsid w:val="00566DBF"/>
    <w:rsid w:val="00576139"/>
    <w:rsid w:val="00593056"/>
    <w:rsid w:val="005A0192"/>
    <w:rsid w:val="005B361E"/>
    <w:rsid w:val="005B6ADB"/>
    <w:rsid w:val="005C094D"/>
    <w:rsid w:val="00611712"/>
    <w:rsid w:val="00626ABA"/>
    <w:rsid w:val="00641182"/>
    <w:rsid w:val="006425AC"/>
    <w:rsid w:val="00655DCB"/>
    <w:rsid w:val="00665299"/>
    <w:rsid w:val="00695359"/>
    <w:rsid w:val="006B4F2E"/>
    <w:rsid w:val="006C6129"/>
    <w:rsid w:val="006F3414"/>
    <w:rsid w:val="006F49C6"/>
    <w:rsid w:val="006F7D10"/>
    <w:rsid w:val="00723262"/>
    <w:rsid w:val="00733B2A"/>
    <w:rsid w:val="007416D3"/>
    <w:rsid w:val="00744035"/>
    <w:rsid w:val="007468B2"/>
    <w:rsid w:val="00751449"/>
    <w:rsid w:val="00771AAC"/>
    <w:rsid w:val="00775CD0"/>
    <w:rsid w:val="00784B0C"/>
    <w:rsid w:val="007851BA"/>
    <w:rsid w:val="007B7911"/>
    <w:rsid w:val="007C4E42"/>
    <w:rsid w:val="007F6EB8"/>
    <w:rsid w:val="00813B73"/>
    <w:rsid w:val="008369B4"/>
    <w:rsid w:val="008469B4"/>
    <w:rsid w:val="0085450C"/>
    <w:rsid w:val="00855F15"/>
    <w:rsid w:val="00865FC4"/>
    <w:rsid w:val="00890AF2"/>
    <w:rsid w:val="008B345C"/>
    <w:rsid w:val="008E73BF"/>
    <w:rsid w:val="008F18ED"/>
    <w:rsid w:val="008F2AA4"/>
    <w:rsid w:val="00925CA0"/>
    <w:rsid w:val="009A6C42"/>
    <w:rsid w:val="009B7775"/>
    <w:rsid w:val="009C1A04"/>
    <w:rsid w:val="009D3302"/>
    <w:rsid w:val="00A201B4"/>
    <w:rsid w:val="00A41967"/>
    <w:rsid w:val="00A44EF6"/>
    <w:rsid w:val="00A679EE"/>
    <w:rsid w:val="00A7531A"/>
    <w:rsid w:val="00A77AEE"/>
    <w:rsid w:val="00A849B3"/>
    <w:rsid w:val="00A955F7"/>
    <w:rsid w:val="00AA5DBB"/>
    <w:rsid w:val="00AB4052"/>
    <w:rsid w:val="00AB6C5F"/>
    <w:rsid w:val="00AC52F0"/>
    <w:rsid w:val="00AC790A"/>
    <w:rsid w:val="00AD0CD4"/>
    <w:rsid w:val="00AF1B95"/>
    <w:rsid w:val="00B11EBB"/>
    <w:rsid w:val="00B366AA"/>
    <w:rsid w:val="00B4508C"/>
    <w:rsid w:val="00B77DDB"/>
    <w:rsid w:val="00BA72B2"/>
    <w:rsid w:val="00BD521D"/>
    <w:rsid w:val="00BD752F"/>
    <w:rsid w:val="00BD778A"/>
    <w:rsid w:val="00BE5BD9"/>
    <w:rsid w:val="00BF4CE2"/>
    <w:rsid w:val="00C16A60"/>
    <w:rsid w:val="00C26737"/>
    <w:rsid w:val="00C2784E"/>
    <w:rsid w:val="00C439F4"/>
    <w:rsid w:val="00C4572E"/>
    <w:rsid w:val="00C47896"/>
    <w:rsid w:val="00C5304B"/>
    <w:rsid w:val="00C712E3"/>
    <w:rsid w:val="00C9173B"/>
    <w:rsid w:val="00CA7383"/>
    <w:rsid w:val="00CB5034"/>
    <w:rsid w:val="00CB5684"/>
    <w:rsid w:val="00CD4C1D"/>
    <w:rsid w:val="00D0468F"/>
    <w:rsid w:val="00D05431"/>
    <w:rsid w:val="00D12637"/>
    <w:rsid w:val="00D1726F"/>
    <w:rsid w:val="00D1736F"/>
    <w:rsid w:val="00D317D8"/>
    <w:rsid w:val="00D4049A"/>
    <w:rsid w:val="00D67A75"/>
    <w:rsid w:val="00D819D3"/>
    <w:rsid w:val="00D83404"/>
    <w:rsid w:val="00D87948"/>
    <w:rsid w:val="00DA7C3E"/>
    <w:rsid w:val="00DB3735"/>
    <w:rsid w:val="00DC0DF6"/>
    <w:rsid w:val="00DC7718"/>
    <w:rsid w:val="00E01317"/>
    <w:rsid w:val="00E10CA5"/>
    <w:rsid w:val="00E1143E"/>
    <w:rsid w:val="00E33926"/>
    <w:rsid w:val="00E616A2"/>
    <w:rsid w:val="00E67B0B"/>
    <w:rsid w:val="00E90FA6"/>
    <w:rsid w:val="00E95183"/>
    <w:rsid w:val="00E95260"/>
    <w:rsid w:val="00EA0C3C"/>
    <w:rsid w:val="00EB0C62"/>
    <w:rsid w:val="00EC4280"/>
    <w:rsid w:val="00ED1DAA"/>
    <w:rsid w:val="00F12406"/>
    <w:rsid w:val="00F22A93"/>
    <w:rsid w:val="00F503C9"/>
    <w:rsid w:val="00F752FE"/>
    <w:rsid w:val="00F83CAA"/>
    <w:rsid w:val="00FA1F6F"/>
    <w:rsid w:val="00FB2F72"/>
    <w:rsid w:val="00FD2497"/>
    <w:rsid w:val="00FD5F30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  <w:style w:type="paragraph" w:customStyle="1" w:styleId="ConsPlusNormal0">
    <w:name w:val="ConsPlusNormal"/>
    <w:rsid w:val="00CD4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2F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No Spacing"/>
    <w:uiPriority w:val="1"/>
    <w:qFormat/>
    <w:rsid w:val="00FB2F72"/>
    <w:pPr>
      <w:suppressAutoHyphens/>
      <w:spacing w:after="0" w:line="240" w:lineRule="auto"/>
    </w:pPr>
    <w:rPr>
      <w:rFonts w:ascii="Calibri" w:eastAsiaTheme="minorEastAsia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2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425A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425A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425A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95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6425AC"/>
    <w:rPr>
      <w:color w:val="106BBE"/>
    </w:rPr>
  </w:style>
  <w:style w:type="character" w:customStyle="1" w:styleId="a6">
    <w:name w:val="Цветовое выделение"/>
    <w:uiPriority w:val="99"/>
    <w:rsid w:val="006425AC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425A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425A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uiPriority w:val="99"/>
    <w:rsid w:val="006425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6425A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7C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7C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"/>
    <w:basedOn w:val="a0"/>
    <w:rsid w:val="0024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4566.54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0019-1EC4-4CB3-9485-5114CF2C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36</cp:revision>
  <cp:lastPrinted>2015-07-28T07:36:00Z</cp:lastPrinted>
  <dcterms:created xsi:type="dcterms:W3CDTF">2007-11-10T04:12:00Z</dcterms:created>
  <dcterms:modified xsi:type="dcterms:W3CDTF">2015-07-29T10:32:00Z</dcterms:modified>
</cp:coreProperties>
</file>