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3A" w:rsidRDefault="000E65E5" w:rsidP="00AF1C3A">
      <w:pPr>
        <w:spacing w:after="0" w:line="240" w:lineRule="auto"/>
        <w:jc w:val="center"/>
        <w:rPr>
          <w:b/>
        </w:rPr>
      </w:pPr>
      <w:r w:rsidRPr="00AF1C3A">
        <w:rPr>
          <w:b/>
        </w:rPr>
        <w:t>О введении налога на имущество физических лиц</w:t>
      </w:r>
    </w:p>
    <w:p w:rsidR="00B50209" w:rsidRDefault="000E65E5" w:rsidP="00AF1C3A">
      <w:pPr>
        <w:spacing w:after="0" w:line="240" w:lineRule="auto"/>
        <w:jc w:val="center"/>
        <w:rPr>
          <w:b/>
        </w:rPr>
      </w:pPr>
      <w:r w:rsidRPr="00AF1C3A">
        <w:rPr>
          <w:b/>
        </w:rPr>
        <w:t xml:space="preserve">Решение Совета депутатов </w:t>
      </w:r>
      <w:proofErr w:type="spellStart"/>
      <w:r w:rsidRPr="00AF1C3A">
        <w:rPr>
          <w:b/>
        </w:rPr>
        <w:t>Пискловского</w:t>
      </w:r>
      <w:proofErr w:type="spellEnd"/>
      <w:r w:rsidRPr="00AF1C3A">
        <w:rPr>
          <w:b/>
        </w:rPr>
        <w:t xml:space="preserve"> сельского поселения от 24.07.2015 №269</w:t>
      </w:r>
    </w:p>
    <w:p w:rsidR="00AF1C3A" w:rsidRPr="00AF1C3A" w:rsidRDefault="00AF1C3A" w:rsidP="00AF1C3A">
      <w:pPr>
        <w:spacing w:after="0" w:line="240" w:lineRule="auto"/>
        <w:jc w:val="center"/>
        <w:rPr>
          <w:b/>
        </w:rPr>
      </w:pPr>
    </w:p>
    <w:p w:rsidR="000E65E5" w:rsidRDefault="00AF1C3A" w:rsidP="00AF1C3A">
      <w:pPr>
        <w:spacing w:after="0"/>
      </w:pPr>
      <w:r>
        <w:t xml:space="preserve">      </w:t>
      </w:r>
      <w:r w:rsidR="000E65E5">
        <w:t>В соответствии  с Федеральным кодексом от 06.10.2003г. №131-ФЗ «Об общих принципах организации местного самоуправления в Российской Федерации»</w:t>
      </w:r>
      <w:proofErr w:type="gramStart"/>
      <w:r w:rsidR="000E65E5">
        <w:t>,г</w:t>
      </w:r>
      <w:proofErr w:type="gramEnd"/>
      <w:r w:rsidR="000E65E5">
        <w:t>лавой 32 статьей 406 Налогового кодекса Российской Федерации,</w:t>
      </w:r>
      <w:r>
        <w:t xml:space="preserve"> </w:t>
      </w:r>
      <w:r w:rsidR="000E65E5">
        <w:t xml:space="preserve">Уставом </w:t>
      </w:r>
      <w:proofErr w:type="spellStart"/>
      <w:r w:rsidR="000E65E5">
        <w:t>Пискловского</w:t>
      </w:r>
      <w:proofErr w:type="spellEnd"/>
      <w:r w:rsidR="000E65E5">
        <w:t xml:space="preserve"> сельского поселения Совет депутатов </w:t>
      </w:r>
      <w:proofErr w:type="spellStart"/>
      <w:r w:rsidR="000E65E5">
        <w:t>Пискловского</w:t>
      </w:r>
      <w:proofErr w:type="spellEnd"/>
      <w:r w:rsidR="000E65E5">
        <w:t xml:space="preserve"> сельского поселения РЕШАЕТ:</w:t>
      </w:r>
    </w:p>
    <w:p w:rsidR="000E65E5" w:rsidRDefault="000E65E5" w:rsidP="00AF1C3A">
      <w:pPr>
        <w:spacing w:after="0" w:line="240" w:lineRule="auto"/>
      </w:pPr>
      <w:r>
        <w:t xml:space="preserve">1.Ввести на территории </w:t>
      </w:r>
      <w:proofErr w:type="spellStart"/>
      <w:r>
        <w:t>Пискловского</w:t>
      </w:r>
      <w:proofErr w:type="spellEnd"/>
      <w:r>
        <w:t xml:space="preserve"> сельского поселения налог на имущество физических лиц.</w:t>
      </w:r>
    </w:p>
    <w:p w:rsidR="000E65E5" w:rsidRDefault="00AF1C3A" w:rsidP="00AF1C3A">
      <w:pPr>
        <w:spacing w:after="0" w:line="240" w:lineRule="auto"/>
      </w:pPr>
      <w:r>
        <w:t>2.Установить следующие</w:t>
      </w:r>
      <w:r w:rsidR="000E65E5">
        <w:t xml:space="preserve"> ставки налога на имущество физических лиц на основе умноженной на коэффициент-дефлятор суммарной кадастровой стоимости </w:t>
      </w:r>
      <w:r>
        <w:t>объектов</w:t>
      </w:r>
      <w:r w:rsidR="000E65E5">
        <w:t xml:space="preserve"> </w:t>
      </w:r>
      <w:r>
        <w:t>налогообложения</w:t>
      </w:r>
      <w:r w:rsidR="000E65E5">
        <w:t>,</w:t>
      </w:r>
      <w:r>
        <w:t xml:space="preserve"> принадлежащих</w:t>
      </w:r>
      <w:r w:rsidR="000E65E5">
        <w:t xml:space="preserve"> на праве собственности налога плательщик</w:t>
      </w:r>
      <w:proofErr w:type="gramStart"/>
      <w:r w:rsidR="000E65E5">
        <w:t>у(</w:t>
      </w:r>
      <w:proofErr w:type="gramEnd"/>
      <w:r w:rsidR="000E65E5">
        <w:t xml:space="preserve">с учетом доли налогоплательщика в праве общей собственности на каждый из таких </w:t>
      </w:r>
      <w:r>
        <w:t>объектов</w:t>
      </w:r>
      <w:r w:rsidR="000E65E5">
        <w:t>):</w:t>
      </w:r>
    </w:p>
    <w:p w:rsidR="000E65E5" w:rsidRDefault="00AF1C3A" w:rsidP="0048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Объект</w:t>
      </w:r>
      <w:r w:rsidR="000E65E5">
        <w:t xml:space="preserve"> недвижимости                                                                                           С</w:t>
      </w:r>
      <w:r w:rsidR="00483E65">
        <w:t>тавка налога,</w:t>
      </w:r>
      <w:r>
        <w:t xml:space="preserve"> </w:t>
      </w:r>
      <w:r w:rsidR="00483E65">
        <w:t>процентов</w:t>
      </w:r>
    </w:p>
    <w:p w:rsidR="00483E65" w:rsidRDefault="00483E65" w:rsidP="0048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Жилые дома и жилые помещения,                                                                                                                                 недостроенные жилые дома,</w:t>
      </w:r>
      <w:r w:rsidR="00AF1C3A">
        <w:t xml:space="preserve"> </w:t>
      </w:r>
      <w:r>
        <w:t xml:space="preserve">гаражи                                                                                           0,3                                                       и </w:t>
      </w:r>
      <w:proofErr w:type="spellStart"/>
      <w:r>
        <w:t>машино-место</w:t>
      </w:r>
      <w:proofErr w:type="spellEnd"/>
      <w:r>
        <w:t xml:space="preserve">                                                                                                                                                                            Административно-деловые и                                                                                                                                 торговые центры,</w:t>
      </w:r>
      <w:r w:rsidR="00AF1C3A">
        <w:t xml:space="preserve"> </w:t>
      </w:r>
      <w:r>
        <w:t>а также                                                                                                                                             нежилые помещения,</w:t>
      </w:r>
      <w:r w:rsidR="00AF1C3A">
        <w:t xml:space="preserve"> </w:t>
      </w:r>
      <w:r>
        <w:t xml:space="preserve">которые                                                                                                                             используются для размещения офисов,                                                                                                               торговых </w:t>
      </w:r>
      <w:r w:rsidR="00AF1C3A">
        <w:t>объектов</w:t>
      </w:r>
      <w:r>
        <w:t>,</w:t>
      </w:r>
      <w:r w:rsidR="00AF1C3A">
        <w:t xml:space="preserve"> объектов</w:t>
      </w:r>
      <w:r>
        <w:t xml:space="preserve"> общественного                                                                                                             питания и бытового обслуживания,</w:t>
      </w:r>
      <w:r w:rsidR="00AF1C3A">
        <w:t xml:space="preserve"> </w:t>
      </w:r>
      <w:r>
        <w:t xml:space="preserve">а                                                                                                                              также </w:t>
      </w:r>
      <w:r w:rsidR="00AF1C3A">
        <w:t>объектов</w:t>
      </w:r>
      <w:r>
        <w:t>,</w:t>
      </w:r>
      <w:r w:rsidR="00AF1C3A">
        <w:t xml:space="preserve"> </w:t>
      </w:r>
      <w:r>
        <w:t xml:space="preserve">кадастровая стоимость                                                                                                                   которых превышает 300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                                                                                           2%                                 Для прочих </w:t>
      </w:r>
      <w:r w:rsidR="00AF1C3A">
        <w:t>объектов</w:t>
      </w:r>
      <w:r>
        <w:t xml:space="preserve"> </w:t>
      </w:r>
      <w:r w:rsidR="00AF1C3A">
        <w:t>налогообложения</w:t>
      </w:r>
      <w:r>
        <w:t xml:space="preserve">                                                                                      0,5%</w:t>
      </w:r>
    </w:p>
    <w:p w:rsidR="00483E65" w:rsidRDefault="007900BA" w:rsidP="00AF1C3A">
      <w:pPr>
        <w:spacing w:after="0"/>
      </w:pPr>
      <w:r>
        <w:t xml:space="preserve">3.Признать утратившим силу решения Совета депутатов </w:t>
      </w:r>
      <w:proofErr w:type="spellStart"/>
      <w:r>
        <w:t>Пискловского</w:t>
      </w:r>
      <w:proofErr w:type="spellEnd"/>
      <w:r>
        <w:t xml:space="preserve"> сельского поселения от 22.10.2014года №243 «О налоге на имущество физических лиц </w:t>
      </w:r>
      <w:proofErr w:type="spellStart"/>
      <w:r>
        <w:t>Пискловского</w:t>
      </w:r>
      <w:proofErr w:type="spellEnd"/>
      <w:r>
        <w:t xml:space="preserve"> сельского поселения».</w:t>
      </w:r>
    </w:p>
    <w:p w:rsidR="007900BA" w:rsidRDefault="007900BA" w:rsidP="00AF1C3A">
      <w:pPr>
        <w:spacing w:after="0"/>
      </w:pPr>
      <w:r>
        <w:t>4.Контроль за исполнением настоящего решения</w:t>
      </w:r>
      <w:r w:rsidR="00AF1C3A">
        <w:t xml:space="preserve"> </w:t>
      </w:r>
      <w:r>
        <w:t xml:space="preserve">возложить </w:t>
      </w:r>
      <w:proofErr w:type="gramStart"/>
      <w:r>
        <w:t>на</w:t>
      </w:r>
      <w:proofErr w:type="gramEnd"/>
      <w:r>
        <w:t xml:space="preserve"> </w:t>
      </w:r>
      <w:r w:rsidR="00AF1C3A">
        <w:t>и.</w:t>
      </w:r>
      <w:proofErr w:type="gramStart"/>
      <w:r w:rsidR="00AF1C3A">
        <w:t>о</w:t>
      </w:r>
      <w:proofErr w:type="gramEnd"/>
      <w:r w:rsidR="00AF1C3A">
        <w:t>.</w:t>
      </w:r>
      <w:r>
        <w:t xml:space="preserve"> </w:t>
      </w:r>
      <w:r w:rsidR="00AF1C3A">
        <w:t>председателя</w:t>
      </w:r>
      <w:r>
        <w:t xml:space="preserve">  </w:t>
      </w:r>
      <w:r w:rsidR="00AF1C3A">
        <w:t>С</w:t>
      </w:r>
      <w:r>
        <w:t>овета</w:t>
      </w:r>
      <w:r w:rsidRPr="007900BA">
        <w:t xml:space="preserve"> </w:t>
      </w:r>
      <w:r>
        <w:t>депутатов В.В.Крылович.</w:t>
      </w:r>
    </w:p>
    <w:p w:rsidR="007900BA" w:rsidRDefault="007900BA" w:rsidP="00AF1C3A">
      <w:pPr>
        <w:spacing w:after="0"/>
      </w:pPr>
      <w:r>
        <w:t>5.Настоящее решение вступает в силу с 1 января 2015 года,</w:t>
      </w:r>
      <w:r w:rsidR="00AF1C3A">
        <w:t xml:space="preserve"> </w:t>
      </w:r>
      <w:r>
        <w:t>но не ранее  чем по истечении</w:t>
      </w:r>
      <w:r w:rsidR="00AF1C3A">
        <w:t xml:space="preserve"> одного месяца со дня его официального опубликования.</w:t>
      </w:r>
    </w:p>
    <w:p w:rsidR="00AF1C3A" w:rsidRDefault="00AF1C3A" w:rsidP="00AF1C3A">
      <w:pPr>
        <w:jc w:val="right"/>
      </w:pPr>
      <w:r>
        <w:t xml:space="preserve">       И.о. председателя Совета депутатов                                                                                                                                </w:t>
      </w:r>
      <w:proofErr w:type="spellStart"/>
      <w:r>
        <w:t>Пискловского</w:t>
      </w:r>
      <w:proofErr w:type="spellEnd"/>
      <w:r>
        <w:t xml:space="preserve"> сельского поселения В.В.Крылович.</w:t>
      </w:r>
    </w:p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p w:rsidR="00483E65" w:rsidRDefault="00483E65" w:rsidP="00483E65"/>
    <w:sectPr w:rsidR="00483E65" w:rsidSect="00B5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5E5"/>
    <w:rsid w:val="000E65E5"/>
    <w:rsid w:val="00124096"/>
    <w:rsid w:val="00483E65"/>
    <w:rsid w:val="007900BA"/>
    <w:rsid w:val="00AF1C3A"/>
    <w:rsid w:val="00B50209"/>
    <w:rsid w:val="00E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AF72-D252-41C0-B76A-87377541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2015-07-29T03:47:00Z</dcterms:created>
  <dcterms:modified xsi:type="dcterms:W3CDTF">2015-07-29T04:30:00Z</dcterms:modified>
</cp:coreProperties>
</file>