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C4" w:rsidRPr="00231872" w:rsidRDefault="00935ED6" w:rsidP="005B1CC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B1CC4" w:rsidRPr="0023187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4D6C71B" wp14:editId="2EA11C45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ПИСКЛОВСКОГО СЕЛЬСКОГО ПОСЕЛЕНИЯ</w:t>
      </w: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5B1CC4" w:rsidRPr="00231872" w:rsidRDefault="00E30C7C" w:rsidP="005B1C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0,7.75pt" to="477pt,7.75pt" strokeweight="4.5pt">
            <v:stroke linestyle="thinThick"/>
          </v:line>
        </w:pict>
      </w:r>
    </w:p>
    <w:p w:rsidR="005B1CC4" w:rsidRPr="00E30C7C" w:rsidRDefault="005B1CC4" w:rsidP="005B1C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0C7C">
        <w:rPr>
          <w:rFonts w:ascii="Times New Roman" w:hAnsi="Times New Roman" w:cs="Times New Roman"/>
          <w:sz w:val="20"/>
          <w:szCs w:val="20"/>
        </w:rPr>
        <w:t>456579 с. Писклово Еткульского района Челябинской области ул. Советская д.3</w:t>
      </w:r>
    </w:p>
    <w:p w:rsidR="005B1CC4" w:rsidRPr="00E30C7C" w:rsidRDefault="005B1CC4" w:rsidP="005B1C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0C7C">
        <w:rPr>
          <w:rFonts w:ascii="Times New Roman" w:hAnsi="Times New Roman" w:cs="Times New Roman"/>
          <w:sz w:val="20"/>
          <w:szCs w:val="20"/>
        </w:rPr>
        <w:t>ОГРН 107401636052  ИНН 7430000397  КПП 743001001</w:t>
      </w: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31872">
        <w:rPr>
          <w:rFonts w:ascii="Times New Roman" w:hAnsi="Times New Roman" w:cs="Times New Roman"/>
          <w:color w:val="000000"/>
          <w:sz w:val="24"/>
          <w:szCs w:val="24"/>
          <w:u w:val="single"/>
        </w:rPr>
        <w:t>30.12.2015 г</w:t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>.____  N _</w:t>
      </w:r>
      <w:r w:rsidRPr="00231872">
        <w:rPr>
          <w:rFonts w:ascii="Times New Roman" w:hAnsi="Times New Roman" w:cs="Times New Roman"/>
          <w:color w:val="000000"/>
          <w:sz w:val="24"/>
          <w:szCs w:val="24"/>
          <w:u w:val="single"/>
        </w:rPr>
        <w:t>54</w:t>
      </w:r>
      <w:r w:rsidRPr="0023187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B1CC4" w:rsidRPr="00231872" w:rsidRDefault="005B1CC4" w:rsidP="005B1C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1872">
        <w:rPr>
          <w:rFonts w:ascii="Times New Roman" w:hAnsi="Times New Roman" w:cs="Times New Roman"/>
          <w:color w:val="000000"/>
          <w:sz w:val="24"/>
          <w:szCs w:val="24"/>
        </w:rPr>
        <w:t xml:space="preserve">            с</w:t>
      </w:r>
      <w:proofErr w:type="gramStart"/>
      <w:r w:rsidRPr="00231872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31872">
        <w:rPr>
          <w:rFonts w:ascii="Times New Roman" w:hAnsi="Times New Roman" w:cs="Times New Roman"/>
          <w:color w:val="000000"/>
          <w:sz w:val="24"/>
          <w:szCs w:val="24"/>
        </w:rPr>
        <w:t>исклово</w:t>
      </w:r>
    </w:p>
    <w:p w:rsidR="005B1CC4" w:rsidRPr="005B1CC4" w:rsidRDefault="00E30C7C" w:rsidP="005B1C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6.45pt;width:264.35pt;height:112.45pt;z-index:251658240" filled="f" stroked="f">
            <v:textbox style="mso-next-textbox:#_x0000_s1027">
              <w:txbxContent>
                <w:p w:rsidR="005B1CC4" w:rsidRDefault="005B1CC4" w:rsidP="005B1CC4">
                  <w:pPr>
                    <w:pStyle w:val="1"/>
                    <w:jc w:val="both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Об утверждении Порядка уведомления муниципальными служащими администрации Пискловского сельского поселения представителя нанимателя (работодателя) о намерении выполнять иную оплачиваемую работу</w:t>
                  </w:r>
                </w:p>
                <w:p w:rsidR="005B1CC4" w:rsidRDefault="005B1CC4" w:rsidP="005B1C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B1CC4" w:rsidRPr="005B1CC4" w:rsidRDefault="005B1CC4" w:rsidP="005B1C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5B1CC4">
          <w:rPr>
            <w:rStyle w:val="a6"/>
            <w:rFonts w:eastAsia="Calibri"/>
            <w:color w:val="000000"/>
            <w:sz w:val="28"/>
            <w:szCs w:val="28"/>
          </w:rPr>
          <w:t>частью 2 статьи 11</w:t>
        </w:r>
      </w:hyperlink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 марта 2007 года N 25-ФЗ «О муниципальной службе в Российской Федерации»</w:t>
      </w:r>
    </w:p>
    <w:p w:rsidR="005B1CC4" w:rsidRPr="005B1CC4" w:rsidRDefault="005B1CC4" w:rsidP="005B1CC4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Администрация Пискловского сельского поселения ПОСТАНОВЛЯЕТ:</w:t>
      </w:r>
    </w:p>
    <w:p w:rsidR="005B1CC4" w:rsidRPr="005B1CC4" w:rsidRDefault="005B1CC4" w:rsidP="005B1C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sub_1001"/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9" w:anchor="sub_1000" w:history="1">
        <w:r w:rsidRPr="005B1CC4">
          <w:rPr>
            <w:rStyle w:val="a6"/>
            <w:rFonts w:eastAsia="Calibri"/>
            <w:color w:val="000000"/>
            <w:sz w:val="28"/>
            <w:szCs w:val="28"/>
          </w:rPr>
          <w:t>Порядок</w:t>
        </w:r>
      </w:hyperlink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уведомления муниципальными служащими администрации Пискловского сельского поселения представителя нанимателя (работодателя) о намерении выполнять иную оплачиваемую работу.</w:t>
      </w:r>
    </w:p>
    <w:bookmarkEnd w:id="1"/>
    <w:p w:rsidR="005B1CC4" w:rsidRPr="005B1CC4" w:rsidRDefault="005B1CC4" w:rsidP="005B1C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hyperlink r:id="rId10" w:history="1">
        <w:r w:rsidRPr="005B1CC4">
          <w:rPr>
            <w:rStyle w:val="a6"/>
            <w:rFonts w:eastAsia="Calibri"/>
            <w:color w:val="000000"/>
            <w:sz w:val="28"/>
            <w:szCs w:val="28"/>
          </w:rPr>
          <w:t>официальном сайте</w:t>
        </w:r>
      </w:hyperlink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Еткульского муниципального района в сети "Интернет" на странице поселения.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5B1CC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B1CC4" w:rsidRPr="005B1CC4" w:rsidRDefault="005B1CC4" w:rsidP="005B1CC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1872" w:rsidRDefault="005B1CC4" w:rsidP="002318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B1CC4"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 w:rsidR="00231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</w:t>
      </w:r>
      <w:r w:rsidR="00231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31872" w:rsidRDefault="00231872" w:rsidP="002318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5B1CC4" w:rsidRPr="005B1CC4" w:rsidRDefault="005B1CC4" w:rsidP="0023187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Н.Н. Давыдова                                                                   </w:t>
      </w:r>
      <w:bookmarkStart w:id="2" w:name="sub_1000"/>
    </w:p>
    <w:p w:rsidR="005B1CC4" w:rsidRPr="005B1CC4" w:rsidRDefault="005B1CC4" w:rsidP="005B1CC4">
      <w:pPr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1CC4" w:rsidRPr="005B1CC4" w:rsidRDefault="005B1CC4" w:rsidP="005B1CC4">
      <w:pPr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1CC4" w:rsidRPr="005B1CC4" w:rsidRDefault="005B1CC4" w:rsidP="005B1CC4">
      <w:pPr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1CC4" w:rsidRPr="005B1CC4" w:rsidRDefault="005B1CC4" w:rsidP="005B1CC4">
      <w:pPr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1CC4" w:rsidRPr="005B1CC4" w:rsidRDefault="005B1CC4" w:rsidP="005B1C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1CC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</w:t>
      </w:r>
    </w:p>
    <w:bookmarkEnd w:id="2"/>
    <w:p w:rsidR="005B1CC4" w:rsidRPr="005B1CC4" w:rsidRDefault="005B1CC4" w:rsidP="005B1C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5B1CC4" w:rsidRPr="005B1CC4" w:rsidRDefault="005B1CC4" w:rsidP="005B1CC4">
      <w:pPr>
        <w:spacing w:after="0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CC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Пискловского сельского поселения</w:t>
      </w:r>
    </w:p>
    <w:p w:rsidR="005B1CC4" w:rsidRPr="005B1CC4" w:rsidRDefault="005B1CC4" w:rsidP="005B1C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1CC4">
        <w:rPr>
          <w:rFonts w:ascii="Times New Roman" w:hAnsi="Times New Roman" w:cs="Times New Roman"/>
          <w:sz w:val="28"/>
          <w:szCs w:val="28"/>
        </w:rPr>
        <w:t>30.12.2015 г. № 54</w:t>
      </w:r>
    </w:p>
    <w:p w:rsidR="005B1CC4" w:rsidRPr="005B1CC4" w:rsidRDefault="005B1CC4" w:rsidP="005B1C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  <w:r w:rsidRPr="005B1CC4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уведомления муниципальными служащими </w:t>
      </w:r>
    </w:p>
    <w:p w:rsidR="005B1CC4" w:rsidRPr="005B1CC4" w:rsidRDefault="005B1CC4" w:rsidP="005B1CC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Пискловского сельского поселения </w:t>
      </w:r>
    </w:p>
    <w:p w:rsidR="005B1CC4" w:rsidRPr="005B1CC4" w:rsidRDefault="005B1CC4" w:rsidP="005B1CC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представителя нанимателя (работодателя) о намерении </w:t>
      </w:r>
    </w:p>
    <w:p w:rsidR="005B1CC4" w:rsidRPr="005B1CC4" w:rsidRDefault="005B1CC4" w:rsidP="005B1CC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b w:val="0"/>
          <w:color w:val="000000"/>
          <w:sz w:val="28"/>
          <w:szCs w:val="28"/>
        </w:rPr>
        <w:t>выполнять иную оплачиваемую работу</w:t>
      </w:r>
    </w:p>
    <w:p w:rsidR="005B1CC4" w:rsidRPr="005B1CC4" w:rsidRDefault="005B1CC4" w:rsidP="005B1C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уведомления муниципальными служащими администрации Пискловского сельского поселения представителя нанимателя (работодателя) о намерении выполнять иную оплачиваемую работу (далее - Порядок) устанавливает процедуру подачи уведомления муниципальными служащими администрации Пискловского сельского поселения представителю нанимателя (работодателю) о намерении выполнять иную оплачиваемую работу, а также форму, содержание и порядок регистрации уведомления.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3.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</w:t>
      </w:r>
      <w:hyperlink r:id="rId11" w:anchor="sub_11" w:history="1">
        <w:r w:rsidRPr="005B1CC4">
          <w:rPr>
            <w:rStyle w:val="a6"/>
            <w:color w:val="000000"/>
            <w:sz w:val="28"/>
            <w:szCs w:val="28"/>
          </w:rPr>
          <w:t>приложению 1</w:t>
        </w:r>
      </w:hyperlink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4. Уведомление подается на имя представителя нанимателя (работодателя) и представляется: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- муниципальными служащими, для которых представителем нанимателя (работодателем) является глава Пискловского сельского поселения, - на имя главы Пискловского сельского поселения;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- работникам, для которых представителем нанимателя (работодателем) является  руководитель отраслевого (функционального) органа администрации Пискловского сельского поселения, обладающего правами юридического лица, - руководителю учреждения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5. В уведомлении в обязательном порядке должна содержаться следующая информация: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5.3. Дата начала выполнения иной оплачиваемой работы и/или период, в течение которого планируется ее выполнение.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6. Регистрация уведомлений осуществляется в день их поступления в журнале регистрации уведомлений муниципальных служащих о намерении выполнять иную оплачиваемую работу (далее - Журнал регистрации), составленном по форме согласно </w:t>
      </w:r>
      <w:hyperlink r:id="rId12" w:anchor="sub_12" w:history="1">
        <w:r w:rsidRPr="005B1CC4">
          <w:rPr>
            <w:rStyle w:val="a6"/>
            <w:color w:val="000000"/>
            <w:sz w:val="28"/>
            <w:szCs w:val="28"/>
          </w:rPr>
          <w:t>приложению 2</w:t>
        </w:r>
      </w:hyperlink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7.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8. Уведомление не позднее дня, следующего за днем регистрации, направляется представителю нанимателя (работодателя) для рассмотрения.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 xml:space="preserve">9. После рассмотрения уведомления, кадровые службы по решению представителя нанимателя (работодателя) приобщают его с соответствующей резолюцией к личным делам муниципальных служащих, либо передают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 для комиссионного рассмотрения с целью </w:t>
      </w:r>
      <w:proofErr w:type="gramStart"/>
      <w:r w:rsidRPr="005B1CC4">
        <w:rPr>
          <w:rFonts w:ascii="Times New Roman" w:hAnsi="Times New Roman" w:cs="Times New Roman"/>
          <w:color w:val="000000"/>
          <w:sz w:val="28"/>
          <w:szCs w:val="28"/>
        </w:rPr>
        <w:t>установления возможности возникновения конфликта интересов</w:t>
      </w:r>
      <w:proofErr w:type="gramEnd"/>
      <w:r w:rsidRPr="005B1C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CC4" w:rsidRPr="005B1CC4" w:rsidRDefault="005B1CC4" w:rsidP="005B1C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Уведомления, представленные муниципальными  служащими, замещающими </w:t>
      </w:r>
      <w:hyperlink r:id="rId13" w:history="1">
        <w:r w:rsidRPr="005B1CC4">
          <w:rPr>
            <w:rStyle w:val="a6"/>
            <w:rFonts w:eastAsia="Calibri"/>
            <w:color w:val="000000"/>
            <w:sz w:val="28"/>
            <w:szCs w:val="28"/>
          </w:rPr>
          <w:t>коррупционно опасные должности</w:t>
        </w:r>
      </w:hyperlink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>, рассматриваются соответствующими Комиссиями в обязательном порядке.</w:t>
      </w:r>
    </w:p>
    <w:p w:rsidR="005B1CC4" w:rsidRPr="005B1CC4" w:rsidRDefault="005B1CC4" w:rsidP="005B1C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C4">
        <w:rPr>
          <w:rFonts w:ascii="Times New Roman" w:hAnsi="Times New Roman" w:cs="Times New Roman"/>
          <w:color w:val="000000"/>
          <w:sz w:val="28"/>
          <w:szCs w:val="28"/>
        </w:rPr>
        <w:t>10. Результаты комиссионного рассмотрения уведомлений оформляются протоколами Комиссии, направляются представителю нанимателя (работодателю), доводятся до сведения муниципальных служащих и приобщаются соответствующими кадровыми службами в личные дела муниципальных служащих.</w:t>
      </w:r>
    </w:p>
    <w:p w:rsidR="005B1CC4" w:rsidRPr="005B1CC4" w:rsidRDefault="005B1CC4" w:rsidP="005B1C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CC4">
        <w:rPr>
          <w:rFonts w:ascii="Times New Roman" w:eastAsia="Calibri" w:hAnsi="Times New Roman" w:cs="Times New Roman"/>
          <w:color w:val="000000"/>
          <w:sz w:val="28"/>
          <w:szCs w:val="28"/>
        </w:rPr>
        <w:t>11.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5B1CC4" w:rsidRPr="005B1CC4" w:rsidRDefault="005B1CC4" w:rsidP="005B1C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1CC4" w:rsidRPr="005B1CC4" w:rsidRDefault="005B1CC4" w:rsidP="005B1C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CC4" w:rsidRDefault="005B1CC4" w:rsidP="005B1CC4">
      <w:pPr>
        <w:spacing w:after="0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sub_11"/>
    </w:p>
    <w:p w:rsidR="00231872" w:rsidRPr="005B1CC4" w:rsidRDefault="00231872" w:rsidP="001719DD">
      <w:pPr>
        <w:spacing w:after="0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31872" w:rsidRDefault="00231872" w:rsidP="005B1CC4">
      <w:pPr>
        <w:spacing w:after="0"/>
        <w:jc w:val="right"/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</w:pPr>
    </w:p>
    <w:bookmarkEnd w:id="3"/>
    <w:p w:rsidR="00231872" w:rsidRPr="00231872" w:rsidRDefault="00231872" w:rsidP="00231872">
      <w:pPr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1</w:t>
      </w:r>
      <w:r w:rsidRPr="00231872"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r:id="rId14" w:anchor="sub_1000" w:history="1">
        <w:r w:rsidRPr="00231872">
          <w:rPr>
            <w:rStyle w:val="a7"/>
            <w:b w:val="0"/>
            <w:color w:val="000000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уведомления 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служащими администрации 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Пискловского</w:t>
      </w:r>
      <w:proofErr w:type="spellEnd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поселения представителя </w:t>
      </w:r>
    </w:p>
    <w:p w:rsidR="005B1CC4" w:rsidRPr="005B1CC4" w:rsidRDefault="00231872" w:rsidP="0023187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нанимател</w:t>
      </w:r>
      <w:proofErr w:type="gramStart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я(</w:t>
      </w:r>
      <w:proofErr w:type="gramEnd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работодателя) 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о намерении 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выполнять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иную оплачиваемую работу</w:t>
      </w:r>
    </w:p>
    <w:p w:rsidR="005B1CC4" w:rsidRPr="00231872" w:rsidRDefault="005B1CC4" w:rsidP="005B1CC4">
      <w:pPr>
        <w:pStyle w:val="aa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Style w:val="ab"/>
          <w:rFonts w:ascii="Times New Roman" w:hAnsi="Times New Roman" w:cs="Times New Roman"/>
          <w:color w:val="000000"/>
          <w:sz w:val="26"/>
          <w:szCs w:val="26"/>
        </w:rPr>
        <w:t>Уведомление</w:t>
      </w:r>
    </w:p>
    <w:p w:rsidR="005B1CC4" w:rsidRPr="00231872" w:rsidRDefault="005B1CC4" w:rsidP="005B1CC4">
      <w:pPr>
        <w:pStyle w:val="aa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Style w:val="ab"/>
          <w:rFonts w:ascii="Times New Roman" w:hAnsi="Times New Roman" w:cs="Times New Roman"/>
          <w:color w:val="000000"/>
          <w:sz w:val="26"/>
          <w:szCs w:val="26"/>
        </w:rPr>
        <w:t>о намерении выполнять иную оплачиваемую работу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_____________________________________________________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proofErr w:type="gramStart"/>
      <w:r w:rsidRPr="00231872">
        <w:rPr>
          <w:rFonts w:ascii="Times New Roman" w:hAnsi="Times New Roman" w:cs="Times New Roman"/>
          <w:color w:val="000000"/>
          <w:sz w:val="26"/>
          <w:szCs w:val="26"/>
        </w:rPr>
        <w:t>(наименование представителя нанимателя (работодателя)</w:t>
      </w:r>
      <w:proofErr w:type="gramEnd"/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_____________________________________________________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от 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gramStart"/>
      <w:r w:rsidRPr="00231872">
        <w:rPr>
          <w:rFonts w:ascii="Times New Roman" w:hAnsi="Times New Roman" w:cs="Times New Roman"/>
          <w:color w:val="000000"/>
          <w:sz w:val="26"/>
          <w:szCs w:val="26"/>
        </w:rPr>
        <w:t>(наименование должности, структурного подразделения,</w:t>
      </w:r>
      <w:proofErr w:type="gramEnd"/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_____________________________________________________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_____________________________________________________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_____________________________________________________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(фамилия, имя, отчество муниципального служащего)</w:t>
      </w:r>
    </w:p>
    <w:p w:rsidR="005B1CC4" w:rsidRPr="00231872" w:rsidRDefault="005B1CC4" w:rsidP="005B1CC4">
      <w:pPr>
        <w:pStyle w:val="aa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</w:p>
    <w:p w:rsidR="005B1CC4" w:rsidRPr="00231872" w:rsidRDefault="005B1CC4" w:rsidP="005B1CC4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3187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В соответствии с  </w:t>
      </w:r>
      <w:hyperlink r:id="rId15" w:history="1">
        <w:r w:rsidRPr="00231872">
          <w:rPr>
            <w:rStyle w:val="a7"/>
            <w:color w:val="000000"/>
            <w:szCs w:val="26"/>
          </w:rPr>
          <w:t>частью  2  статьи  11</w:t>
        </w:r>
      </w:hyperlink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Федерального  закона  от  2 марта 2007 года N 25-ФЗ «О муниципальной службе  в  Российской  Федерации» уведомляю о намерении выполнять иную  оплачиваемую  работу  на  основании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(основание осуществления иной оплачиваемой работы)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в 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proofErr w:type="gramStart"/>
      <w:r w:rsidRPr="00231872">
        <w:rPr>
          <w:rFonts w:ascii="Times New Roman" w:hAnsi="Times New Roman" w:cs="Times New Roman"/>
          <w:color w:val="000000"/>
          <w:sz w:val="26"/>
          <w:szCs w:val="26"/>
        </w:rPr>
        <w:t>(наименование организации либо фамилия, имя, отчество</w:t>
      </w:r>
      <w:proofErr w:type="gramEnd"/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физического лица, с которым заключается соглашение о выполнении иной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оплачиваемой работы)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К моим основным обязанностям при выполнении  указанной  деятельности относятся: 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     (основные обязанности при выполнении иной оплачиваемой работы)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Выполнение      иной      оплачиваемой      работы       планируется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(дата начала выполнения иной оплачиваемой работы)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Выполнение  указанной  работы  не  повлечет   за   собой   конфликта</w:t>
      </w:r>
    </w:p>
    <w:p w:rsidR="005B1CC4" w:rsidRPr="00231872" w:rsidRDefault="005B1CC4" w:rsidP="005B1CC4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интересов.</w:t>
      </w:r>
    </w:p>
    <w:p w:rsidR="005B1CC4" w:rsidRPr="00231872" w:rsidRDefault="005B1CC4" w:rsidP="005B1CC4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    При  выполнении  иной   оплачиваемой   работы   обязуюсь   соблюдать</w:t>
      </w:r>
    </w:p>
    <w:p w:rsidR="005B1CC4" w:rsidRPr="00231872" w:rsidRDefault="005B1CC4" w:rsidP="005B1CC4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требования, предусмотренные </w:t>
      </w:r>
      <w:hyperlink r:id="rId16" w:history="1">
        <w:r w:rsidRPr="00231872">
          <w:rPr>
            <w:rStyle w:val="a7"/>
            <w:color w:val="000000"/>
            <w:szCs w:val="26"/>
          </w:rPr>
          <w:t>статьями 14</w:t>
        </w:r>
      </w:hyperlink>
      <w:r w:rsidRPr="00231872">
        <w:rPr>
          <w:rFonts w:ascii="Times New Roman" w:hAnsi="Times New Roman" w:cs="Times New Roman"/>
          <w:color w:val="000000"/>
          <w:sz w:val="26"/>
          <w:szCs w:val="26"/>
        </w:rPr>
        <w:t>, 14.2 Федерального  закона  от  2  марта 2007 года N 25-ФЗ «О муниципальной службе в Российской Федерации».</w:t>
      </w:r>
    </w:p>
    <w:p w:rsidR="005B1CC4" w:rsidRPr="00231872" w:rsidRDefault="005B1CC4" w:rsidP="005B1CC4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31872" w:rsidRDefault="005B1CC4" w:rsidP="001719DD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231872">
        <w:rPr>
          <w:rFonts w:ascii="Times New Roman" w:hAnsi="Times New Roman" w:cs="Times New Roman"/>
          <w:color w:val="000000"/>
          <w:sz w:val="26"/>
          <w:szCs w:val="26"/>
        </w:rPr>
        <w:t>________________   _________________</w:t>
      </w:r>
      <w:r w:rsidR="00231872">
        <w:rPr>
          <w:rFonts w:ascii="Times New Roman" w:hAnsi="Times New Roman" w:cs="Times New Roman"/>
          <w:color w:val="000000"/>
          <w:sz w:val="26"/>
          <w:szCs w:val="26"/>
        </w:rPr>
        <w:t xml:space="preserve">___  _________________________ </w:t>
      </w: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(дата) </w:t>
      </w:r>
      <w:r w:rsidR="00231872">
        <w:rPr>
          <w:rFonts w:ascii="Times New Roman" w:hAnsi="Times New Roman" w:cs="Times New Roman"/>
          <w:color w:val="000000"/>
          <w:sz w:val="26"/>
          <w:szCs w:val="26"/>
        </w:rPr>
        <w:t xml:space="preserve">      (подпись)    </w:t>
      </w:r>
      <w:r w:rsidRPr="00231872">
        <w:rPr>
          <w:rFonts w:ascii="Times New Roman" w:hAnsi="Times New Roman" w:cs="Times New Roman"/>
          <w:color w:val="000000"/>
          <w:sz w:val="26"/>
          <w:szCs w:val="26"/>
        </w:rPr>
        <w:t xml:space="preserve"> (инициалы, фамилия)</w:t>
      </w:r>
      <w:bookmarkStart w:id="4" w:name="sub_12"/>
    </w:p>
    <w:p w:rsidR="001719DD" w:rsidRPr="001719DD" w:rsidRDefault="001719DD" w:rsidP="001719DD"/>
    <w:p w:rsidR="00231872" w:rsidRDefault="00231872" w:rsidP="005B1CC4">
      <w:pPr>
        <w:spacing w:after="0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31872" w:rsidRDefault="00231872" w:rsidP="005B1CC4">
      <w:pPr>
        <w:spacing w:after="0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1CC4" w:rsidRPr="00231872" w:rsidRDefault="005B1CC4" w:rsidP="00231872">
      <w:pPr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Приложение 2</w:t>
      </w:r>
      <w:bookmarkEnd w:id="4"/>
      <w:r w:rsidR="00231872" w:rsidRPr="00231872"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r:id="rId17" w:anchor="sub_1000" w:history="1">
        <w:r w:rsidRPr="00231872">
          <w:rPr>
            <w:rStyle w:val="a7"/>
            <w:b w:val="0"/>
            <w:color w:val="000000"/>
            <w:sz w:val="24"/>
            <w:szCs w:val="24"/>
          </w:rPr>
          <w:t>Порядку</w:t>
        </w:r>
      </w:hyperlink>
      <w:r w:rsidR="00231872"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уведомления </w:t>
      </w:r>
      <w:r w:rsid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муниципальными</w:t>
      </w:r>
      <w:r w:rsidR="00231872">
        <w:rPr>
          <w:rFonts w:ascii="Times New Roman" w:hAnsi="Times New Roman" w:cs="Times New Roman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служащими администрации  </w:t>
      </w:r>
      <w:r w:rsidR="00231872"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Пискловского</w:t>
      </w:r>
      <w:proofErr w:type="spellEnd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</w:t>
      </w:r>
      <w:r w:rsidR="00231872"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поселения представителя </w:t>
      </w:r>
    </w:p>
    <w:p w:rsidR="005B1CC4" w:rsidRPr="00231872" w:rsidRDefault="005B1CC4" w:rsidP="00231872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нанимател</w:t>
      </w:r>
      <w:proofErr w:type="gramStart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я(</w:t>
      </w:r>
      <w:proofErr w:type="gramEnd"/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работодателя) </w:t>
      </w:r>
      <w:r w:rsid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о намерении </w:t>
      </w:r>
      <w:r w:rsid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выполнять</w:t>
      </w:r>
      <w:r w:rsidR="002318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1872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иную оплачиваемую работу</w:t>
      </w:r>
    </w:p>
    <w:p w:rsidR="005B1CC4" w:rsidRPr="005B1CC4" w:rsidRDefault="005B1CC4" w:rsidP="005B1C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1CC4" w:rsidRPr="00231872" w:rsidRDefault="00231872" w:rsidP="005B1CC4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 </w:t>
      </w:r>
      <w:r w:rsidR="005B1CC4" w:rsidRPr="00231872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муниципальными служащими администрации Пискловского сельского поселения представителя нанимателя (работодателя) о намерении выполнять иную оплачиваемую работу</w:t>
      </w:r>
    </w:p>
    <w:p w:rsidR="005B1CC4" w:rsidRPr="005B1CC4" w:rsidRDefault="005B1CC4" w:rsidP="005B1CC4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559"/>
        <w:gridCol w:w="2268"/>
        <w:gridCol w:w="1843"/>
        <w:gridCol w:w="2551"/>
        <w:gridCol w:w="2835"/>
      </w:tblGrid>
      <w:tr w:rsidR="00231872" w:rsidRPr="005B1CC4" w:rsidTr="00231872">
        <w:trPr>
          <w:trHeight w:val="1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CC4" w:rsidRPr="00231872" w:rsidRDefault="00231872" w:rsidP="00231872">
            <w:pPr>
              <w:pStyle w:val="a9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ФИО</w:t>
            </w:r>
            <w:r w:rsidR="005B1CC4" w:rsidRPr="005B1CC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должность 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регистрации</w:t>
            </w:r>
          </w:p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eastAsia="Calibri" w:hAnsi="Times New Roman" w:cs="Times New Roman"/>
                <w:sz w:val="22"/>
                <w:szCs w:val="22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B1CC4">
              <w:rPr>
                <w:rFonts w:ascii="Times New Roman" w:eastAsia="Calibri" w:hAnsi="Times New Roman" w:cs="Times New Roman"/>
                <w:sz w:val="22"/>
                <w:szCs w:val="22"/>
              </w:rPr>
              <w:t>Дата направления уведомления представителю нанимателя (работодателю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eastAsia="Calibri" w:hAnsi="Times New Roman" w:cs="Times New Roman"/>
                <w:sz w:val="22"/>
                <w:szCs w:val="22"/>
              </w:rPr>
              <w:t>Дата рассмотрения уведомления, краткое содержание резолюции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CC4">
              <w:rPr>
                <w:rFonts w:ascii="Times New Roman" w:eastAsia="Calibri" w:hAnsi="Times New Roman" w:cs="Times New Roman"/>
                <w:sz w:val="22"/>
                <w:szCs w:val="22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23187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ознакомления муниципального  служаще</w:t>
            </w:r>
            <w:r w:rsidR="005B1CC4" w:rsidRPr="005B1CC4">
              <w:rPr>
                <w:rFonts w:ascii="Times New Roman" w:hAnsi="Times New Roman" w:cs="Times New Roman"/>
                <w:sz w:val="22"/>
                <w:szCs w:val="22"/>
              </w:rPr>
              <w:t>го с решением</w:t>
            </w:r>
          </w:p>
          <w:p w:rsidR="005B1CC4" w:rsidRPr="005B1CC4" w:rsidRDefault="005B1CC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31872" w:rsidRPr="005B1CC4" w:rsidTr="0023187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872" w:rsidRPr="005B1CC4" w:rsidTr="0023187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872" w:rsidRPr="005B1CC4" w:rsidTr="00231872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872" w:rsidRPr="005B1CC4" w:rsidTr="0023187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872" w:rsidRPr="005B1CC4" w:rsidTr="0023187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C4" w:rsidRPr="005B1CC4" w:rsidRDefault="005B1CC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4" w:rsidRPr="005B1CC4" w:rsidRDefault="005B1CC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79A7" w:rsidRDefault="001279A7" w:rsidP="0023187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279A7" w:rsidSect="001719DD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1C5"/>
    <w:multiLevelType w:val="hybridMultilevel"/>
    <w:tmpl w:val="DC92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851CA"/>
    <w:multiLevelType w:val="hybridMultilevel"/>
    <w:tmpl w:val="E520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46B5"/>
    <w:rsid w:val="00056841"/>
    <w:rsid w:val="00056CFE"/>
    <w:rsid w:val="00070D66"/>
    <w:rsid w:val="00073248"/>
    <w:rsid w:val="00107123"/>
    <w:rsid w:val="001279A7"/>
    <w:rsid w:val="001719DD"/>
    <w:rsid w:val="001D66E5"/>
    <w:rsid w:val="00231872"/>
    <w:rsid w:val="00291B8A"/>
    <w:rsid w:val="003042FA"/>
    <w:rsid w:val="00384845"/>
    <w:rsid w:val="005B1CC4"/>
    <w:rsid w:val="008E1AC9"/>
    <w:rsid w:val="008F2472"/>
    <w:rsid w:val="00935ED6"/>
    <w:rsid w:val="00A5242B"/>
    <w:rsid w:val="00AF46B5"/>
    <w:rsid w:val="00B10AE3"/>
    <w:rsid w:val="00B12D55"/>
    <w:rsid w:val="00BF5091"/>
    <w:rsid w:val="00D76FA4"/>
    <w:rsid w:val="00E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1"/>
  </w:style>
  <w:style w:type="paragraph" w:styleId="1">
    <w:name w:val="heading 1"/>
    <w:basedOn w:val="a"/>
    <w:next w:val="a"/>
    <w:link w:val="10"/>
    <w:uiPriority w:val="99"/>
    <w:qFormat/>
    <w:rsid w:val="00056C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10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10AE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6CFE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6">
    <w:name w:val="Hyperlink"/>
    <w:uiPriority w:val="99"/>
    <w:unhideWhenUsed/>
    <w:rsid w:val="00056CFE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056CFE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8">
    <w:name w:val="Прижатый влево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b">
    <w:name w:val="Цветовое выделение"/>
    <w:uiPriority w:val="99"/>
    <w:rsid w:val="005B1CC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12/" TargetMode="External"/><Relationship Id="rId13" Type="http://schemas.openxmlformats.org/officeDocument/2006/relationships/hyperlink" Target="garantf1://8629892.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Admin\&#1056;&#1072;&#1073;&#1086;&#1095;&#1080;&#1081;%20&#1089;&#1090;&#1086;&#1083;\97_19022015.doc" TargetMode="External"/><Relationship Id="rId17" Type="http://schemas.openxmlformats.org/officeDocument/2006/relationships/hyperlink" Target="file:///C:\Documents%20and%20Settings\Admin\&#1056;&#1072;&#1073;&#1086;&#1095;&#1080;&#1081;%20&#1089;&#1090;&#1086;&#1083;\97_1902201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2272.1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6;&#1072;&#1073;&#1086;&#1095;&#1080;&#1081;%20&#1089;&#1090;&#1086;&#1083;\97_19022015.doc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2272.112/" TargetMode="External"/><Relationship Id="rId10" Type="http://schemas.openxmlformats.org/officeDocument/2006/relationships/hyperlink" Target="garantf1://8666723.72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6;&#1072;&#1073;&#1086;&#1095;&#1080;&#1081;%20&#1089;&#1090;&#1086;&#1083;\97_19022015.doc" TargetMode="External"/><Relationship Id="rId14" Type="http://schemas.openxmlformats.org/officeDocument/2006/relationships/hyperlink" Target="file:///C:\Documents%20and%20Settings\Admin\&#1056;&#1072;&#1073;&#1086;&#1095;&#1080;&#1081;%20&#1089;&#1090;&#1086;&#1083;\97_1902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DBF524-F304-41B3-A06B-7120FE9C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21</cp:revision>
  <cp:lastPrinted>2017-04-06T04:13:00Z</cp:lastPrinted>
  <dcterms:created xsi:type="dcterms:W3CDTF">2017-02-20T05:24:00Z</dcterms:created>
  <dcterms:modified xsi:type="dcterms:W3CDTF">2017-04-10T11:12:00Z</dcterms:modified>
</cp:coreProperties>
</file>