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FD" w:rsidRDefault="006C4AFD" w:rsidP="006C4AFD">
      <w:pPr>
        <w:jc w:val="center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AFD" w:rsidRPr="00A7226D" w:rsidRDefault="006C4AFD" w:rsidP="006C4AFD">
      <w:pPr>
        <w:jc w:val="center"/>
        <w:rPr>
          <w:b/>
          <w:sz w:val="28"/>
          <w:szCs w:val="28"/>
        </w:rPr>
      </w:pPr>
      <w:r w:rsidRPr="00A7226D">
        <w:rPr>
          <w:b/>
          <w:sz w:val="28"/>
          <w:szCs w:val="28"/>
        </w:rPr>
        <w:t>СОБРАНИЕ ДЕПУТАТОВ</w:t>
      </w:r>
    </w:p>
    <w:p w:rsidR="006C4AFD" w:rsidRPr="00A7226D" w:rsidRDefault="006C4AFD" w:rsidP="006C4AFD">
      <w:pPr>
        <w:jc w:val="center"/>
        <w:rPr>
          <w:sz w:val="28"/>
          <w:szCs w:val="28"/>
        </w:rPr>
      </w:pPr>
      <w:r w:rsidRPr="00A7226D">
        <w:rPr>
          <w:b/>
          <w:sz w:val="28"/>
          <w:szCs w:val="28"/>
        </w:rPr>
        <w:t>ЕТКУЛЬСКОГО МУНИЦИПАЛЬНОГО РАЙОНА</w:t>
      </w:r>
    </w:p>
    <w:p w:rsidR="006C4AFD" w:rsidRPr="00BA234C" w:rsidRDefault="006C4AFD" w:rsidP="006C4AFD">
      <w:pPr>
        <w:jc w:val="center"/>
        <w:rPr>
          <w:sz w:val="28"/>
          <w:szCs w:val="28"/>
        </w:rPr>
      </w:pPr>
      <w:r w:rsidRPr="00BA234C">
        <w:rPr>
          <w:sz w:val="28"/>
          <w:szCs w:val="28"/>
        </w:rPr>
        <w:t>четвертого созыва</w:t>
      </w:r>
    </w:p>
    <w:p w:rsidR="006C4AFD" w:rsidRPr="00A7226D" w:rsidRDefault="006C4AFD" w:rsidP="006C4AFD">
      <w:pPr>
        <w:jc w:val="center"/>
        <w:rPr>
          <w:b/>
          <w:sz w:val="28"/>
          <w:szCs w:val="28"/>
        </w:rPr>
      </w:pPr>
      <w:r w:rsidRPr="00A7226D">
        <w:rPr>
          <w:b/>
          <w:sz w:val="28"/>
          <w:szCs w:val="28"/>
        </w:rPr>
        <w:t>Р Е Ш Е Н И Е</w:t>
      </w:r>
    </w:p>
    <w:p w:rsidR="006C4AFD" w:rsidRPr="00A7226D" w:rsidRDefault="006C4AFD" w:rsidP="006C4AFD">
      <w:pPr>
        <w:jc w:val="center"/>
        <w:rPr>
          <w:sz w:val="28"/>
          <w:szCs w:val="28"/>
        </w:rPr>
      </w:pPr>
      <w:r>
        <w:rPr>
          <w:sz w:val="28"/>
          <w:szCs w:val="28"/>
        </w:rPr>
        <w:t>456560 с. Еткуль, ул. Ленина, 34-43</w:t>
      </w:r>
    </w:p>
    <w:tbl>
      <w:tblPr>
        <w:tblW w:w="10260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6C4AFD" w:rsidRPr="00A7226D" w:rsidTr="00F634D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260" w:type="dxa"/>
          </w:tcPr>
          <w:p w:rsidR="006C4AFD" w:rsidRPr="00A7226D" w:rsidRDefault="006C4AFD" w:rsidP="00F634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4AFD" w:rsidRDefault="006C4AFD" w:rsidP="006C4AFD">
      <w:pPr>
        <w:rPr>
          <w:sz w:val="28"/>
          <w:szCs w:val="28"/>
        </w:rPr>
      </w:pPr>
    </w:p>
    <w:p w:rsidR="006C4AFD" w:rsidRPr="00ED0715" w:rsidRDefault="006C4AFD" w:rsidP="006C4AFD">
      <w:pPr>
        <w:rPr>
          <w:sz w:val="28"/>
          <w:szCs w:val="28"/>
        </w:rPr>
      </w:pPr>
      <w:r>
        <w:rPr>
          <w:sz w:val="28"/>
          <w:szCs w:val="28"/>
        </w:rPr>
        <w:t>от 22</w:t>
      </w:r>
      <w:r w:rsidRPr="00ED071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D0715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ED0715">
        <w:rPr>
          <w:sz w:val="28"/>
          <w:szCs w:val="28"/>
        </w:rPr>
        <w:t xml:space="preserve">0 г.  № </w:t>
      </w:r>
      <w:r>
        <w:rPr>
          <w:sz w:val="28"/>
          <w:szCs w:val="28"/>
        </w:rPr>
        <w:t xml:space="preserve">103                                                                                                    </w:t>
      </w:r>
    </w:p>
    <w:p w:rsidR="006C4AFD" w:rsidRPr="00392134" w:rsidRDefault="006C4AFD" w:rsidP="006C4AFD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8"/>
        </w:rPr>
      </w:pPr>
    </w:p>
    <w:p w:rsidR="006C4AFD" w:rsidRPr="00392134" w:rsidRDefault="006C4AFD" w:rsidP="006C4AFD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8"/>
        </w:rPr>
      </w:pPr>
    </w:p>
    <w:p w:rsidR="006C4AFD" w:rsidRDefault="006C4AFD" w:rsidP="006C4AFD">
      <w:pPr>
        <w:rPr>
          <w:sz w:val="28"/>
          <w:szCs w:val="28"/>
        </w:rPr>
      </w:pPr>
      <w:r w:rsidRPr="00392134">
        <w:rPr>
          <w:sz w:val="28"/>
          <w:szCs w:val="28"/>
        </w:rPr>
        <w:t>О бюджете Еткульского</w:t>
      </w:r>
      <w:r>
        <w:rPr>
          <w:sz w:val="28"/>
          <w:szCs w:val="28"/>
        </w:rPr>
        <w:t xml:space="preserve"> </w:t>
      </w:r>
      <w:r w:rsidRPr="00392134">
        <w:rPr>
          <w:sz w:val="28"/>
          <w:szCs w:val="28"/>
        </w:rPr>
        <w:t xml:space="preserve">муниципального </w:t>
      </w:r>
    </w:p>
    <w:p w:rsidR="006C4AFD" w:rsidRPr="00392134" w:rsidRDefault="006C4AFD" w:rsidP="006C4AF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392134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392134">
        <w:rPr>
          <w:sz w:val="28"/>
          <w:szCs w:val="28"/>
        </w:rPr>
        <w:t xml:space="preserve">на 2011 год </w:t>
      </w:r>
    </w:p>
    <w:p w:rsidR="006C4AFD" w:rsidRDefault="006C4AFD" w:rsidP="006C4AFD">
      <w:pPr>
        <w:rPr>
          <w:sz w:val="28"/>
          <w:szCs w:val="28"/>
        </w:rPr>
      </w:pPr>
    </w:p>
    <w:p w:rsidR="006C4AFD" w:rsidRPr="00392134" w:rsidRDefault="006C4AFD" w:rsidP="006C4AFD">
      <w:pPr>
        <w:rPr>
          <w:sz w:val="28"/>
          <w:szCs w:val="28"/>
        </w:rPr>
      </w:pPr>
    </w:p>
    <w:p w:rsidR="006C4AFD" w:rsidRPr="00392134" w:rsidRDefault="006C4AFD" w:rsidP="006C4AFD">
      <w:pPr>
        <w:ind w:firstLine="720"/>
        <w:jc w:val="both"/>
        <w:rPr>
          <w:sz w:val="28"/>
          <w:szCs w:val="28"/>
        </w:rPr>
      </w:pPr>
      <w:r w:rsidRPr="00392134">
        <w:rPr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Еткульского муниципального района, Положением о бюджетном процессе в Еткульском муниципальном районе</w:t>
      </w:r>
    </w:p>
    <w:p w:rsidR="006C4AFD" w:rsidRDefault="006C4AFD" w:rsidP="006C4AFD">
      <w:pPr>
        <w:rPr>
          <w:sz w:val="28"/>
          <w:szCs w:val="28"/>
        </w:rPr>
      </w:pPr>
    </w:p>
    <w:p w:rsidR="006C4AFD" w:rsidRPr="00392134" w:rsidRDefault="006C4AFD" w:rsidP="006C4AFD">
      <w:pPr>
        <w:rPr>
          <w:sz w:val="28"/>
          <w:szCs w:val="28"/>
        </w:rPr>
      </w:pPr>
    </w:p>
    <w:p w:rsidR="006C4AFD" w:rsidRPr="00392134" w:rsidRDefault="006C4AFD" w:rsidP="006C4AFD">
      <w:pPr>
        <w:jc w:val="center"/>
        <w:rPr>
          <w:sz w:val="28"/>
          <w:szCs w:val="28"/>
        </w:rPr>
      </w:pPr>
      <w:r w:rsidRPr="00392134">
        <w:rPr>
          <w:sz w:val="28"/>
          <w:szCs w:val="28"/>
        </w:rPr>
        <w:t>СОБРАНИЕ ДЕПУТАТОВ ЕТКУЛЬСКОГО МУНИЦИПАЛЬНОГО РАЙОНА</w:t>
      </w:r>
    </w:p>
    <w:p w:rsidR="006C4AFD" w:rsidRPr="00392134" w:rsidRDefault="006C4AFD" w:rsidP="006C4AFD">
      <w:pPr>
        <w:jc w:val="center"/>
        <w:rPr>
          <w:sz w:val="28"/>
          <w:szCs w:val="28"/>
        </w:rPr>
      </w:pPr>
      <w:r w:rsidRPr="0039213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39213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92134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39213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9213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92134">
        <w:rPr>
          <w:sz w:val="28"/>
          <w:szCs w:val="28"/>
        </w:rPr>
        <w:t>Т: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1. Утвердить основные характеристики бюджета Еткульского муниципального района (далее – местного бюджета) на 2011 год: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прогнозируемый общий объем доходов местного бюджета в сумме 523 355,9 тыс. рублей, в том числе безвозмездные поступления от других бюджетов бюджетной системы Российской Федерации в сумме 398 400,9 тыс. ру</w:t>
      </w:r>
      <w:r w:rsidRPr="00392134">
        <w:rPr>
          <w:rFonts w:ascii="Times New Roman" w:hAnsi="Times New Roman"/>
          <w:sz w:val="28"/>
          <w:szCs w:val="28"/>
        </w:rPr>
        <w:t>б</w:t>
      </w:r>
      <w:r w:rsidRPr="00392134">
        <w:rPr>
          <w:rFonts w:ascii="Times New Roman" w:hAnsi="Times New Roman"/>
          <w:sz w:val="28"/>
          <w:szCs w:val="28"/>
        </w:rPr>
        <w:t>лей;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общий объем расходов местного бюджета в сумме 523 355,9 тыс. ру</w:t>
      </w:r>
      <w:r w:rsidRPr="00392134">
        <w:rPr>
          <w:rFonts w:ascii="Times New Roman" w:hAnsi="Times New Roman"/>
          <w:sz w:val="28"/>
          <w:szCs w:val="28"/>
        </w:rPr>
        <w:t>б</w:t>
      </w:r>
      <w:r w:rsidRPr="00392134">
        <w:rPr>
          <w:rFonts w:ascii="Times New Roman" w:hAnsi="Times New Roman"/>
          <w:sz w:val="28"/>
          <w:szCs w:val="28"/>
        </w:rPr>
        <w:t>лей.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 xml:space="preserve">2. Операции со средствами, полученными муниципальными бюджетными учреждениями, являющиеся получателями средств местного бюджета, от приносящей доход деятельности, учитываются на лицевых счетах по учету средств от приносящей доход деятельности, открытых в финансовом управлении администрации Еткульского муниципального района, в порядке, установленном финансовым управлением администрации Еткульского муниципального района. </w:t>
      </w:r>
    </w:p>
    <w:p w:rsidR="006C4AFD" w:rsidRPr="00392134" w:rsidRDefault="006C4AFD" w:rsidP="006C4A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2134">
        <w:rPr>
          <w:sz w:val="28"/>
          <w:szCs w:val="28"/>
        </w:rPr>
        <w:t xml:space="preserve">Средства, полученные муниципальными бюджетными учреждениями, являющиеся получателями средств местного бюджета, от приносящей доход </w:t>
      </w:r>
      <w:r w:rsidRPr="00392134">
        <w:rPr>
          <w:sz w:val="28"/>
          <w:szCs w:val="28"/>
        </w:rPr>
        <w:lastRenderedPageBreak/>
        <w:t>деятельности, не могут направляться ими на создание других организаций, на осуществление сделок с ценными бумагами и размещаться на депозиты в кредитных организациях.</w:t>
      </w:r>
    </w:p>
    <w:p w:rsidR="006C4AFD" w:rsidRPr="00392134" w:rsidRDefault="006C4AFD" w:rsidP="006C4A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2134">
        <w:rPr>
          <w:sz w:val="28"/>
          <w:szCs w:val="28"/>
        </w:rPr>
        <w:t>Остатки средств, полученных муниципальными бюджетными учреждениями от приносящей доход деятельности, а также остатки средств муниципальных автономных учреждений могут направляться на покрытие временных кассовых разрывов, возникающих при исполнении местного бюджета, с их возвратом до 31 декабря 2011 года, в порядке, установленном финансовым управлением администрации Еткульского муниципального района.</w:t>
      </w:r>
    </w:p>
    <w:p w:rsidR="006C4AFD" w:rsidRPr="00392134" w:rsidRDefault="006C4AFD" w:rsidP="006C4A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2134">
        <w:rPr>
          <w:sz w:val="28"/>
          <w:szCs w:val="28"/>
        </w:rPr>
        <w:t>При создании муниципального автономного учреждения путем изменения типа муниципального бюджетного учреждения, являющегося получателем средств местного бюджета, остатки средств от приносящей доход деятельности учтенные на соответствующих лицевых счетах, открытых в финансовом управлении администрации Еткульского муниципального района данному муниципальному учреждению, подлежат перечислению в установленном порядке на счета, на которых учитываются средства муниципальных автономных учреждений.</w:t>
      </w:r>
    </w:p>
    <w:p w:rsidR="006C4AFD" w:rsidRPr="00392134" w:rsidRDefault="006C4AFD" w:rsidP="006C4A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2134">
        <w:rPr>
          <w:sz w:val="28"/>
          <w:szCs w:val="28"/>
        </w:rPr>
        <w:t>Средства, полученные муниципальными казенными учреждениями от приносящей доход деятельности, зачисляются в местный бюджет.</w:t>
      </w:r>
    </w:p>
    <w:p w:rsidR="006C4AFD" w:rsidRPr="00392134" w:rsidRDefault="006C4AFD" w:rsidP="006C4A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2134">
        <w:rPr>
          <w:sz w:val="28"/>
          <w:szCs w:val="28"/>
        </w:rPr>
        <w:t>3. Утвердить объем остатков средств местного бюджета на 1 я</w:t>
      </w:r>
      <w:r w:rsidRPr="00392134">
        <w:rPr>
          <w:sz w:val="28"/>
          <w:szCs w:val="28"/>
        </w:rPr>
        <w:t>н</w:t>
      </w:r>
      <w:r w:rsidRPr="00392134">
        <w:rPr>
          <w:sz w:val="28"/>
          <w:szCs w:val="28"/>
        </w:rPr>
        <w:t>варя 2011 года в сумме 9 500,0 тыс. рублей, направляемых на покрытие временных кассовых разрывов, во</w:t>
      </w:r>
      <w:r w:rsidRPr="00392134">
        <w:rPr>
          <w:sz w:val="28"/>
          <w:szCs w:val="28"/>
        </w:rPr>
        <w:t>з</w:t>
      </w:r>
      <w:r w:rsidRPr="00392134">
        <w:rPr>
          <w:sz w:val="28"/>
          <w:szCs w:val="28"/>
        </w:rPr>
        <w:t>никающих в ходе исполнения местного бюджета в 2011 году.</w:t>
      </w:r>
    </w:p>
    <w:p w:rsidR="006C4AFD" w:rsidRPr="00392134" w:rsidRDefault="006C4AFD" w:rsidP="006C4A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2134">
        <w:rPr>
          <w:sz w:val="28"/>
          <w:szCs w:val="28"/>
        </w:rPr>
        <w:t>4. Утвердить нормативы распределения доходов между местным бюджетом и бюджетами сельских поселений на 2011 год согласно приложению 1.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5. Утвердить перечень главных администраторов доходов местного бю</w:t>
      </w:r>
      <w:r w:rsidRPr="00392134">
        <w:rPr>
          <w:rFonts w:ascii="Times New Roman" w:hAnsi="Times New Roman"/>
          <w:sz w:val="28"/>
          <w:szCs w:val="28"/>
        </w:rPr>
        <w:t>д</w:t>
      </w:r>
      <w:r w:rsidRPr="00392134">
        <w:rPr>
          <w:rFonts w:ascii="Times New Roman" w:hAnsi="Times New Roman"/>
          <w:sz w:val="28"/>
          <w:szCs w:val="28"/>
        </w:rPr>
        <w:t>жета согласно приложению 2.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6. Утвердить перечень главных администраторов источников ф</w:t>
      </w:r>
      <w:r w:rsidRPr="00392134">
        <w:rPr>
          <w:rFonts w:ascii="Times New Roman" w:hAnsi="Times New Roman"/>
          <w:sz w:val="28"/>
          <w:szCs w:val="28"/>
        </w:rPr>
        <w:t>и</w:t>
      </w:r>
      <w:r w:rsidRPr="00392134">
        <w:rPr>
          <w:rFonts w:ascii="Times New Roman" w:hAnsi="Times New Roman"/>
          <w:sz w:val="28"/>
          <w:szCs w:val="28"/>
        </w:rPr>
        <w:t>нансирования дефицита местного бюджета согласно приложению 3.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7.  Реструктуризация кредиторской задолженн</w:t>
      </w:r>
      <w:r w:rsidRPr="00392134">
        <w:rPr>
          <w:rFonts w:ascii="Times New Roman" w:hAnsi="Times New Roman"/>
          <w:sz w:val="28"/>
          <w:szCs w:val="28"/>
        </w:rPr>
        <w:t>о</w:t>
      </w:r>
      <w:r w:rsidRPr="00392134">
        <w:rPr>
          <w:rFonts w:ascii="Times New Roman" w:hAnsi="Times New Roman"/>
          <w:sz w:val="28"/>
          <w:szCs w:val="28"/>
        </w:rPr>
        <w:t>сти юридических лиц перед местным бюджетом по налогам и сборам, пеням и штрафам, а также списания пеней и штрафов в случае досрочного погашения реструктурированной задолженности по налогам и сборам проводится в порядке, установленном Правительством Челябинской области, только при условии принятия решения о реструкт</w:t>
      </w:r>
      <w:r w:rsidRPr="00392134">
        <w:rPr>
          <w:rFonts w:ascii="Times New Roman" w:hAnsi="Times New Roman"/>
          <w:sz w:val="28"/>
          <w:szCs w:val="28"/>
        </w:rPr>
        <w:t>у</w:t>
      </w:r>
      <w:r w:rsidRPr="00392134">
        <w:rPr>
          <w:rFonts w:ascii="Times New Roman" w:hAnsi="Times New Roman"/>
          <w:sz w:val="28"/>
          <w:szCs w:val="28"/>
        </w:rPr>
        <w:t>ризации кредиторской задолженности соответствующих юридических лиц по н</w:t>
      </w:r>
      <w:r w:rsidRPr="00392134">
        <w:rPr>
          <w:rFonts w:ascii="Times New Roman" w:hAnsi="Times New Roman"/>
          <w:sz w:val="28"/>
          <w:szCs w:val="28"/>
        </w:rPr>
        <w:t>а</w:t>
      </w:r>
      <w:r w:rsidRPr="00392134">
        <w:rPr>
          <w:rFonts w:ascii="Times New Roman" w:hAnsi="Times New Roman"/>
          <w:sz w:val="28"/>
          <w:szCs w:val="28"/>
        </w:rPr>
        <w:t>логам и сборам, а также задолженности по начисленным пеням и штрафам перед федеральным и областным бюдж</w:t>
      </w:r>
      <w:r w:rsidRPr="00392134">
        <w:rPr>
          <w:rFonts w:ascii="Times New Roman" w:hAnsi="Times New Roman"/>
          <w:sz w:val="28"/>
          <w:szCs w:val="28"/>
        </w:rPr>
        <w:t>е</w:t>
      </w:r>
      <w:r w:rsidRPr="00392134">
        <w:rPr>
          <w:rFonts w:ascii="Times New Roman" w:hAnsi="Times New Roman"/>
          <w:sz w:val="28"/>
          <w:szCs w:val="28"/>
        </w:rPr>
        <w:t>том.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8. Утвердить общий объем бюджетных ассигнований на исполнение публичных нормативных обязательств на 2011</w:t>
      </w:r>
      <w:r w:rsidRPr="00392134">
        <w:rPr>
          <w:rFonts w:ascii="Times New Roman" w:hAnsi="Times New Roman"/>
          <w:snapToGrid w:val="0"/>
          <w:sz w:val="28"/>
          <w:szCs w:val="28"/>
        </w:rPr>
        <w:t> </w:t>
      </w:r>
      <w:r w:rsidRPr="00392134">
        <w:rPr>
          <w:rFonts w:ascii="Times New Roman" w:hAnsi="Times New Roman"/>
          <w:sz w:val="28"/>
          <w:szCs w:val="28"/>
        </w:rPr>
        <w:t>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34">
        <w:rPr>
          <w:rFonts w:ascii="Times New Roman" w:hAnsi="Times New Roman"/>
          <w:sz w:val="28"/>
          <w:szCs w:val="28"/>
        </w:rPr>
        <w:t>1002,2 тыс. рублей.</w:t>
      </w:r>
    </w:p>
    <w:p w:rsidR="006C4AFD" w:rsidRPr="00392134" w:rsidRDefault="006C4AFD" w:rsidP="006C4AF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92134">
        <w:rPr>
          <w:sz w:val="28"/>
          <w:szCs w:val="28"/>
        </w:rPr>
        <w:t>9. Утвердить: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lastRenderedPageBreak/>
        <w:t>распределение бюджетных ассигнований по разделам, подразделам, целевым статьям и видам расходов классификации ра</w:t>
      </w:r>
      <w:r w:rsidRPr="00392134">
        <w:rPr>
          <w:rFonts w:ascii="Times New Roman" w:hAnsi="Times New Roman"/>
          <w:sz w:val="28"/>
          <w:szCs w:val="28"/>
        </w:rPr>
        <w:t>с</w:t>
      </w:r>
      <w:r w:rsidRPr="00392134">
        <w:rPr>
          <w:rFonts w:ascii="Times New Roman" w:hAnsi="Times New Roman"/>
          <w:sz w:val="28"/>
          <w:szCs w:val="28"/>
        </w:rPr>
        <w:t>ходов бюджетов на 2011 год (далее – классификация расходов бюджетов) согласно приложению 4;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ведомственную структуру расходов местного бю</w:t>
      </w:r>
      <w:r w:rsidRPr="00392134">
        <w:rPr>
          <w:rFonts w:ascii="Times New Roman" w:hAnsi="Times New Roman"/>
          <w:sz w:val="28"/>
          <w:szCs w:val="28"/>
        </w:rPr>
        <w:t>д</w:t>
      </w:r>
      <w:r w:rsidRPr="00392134">
        <w:rPr>
          <w:rFonts w:ascii="Times New Roman" w:hAnsi="Times New Roman"/>
          <w:sz w:val="28"/>
          <w:szCs w:val="28"/>
        </w:rPr>
        <w:t xml:space="preserve">жета </w:t>
      </w:r>
      <w:r w:rsidRPr="00392134">
        <w:rPr>
          <w:rFonts w:ascii="Times New Roman" w:hAnsi="Times New Roman"/>
          <w:snapToGrid w:val="0"/>
          <w:sz w:val="28"/>
          <w:szCs w:val="28"/>
        </w:rPr>
        <w:t xml:space="preserve">на 2011 год </w:t>
      </w:r>
      <w:r w:rsidRPr="00392134">
        <w:rPr>
          <w:rFonts w:ascii="Times New Roman" w:hAnsi="Times New Roman"/>
          <w:sz w:val="28"/>
          <w:szCs w:val="28"/>
        </w:rPr>
        <w:t>согласно приложению 5.</w:t>
      </w:r>
    </w:p>
    <w:p w:rsidR="006C4AFD" w:rsidRPr="00392134" w:rsidRDefault="006C4AFD" w:rsidP="006C4AFD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392134">
        <w:rPr>
          <w:sz w:val="28"/>
          <w:szCs w:val="28"/>
        </w:rPr>
        <w:t xml:space="preserve">10. </w:t>
      </w:r>
      <w:r w:rsidRPr="00392134">
        <w:rPr>
          <w:snapToGrid w:val="0"/>
          <w:sz w:val="28"/>
          <w:szCs w:val="28"/>
        </w:rPr>
        <w:t xml:space="preserve">Установить, что в соответствии с пунктом 33.3 подраздела 33 Положения о бюджетном процессе в Еткульском муниципальном районе основанием для внесения в 2011 году изменений в показатели сводной бюджетной росписи </w:t>
      </w:r>
      <w:r w:rsidRPr="00392134">
        <w:rPr>
          <w:sz w:val="28"/>
          <w:szCs w:val="28"/>
        </w:rPr>
        <w:t>местного</w:t>
      </w:r>
      <w:r w:rsidRPr="00392134">
        <w:rPr>
          <w:snapToGrid w:val="0"/>
          <w:sz w:val="28"/>
          <w:szCs w:val="28"/>
        </w:rPr>
        <w:t xml:space="preserve"> бюджета является распределение бюджетных ассигнований, зарезервированных в составе утвержденных пунктом 9 настоящего решения: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на суммы средств, выделяемых главным распорядителям средств местного бюджета и бюджетам поселений за счет средств резервного фонда администрации Еткульского муниципального района и средств, предусмотренных по разделу «Общегосударственные вопросы» классификации расходов бюджетов Российской Федерации.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392134">
        <w:rPr>
          <w:rFonts w:ascii="Times New Roman" w:hAnsi="Times New Roman"/>
          <w:snapToGrid w:val="0"/>
          <w:sz w:val="28"/>
          <w:szCs w:val="28"/>
        </w:rPr>
        <w:t xml:space="preserve">Установить, что  в соответствии с пунктом 33.3 подраздела 33 Положения о бюджетном процессе в Еткульском муниципальном районе следующие основания для внесения в 2011 году изменений в показатели сводной бюджетной росписи </w:t>
      </w:r>
      <w:r w:rsidRPr="00392134">
        <w:rPr>
          <w:rFonts w:ascii="Times New Roman" w:hAnsi="Times New Roman"/>
          <w:sz w:val="28"/>
          <w:szCs w:val="28"/>
        </w:rPr>
        <w:t>местного</w:t>
      </w:r>
      <w:r w:rsidRPr="00392134">
        <w:rPr>
          <w:rFonts w:ascii="Times New Roman" w:hAnsi="Times New Roman"/>
          <w:snapToGrid w:val="0"/>
          <w:sz w:val="28"/>
          <w:szCs w:val="28"/>
        </w:rPr>
        <w:t xml:space="preserve"> бюджета, связанные с особенностями исполнения </w:t>
      </w:r>
      <w:r w:rsidRPr="00392134">
        <w:rPr>
          <w:rFonts w:ascii="Times New Roman" w:hAnsi="Times New Roman"/>
          <w:sz w:val="28"/>
          <w:szCs w:val="28"/>
        </w:rPr>
        <w:t>местного</w:t>
      </w:r>
      <w:r w:rsidRPr="00392134">
        <w:rPr>
          <w:rFonts w:ascii="Times New Roman" w:hAnsi="Times New Roman"/>
          <w:snapToGrid w:val="0"/>
          <w:sz w:val="28"/>
          <w:szCs w:val="28"/>
        </w:rPr>
        <w:t xml:space="preserve"> бюджета и (или) перераспределения бюджетных ассигнований между главными распорядителями бюджетных средств:</w:t>
      </w:r>
    </w:p>
    <w:p w:rsidR="006C4AFD" w:rsidRPr="00392134" w:rsidRDefault="006C4AFD" w:rsidP="006C4AFD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392134">
        <w:rPr>
          <w:snapToGrid w:val="0"/>
          <w:sz w:val="28"/>
          <w:szCs w:val="28"/>
        </w:rPr>
        <w:t>изменение бюджетной классификации Российской Федерации, в том числе для отражения межбюджетных трансфертов из федерального и областного бюджетов;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перераспределение г</w:t>
      </w:r>
      <w:r w:rsidRPr="00392134">
        <w:rPr>
          <w:rFonts w:ascii="Times New Roman" w:hAnsi="Times New Roman"/>
          <w:snapToGrid w:val="0"/>
          <w:sz w:val="28"/>
          <w:szCs w:val="28"/>
        </w:rPr>
        <w:t xml:space="preserve">лавой Еткульского муниципального района (далее – </w:t>
      </w:r>
      <w:r>
        <w:rPr>
          <w:rFonts w:ascii="Times New Roman" w:hAnsi="Times New Roman"/>
          <w:snapToGrid w:val="0"/>
          <w:sz w:val="28"/>
          <w:szCs w:val="28"/>
        </w:rPr>
        <w:t>г</w:t>
      </w:r>
      <w:r w:rsidRPr="00392134">
        <w:rPr>
          <w:rFonts w:ascii="Times New Roman" w:hAnsi="Times New Roman"/>
          <w:snapToGrid w:val="0"/>
          <w:sz w:val="28"/>
          <w:szCs w:val="28"/>
        </w:rPr>
        <w:t xml:space="preserve">лава района) бюджетных ассигнований, предусмотренных по разделам «Общегосударственные вопросы», «Национальная экономика», </w:t>
      </w:r>
      <w:r w:rsidRPr="00392134">
        <w:rPr>
          <w:rFonts w:ascii="Times New Roman" w:hAnsi="Times New Roman"/>
          <w:sz w:val="28"/>
          <w:szCs w:val="28"/>
        </w:rPr>
        <w:t>«Национальная безопасность и правоохран</w:t>
      </w:r>
      <w:r w:rsidRPr="00392134">
        <w:rPr>
          <w:rFonts w:ascii="Times New Roman" w:hAnsi="Times New Roman"/>
          <w:sz w:val="28"/>
          <w:szCs w:val="28"/>
        </w:rPr>
        <w:t>и</w:t>
      </w:r>
      <w:r w:rsidRPr="00392134">
        <w:rPr>
          <w:rFonts w:ascii="Times New Roman" w:hAnsi="Times New Roman"/>
          <w:sz w:val="28"/>
          <w:szCs w:val="28"/>
        </w:rPr>
        <w:t>тельная деятельность», «Охрана окружающей среды», «Образование», «Культура и к</w:t>
      </w:r>
      <w:r w:rsidRPr="00392134">
        <w:rPr>
          <w:rFonts w:ascii="Times New Roman" w:hAnsi="Times New Roman"/>
          <w:sz w:val="28"/>
          <w:szCs w:val="28"/>
        </w:rPr>
        <w:t>и</w:t>
      </w:r>
      <w:r w:rsidRPr="00392134">
        <w:rPr>
          <w:rFonts w:ascii="Times New Roman" w:hAnsi="Times New Roman"/>
          <w:sz w:val="28"/>
          <w:szCs w:val="28"/>
        </w:rPr>
        <w:t>нематография», «Здравоохранение», «Физическая культура и спорт», «Социальная политика», «Жилищно-коммунальное хозяйство», «Межбюджетные трансферты бюджетам субъектов Российской Федерации и муниципальных образований общего характера» между кодами классификации расходов бюджетов бюджетной системы Российской Федерации;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принятие Собранием депутатов Еткульского муниципального района решений об утверждении районных целевых программ, о внесении изменений в районные целевые программы;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перераспределение г</w:t>
      </w:r>
      <w:r w:rsidRPr="00392134">
        <w:rPr>
          <w:rFonts w:ascii="Times New Roman" w:hAnsi="Times New Roman"/>
          <w:sz w:val="28"/>
          <w:szCs w:val="28"/>
        </w:rPr>
        <w:t>лавой Еткульского муниципального района бюджетных ассигнований, предусмотренных по разделу «Национальная безопасность и правоохранительная деятельность» классификации расходов бюджета на содержание милиции общественной безопасности;</w:t>
      </w:r>
    </w:p>
    <w:p w:rsidR="006C4AFD" w:rsidRPr="00392134" w:rsidRDefault="006C4AFD" w:rsidP="006C4AFD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392134">
        <w:rPr>
          <w:sz w:val="28"/>
          <w:szCs w:val="28"/>
        </w:rPr>
        <w:t>изменение типа муниципальных учреждений</w:t>
      </w:r>
      <w:r w:rsidRPr="00392134">
        <w:rPr>
          <w:snapToGrid w:val="0"/>
          <w:sz w:val="28"/>
          <w:szCs w:val="28"/>
        </w:rPr>
        <w:t>;</w:t>
      </w:r>
    </w:p>
    <w:p w:rsidR="006C4AFD" w:rsidRPr="00392134" w:rsidRDefault="006C4AFD" w:rsidP="006C4AFD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392134">
        <w:rPr>
          <w:snapToGrid w:val="0"/>
          <w:sz w:val="28"/>
          <w:szCs w:val="28"/>
        </w:rPr>
        <w:t xml:space="preserve">в случае поступления в доход местного бюджета средств, полученных в </w:t>
      </w:r>
      <w:r w:rsidRPr="00392134">
        <w:rPr>
          <w:snapToGrid w:val="0"/>
          <w:sz w:val="28"/>
          <w:szCs w:val="28"/>
        </w:rPr>
        <w:lastRenderedPageBreak/>
        <w:t>адрес казенных учреждений от добровольных пожертвований;</w:t>
      </w:r>
    </w:p>
    <w:p w:rsidR="006C4AFD" w:rsidRPr="00392134" w:rsidRDefault="006C4AFD" w:rsidP="006C4AFD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392134">
        <w:rPr>
          <w:snapToGrid w:val="0"/>
          <w:sz w:val="28"/>
          <w:szCs w:val="28"/>
        </w:rPr>
        <w:t>в случае поступления в доход местного бюджета средств, полученных в адрес казенных учреждений в возмещении ущерба при возникновении страховых случаев.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Установить, что средства местного бюджета для финансирования полномочий Российской Федерации, Челябинской области, переданных органам местного самоуправления района, сверх сумм, поступающих из федерального или областного бюджета в виде субвенций, могут использоваться в пределах средств, предусмотренных настоящим решением.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Администрация Еткульского муниципального района (далее – администрация района) вправе в 2011 году принимать решения о привлечении в местный бюджет бюджетных кредитов из областного бюджета для покрытия временных кассовых разрывов, возникающих при исполнении местного бюджета в 2011 году, а также для погашения долговых обязательств Еткульского муниципального района.</w:t>
      </w:r>
    </w:p>
    <w:p w:rsidR="006C4AFD" w:rsidRPr="00392134" w:rsidRDefault="006C4AFD" w:rsidP="006C4AFD">
      <w:pPr>
        <w:ind w:firstLine="708"/>
        <w:jc w:val="both"/>
        <w:rPr>
          <w:sz w:val="28"/>
          <w:szCs w:val="28"/>
        </w:rPr>
      </w:pPr>
      <w:r w:rsidRPr="00392134">
        <w:rPr>
          <w:sz w:val="28"/>
          <w:szCs w:val="28"/>
        </w:rPr>
        <w:t>Установить, что в 2011 году доведение лимитов бюджетных обязательств  осуществляется по распоряжениям администрации района по следующим направлениям расходов:</w:t>
      </w:r>
    </w:p>
    <w:p w:rsidR="006C4AFD" w:rsidRPr="00392134" w:rsidRDefault="006C4AFD" w:rsidP="006C4AFD">
      <w:pPr>
        <w:ind w:firstLine="708"/>
        <w:jc w:val="both"/>
        <w:rPr>
          <w:sz w:val="28"/>
          <w:szCs w:val="28"/>
        </w:rPr>
      </w:pPr>
      <w:r w:rsidRPr="00392134">
        <w:rPr>
          <w:sz w:val="28"/>
          <w:szCs w:val="28"/>
        </w:rPr>
        <w:t>1) приобретение основных средств (расходы капитального характера), включая межбюджетные трансферты;</w:t>
      </w:r>
    </w:p>
    <w:p w:rsidR="006C4AFD" w:rsidRPr="00392134" w:rsidRDefault="006C4AFD" w:rsidP="006C4AFD">
      <w:pPr>
        <w:ind w:firstLine="708"/>
        <w:jc w:val="both"/>
        <w:rPr>
          <w:sz w:val="28"/>
          <w:szCs w:val="28"/>
        </w:rPr>
      </w:pPr>
      <w:r w:rsidRPr="00392134">
        <w:rPr>
          <w:sz w:val="28"/>
          <w:szCs w:val="28"/>
        </w:rPr>
        <w:t>2) реконструкция, капитальный и текущий ремонт зданий (помещений), проведение противопожарных мероприятий, подготовка казенных и бюджетных учреждений к работе в отопительный период, включая межбюджетные трансферты;</w:t>
      </w:r>
    </w:p>
    <w:p w:rsidR="006C4AFD" w:rsidRPr="00392134" w:rsidRDefault="006C4AFD" w:rsidP="006C4AFD">
      <w:pPr>
        <w:ind w:firstLine="708"/>
        <w:jc w:val="both"/>
        <w:rPr>
          <w:sz w:val="28"/>
          <w:szCs w:val="28"/>
        </w:rPr>
      </w:pPr>
      <w:r w:rsidRPr="00392134">
        <w:rPr>
          <w:sz w:val="28"/>
          <w:szCs w:val="28"/>
        </w:rPr>
        <w:t>3) мероприятия и субсидии местным бюджетом, предусмотренные муниципальными целевыми программами (кроме расходов, содержащих заработную плату, социальные выплаты и содержание казенных и бюджетных учреждений);</w:t>
      </w:r>
    </w:p>
    <w:p w:rsidR="006C4AFD" w:rsidRPr="00392134" w:rsidRDefault="006C4AFD" w:rsidP="006C4AFD">
      <w:pPr>
        <w:ind w:firstLine="708"/>
        <w:jc w:val="both"/>
        <w:rPr>
          <w:sz w:val="28"/>
          <w:szCs w:val="28"/>
        </w:rPr>
      </w:pPr>
      <w:r w:rsidRPr="00392134">
        <w:rPr>
          <w:sz w:val="28"/>
          <w:szCs w:val="28"/>
        </w:rPr>
        <w:t>4) мероприятия, предусмотренные в составе разделов «Национальная безопасность и правоохранительная деятельность», «Национальная экономика», «Охрана окружающей среды», «Образование», «Культура и кинематография», «Здравоохранение», «Социальная политика», «Физическая культура и спорт», «Средства массовой информации» (кроме расходов, содержащих заработную плату и социальные выплаты).</w:t>
      </w:r>
    </w:p>
    <w:p w:rsidR="006C4AFD" w:rsidRPr="00392134" w:rsidRDefault="006C4AFD" w:rsidP="006C4AFD">
      <w:pPr>
        <w:ind w:firstLine="708"/>
        <w:jc w:val="both"/>
        <w:rPr>
          <w:sz w:val="28"/>
          <w:szCs w:val="28"/>
        </w:rPr>
      </w:pPr>
      <w:r w:rsidRPr="00392134">
        <w:rPr>
          <w:sz w:val="28"/>
          <w:szCs w:val="28"/>
        </w:rPr>
        <w:t>Доведение лимитов бюджетных обязательств по иным направлениям расходов и расходов, финансирование которых производится за счет целевых федеральных и областных поступлений осуществляется в пределах объема бюджетных ассигнований 2011 года.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11. Установить, что приоритетными направлениями благотворительной де</w:t>
      </w:r>
      <w:r w:rsidRPr="00392134">
        <w:rPr>
          <w:rFonts w:ascii="Times New Roman" w:hAnsi="Times New Roman"/>
          <w:sz w:val="28"/>
          <w:szCs w:val="28"/>
        </w:rPr>
        <w:t>я</w:t>
      </w:r>
      <w:r w:rsidRPr="00392134">
        <w:rPr>
          <w:rFonts w:ascii="Times New Roman" w:hAnsi="Times New Roman"/>
          <w:sz w:val="28"/>
          <w:szCs w:val="28"/>
        </w:rPr>
        <w:t>тельности в Еткульском муниципальном районе в 2011 году являются: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оказание материальной помощи специ</w:t>
      </w:r>
      <w:r w:rsidRPr="00392134">
        <w:rPr>
          <w:rFonts w:ascii="Times New Roman" w:hAnsi="Times New Roman"/>
          <w:sz w:val="28"/>
          <w:szCs w:val="28"/>
        </w:rPr>
        <w:t>а</w:t>
      </w:r>
      <w:r w:rsidRPr="00392134">
        <w:rPr>
          <w:rFonts w:ascii="Times New Roman" w:hAnsi="Times New Roman"/>
          <w:sz w:val="28"/>
          <w:szCs w:val="28"/>
        </w:rPr>
        <w:t>лизированным учреждениям для детей с отклонениями в развитии, социальному приюту для детей и подростков;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оказание материальной помощи малоимущим, многодетным и неполным сем</w:t>
      </w:r>
      <w:r w:rsidRPr="00392134">
        <w:rPr>
          <w:rFonts w:ascii="Times New Roman" w:hAnsi="Times New Roman"/>
          <w:sz w:val="28"/>
          <w:szCs w:val="28"/>
        </w:rPr>
        <w:t>ь</w:t>
      </w:r>
      <w:r w:rsidRPr="00392134">
        <w:rPr>
          <w:rFonts w:ascii="Times New Roman" w:hAnsi="Times New Roman"/>
          <w:sz w:val="28"/>
          <w:szCs w:val="28"/>
        </w:rPr>
        <w:t xml:space="preserve">ям, семьям с детьми-инвалидами, неработающим </w:t>
      </w:r>
      <w:r w:rsidRPr="00392134">
        <w:rPr>
          <w:rFonts w:ascii="Times New Roman" w:hAnsi="Times New Roman"/>
          <w:sz w:val="28"/>
          <w:szCs w:val="28"/>
        </w:rPr>
        <w:lastRenderedPageBreak/>
        <w:t>пенсионерам и инвалидам, име</w:t>
      </w:r>
      <w:r w:rsidRPr="00392134">
        <w:rPr>
          <w:rFonts w:ascii="Times New Roman" w:hAnsi="Times New Roman"/>
          <w:sz w:val="28"/>
          <w:szCs w:val="28"/>
        </w:rPr>
        <w:t>ю</w:t>
      </w:r>
      <w:r w:rsidRPr="00392134">
        <w:rPr>
          <w:rFonts w:ascii="Times New Roman" w:hAnsi="Times New Roman"/>
          <w:sz w:val="28"/>
          <w:szCs w:val="28"/>
        </w:rPr>
        <w:t>щим доход ниже величины прожиточного минимума;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оказание помощи онкологическим больным в терминальной стадии болезни;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оказание помощи детско-юношеским спортивным школам, образовательным учре</w:t>
      </w:r>
      <w:r w:rsidRPr="00392134">
        <w:rPr>
          <w:rFonts w:ascii="Times New Roman" w:hAnsi="Times New Roman"/>
          <w:sz w:val="28"/>
          <w:szCs w:val="28"/>
        </w:rPr>
        <w:t>ж</w:t>
      </w:r>
      <w:r w:rsidRPr="00392134">
        <w:rPr>
          <w:rFonts w:ascii="Times New Roman" w:hAnsi="Times New Roman"/>
          <w:sz w:val="28"/>
          <w:szCs w:val="28"/>
        </w:rPr>
        <w:t>дениям дополнительного образования детей, некоммерческим организациям, осущ</w:t>
      </w:r>
      <w:r w:rsidRPr="00392134">
        <w:rPr>
          <w:rFonts w:ascii="Times New Roman" w:hAnsi="Times New Roman"/>
          <w:sz w:val="28"/>
          <w:szCs w:val="28"/>
        </w:rPr>
        <w:t>е</w:t>
      </w:r>
      <w:r w:rsidRPr="00392134">
        <w:rPr>
          <w:rFonts w:ascii="Times New Roman" w:hAnsi="Times New Roman"/>
          <w:sz w:val="28"/>
          <w:szCs w:val="28"/>
        </w:rPr>
        <w:t>ствляющим работу с детьми и подростками по месту жительства;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оказание помощи некоммерческим организациям, осуществляющим работу с нес</w:t>
      </w:r>
      <w:r w:rsidRPr="00392134">
        <w:rPr>
          <w:rFonts w:ascii="Times New Roman" w:hAnsi="Times New Roman"/>
          <w:sz w:val="28"/>
          <w:szCs w:val="28"/>
        </w:rPr>
        <w:t>о</w:t>
      </w:r>
      <w:r w:rsidRPr="00392134">
        <w:rPr>
          <w:rFonts w:ascii="Times New Roman" w:hAnsi="Times New Roman"/>
          <w:sz w:val="28"/>
          <w:szCs w:val="28"/>
        </w:rPr>
        <w:t>вершеннолетними, находящимися в трудной жизненной ситуации.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12. Субсидии юридическим лицам (за исключением субсидий бюджетным учреждениям), индивидуальным предпринимателям, физическим лицам – производителям товаров, работ, услуг предоставляются в случаях, установленных настоящим решением, если возможность их предоставления предусмотрена в структуре расходов местного бюджета, в иных нормативно-правовых актах Еткульского муниципального района, районных целевых программах, и в порядке, установленном администрацией района.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13. Установить, что распределение средств местного бюджета из резервного фонда на реализацию м</w:t>
      </w:r>
      <w:r w:rsidRPr="00392134">
        <w:rPr>
          <w:rFonts w:ascii="Times New Roman" w:hAnsi="Times New Roman"/>
          <w:sz w:val="28"/>
          <w:szCs w:val="28"/>
        </w:rPr>
        <w:t>е</w:t>
      </w:r>
      <w:r w:rsidRPr="00392134">
        <w:rPr>
          <w:rFonts w:ascii="Times New Roman" w:hAnsi="Times New Roman"/>
          <w:sz w:val="28"/>
          <w:szCs w:val="28"/>
        </w:rPr>
        <w:t>роприятий по защите территории Еткульского муниципального района от вредного воздействия вод в период прохождения половодья и паводков в 2011 году, в том числе по муниципальным о</w:t>
      </w:r>
      <w:r w:rsidRPr="00392134">
        <w:rPr>
          <w:rFonts w:ascii="Times New Roman" w:hAnsi="Times New Roman"/>
          <w:sz w:val="28"/>
          <w:szCs w:val="28"/>
        </w:rPr>
        <w:t>б</w:t>
      </w:r>
      <w:r w:rsidRPr="00392134">
        <w:rPr>
          <w:rFonts w:ascii="Times New Roman" w:hAnsi="Times New Roman"/>
          <w:sz w:val="28"/>
          <w:szCs w:val="28"/>
        </w:rPr>
        <w:t>разованиям, осуществляется  администрацией района.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14. Установить, что финансирование расходов на мероприятия, предусмотренные в составе разделов «Национальная безопасность и правоохран</w:t>
      </w:r>
      <w:r w:rsidRPr="00392134">
        <w:rPr>
          <w:rFonts w:ascii="Times New Roman" w:hAnsi="Times New Roman"/>
          <w:sz w:val="28"/>
          <w:szCs w:val="28"/>
        </w:rPr>
        <w:t>и</w:t>
      </w:r>
      <w:r w:rsidRPr="00392134">
        <w:rPr>
          <w:rFonts w:ascii="Times New Roman" w:hAnsi="Times New Roman"/>
          <w:sz w:val="28"/>
          <w:szCs w:val="28"/>
        </w:rPr>
        <w:t>тельная деятельность», «Охрана окружающей среды», «Образование», «Культура, к</w:t>
      </w:r>
      <w:r w:rsidRPr="00392134">
        <w:rPr>
          <w:rFonts w:ascii="Times New Roman" w:hAnsi="Times New Roman"/>
          <w:sz w:val="28"/>
          <w:szCs w:val="28"/>
        </w:rPr>
        <w:t>и</w:t>
      </w:r>
      <w:r w:rsidRPr="00392134">
        <w:rPr>
          <w:rFonts w:ascii="Times New Roman" w:hAnsi="Times New Roman"/>
          <w:sz w:val="28"/>
          <w:szCs w:val="28"/>
        </w:rPr>
        <w:t>нематография, средства массовой информации», «Здравоохранение, физическая культура и спорт», «Социальная политика» (без учета мероприятий, предусмо</w:t>
      </w:r>
      <w:r w:rsidRPr="00392134">
        <w:rPr>
          <w:rFonts w:ascii="Times New Roman" w:hAnsi="Times New Roman"/>
          <w:sz w:val="28"/>
          <w:szCs w:val="28"/>
        </w:rPr>
        <w:t>т</w:t>
      </w:r>
      <w:r w:rsidRPr="00392134">
        <w:rPr>
          <w:rFonts w:ascii="Times New Roman" w:hAnsi="Times New Roman"/>
          <w:sz w:val="28"/>
          <w:szCs w:val="28"/>
        </w:rPr>
        <w:t>ренных муниципальными целевыми программами) классификации расходов бюджетов, осуществляется в соответ</w:t>
      </w:r>
      <w:r>
        <w:rPr>
          <w:rFonts w:ascii="Times New Roman" w:hAnsi="Times New Roman"/>
          <w:sz w:val="28"/>
          <w:szCs w:val="28"/>
        </w:rPr>
        <w:t>ствии с перечнем, утверждаемым г</w:t>
      </w:r>
      <w:r w:rsidRPr="00392134">
        <w:rPr>
          <w:rFonts w:ascii="Times New Roman" w:hAnsi="Times New Roman"/>
          <w:sz w:val="28"/>
          <w:szCs w:val="28"/>
        </w:rPr>
        <w:t>лавой района.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Установить </w:t>
      </w:r>
      <w:r w:rsidRPr="00392134">
        <w:rPr>
          <w:rFonts w:ascii="Times New Roman" w:hAnsi="Times New Roman"/>
          <w:sz w:val="28"/>
          <w:szCs w:val="28"/>
        </w:rPr>
        <w:t>верхний предел муниципального долга на 1 января 2012 года в сумме 3632,0 тыс. рублей, в том числе предельный объем обязательств по районным муниципальным гарантиям в су</w:t>
      </w:r>
      <w:r w:rsidRPr="00392134">
        <w:rPr>
          <w:rFonts w:ascii="Times New Roman" w:hAnsi="Times New Roman"/>
          <w:sz w:val="28"/>
          <w:szCs w:val="28"/>
        </w:rPr>
        <w:t>м</w:t>
      </w:r>
      <w:r w:rsidRPr="00392134">
        <w:rPr>
          <w:rFonts w:ascii="Times New Roman" w:hAnsi="Times New Roman"/>
          <w:sz w:val="28"/>
          <w:szCs w:val="28"/>
        </w:rPr>
        <w:t xml:space="preserve">ме </w:t>
      </w:r>
      <w:r>
        <w:rPr>
          <w:rFonts w:ascii="Times New Roman" w:hAnsi="Times New Roman"/>
          <w:sz w:val="28"/>
          <w:szCs w:val="28"/>
        </w:rPr>
        <w:t>0 тыс. рублей.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16. Утвердить программу районных муниципальных гарантий на 2011 год с</w:t>
      </w:r>
      <w:r w:rsidRPr="00392134">
        <w:rPr>
          <w:rFonts w:ascii="Times New Roman" w:hAnsi="Times New Roman"/>
          <w:sz w:val="28"/>
          <w:szCs w:val="28"/>
        </w:rPr>
        <w:t>о</w:t>
      </w:r>
      <w:r w:rsidRPr="00392134">
        <w:rPr>
          <w:rFonts w:ascii="Times New Roman" w:hAnsi="Times New Roman"/>
          <w:sz w:val="28"/>
          <w:szCs w:val="28"/>
        </w:rPr>
        <w:t>гласно приложению 6.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Утвердить программу районных муниципальных внутренних заимств</w:t>
      </w:r>
      <w:r w:rsidRPr="00392134">
        <w:rPr>
          <w:rFonts w:ascii="Times New Roman" w:hAnsi="Times New Roman"/>
          <w:sz w:val="28"/>
          <w:szCs w:val="28"/>
        </w:rPr>
        <w:t>о</w:t>
      </w:r>
      <w:r w:rsidRPr="00392134">
        <w:rPr>
          <w:rFonts w:ascii="Times New Roman" w:hAnsi="Times New Roman"/>
          <w:sz w:val="28"/>
          <w:szCs w:val="28"/>
        </w:rPr>
        <w:t>ваний на 2011 год согласно приложению 7.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Утвердить программу предоставления бюджетных кредитов на 2011 год согласно приложению 8.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 xml:space="preserve">Администрация района  вправе в 2011 году принимать решения о предоставлении  бюджетных кредитов из местного бюджета в соответствии с Порядком предоставления бюджетных кредитов из бюджета Еткульского </w:t>
      </w:r>
      <w:r w:rsidRPr="00392134">
        <w:rPr>
          <w:rFonts w:ascii="Times New Roman" w:hAnsi="Times New Roman"/>
          <w:sz w:val="28"/>
          <w:szCs w:val="28"/>
        </w:rPr>
        <w:lastRenderedPageBreak/>
        <w:t>муниципального района, утвержденным решением Собрания депутатов Еткульского муниципального района.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 xml:space="preserve">17. Утвердить общий объем межбюджетных трансфертов, предоставляемых бюджетам сельских поселений из местного бюджета, в 2011 году в сумме 23771,5 тыс. рублей. 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18. Утвердить распределение межбюджетных трансфертов бюджетам сельских поселений на 2011 год согласно приложению 9.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19. Утвердить объем дотаций на выравнивание бюджетной обеспеченности поселений на 2011 год в сумме  15170,0 тыс. рублей.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20. Утвердить объем дотаций из местного бюджета на поддержку мер по обеспечению сбалансированности бюджетов сельских поселений на 2011 год в сумме 7055,0 тыс. рублей, в том числе из средств областного бюджета в связи с частичной компенсацией отмены субсидий на ТЭР в сумме 3500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34">
        <w:rPr>
          <w:rFonts w:ascii="Times New Roman" w:hAnsi="Times New Roman"/>
          <w:sz w:val="28"/>
          <w:szCs w:val="28"/>
        </w:rPr>
        <w:t xml:space="preserve">руб. </w:t>
      </w:r>
    </w:p>
    <w:p w:rsidR="006C4AFD" w:rsidRPr="00392134" w:rsidRDefault="006C4AFD" w:rsidP="006C4AFD">
      <w:pPr>
        <w:ind w:firstLine="708"/>
        <w:jc w:val="both"/>
        <w:rPr>
          <w:sz w:val="28"/>
          <w:szCs w:val="28"/>
        </w:rPr>
      </w:pPr>
      <w:r w:rsidRPr="00392134">
        <w:rPr>
          <w:sz w:val="28"/>
          <w:szCs w:val="28"/>
        </w:rPr>
        <w:t xml:space="preserve">Утвердить методику расчета размера дотации поселениям на поддержку мер по обеспечению сбалансированности местных бюджетов в связи с частичной компенсацией отмены субсидий на ТЭР из областного бюджета в 2011 году согласно приложению 10. </w:t>
      </w:r>
    </w:p>
    <w:p w:rsidR="006C4AFD" w:rsidRPr="00392134" w:rsidRDefault="006C4AFD" w:rsidP="006C4A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2134">
        <w:rPr>
          <w:rFonts w:ascii="Times New Roman" w:hAnsi="Times New Roman"/>
          <w:sz w:val="28"/>
          <w:szCs w:val="28"/>
        </w:rPr>
        <w:t>21. Установить, что органы местного самоуправления района вправе направлять межбюджетные трансферты из районного бюджета на оказание финансовой помощи бюджетам сельских поселений по расходам, направляемым на решение вопросов местного значения сельских поселений.</w:t>
      </w:r>
    </w:p>
    <w:p w:rsidR="006C4AFD" w:rsidRDefault="006C4AFD" w:rsidP="006C4AFD">
      <w:pPr>
        <w:jc w:val="both"/>
        <w:rPr>
          <w:sz w:val="28"/>
          <w:szCs w:val="28"/>
        </w:rPr>
      </w:pPr>
    </w:p>
    <w:p w:rsidR="006C4AFD" w:rsidRDefault="006C4AFD" w:rsidP="006C4AFD">
      <w:pPr>
        <w:jc w:val="both"/>
        <w:rPr>
          <w:sz w:val="28"/>
          <w:szCs w:val="28"/>
        </w:rPr>
      </w:pPr>
    </w:p>
    <w:p w:rsidR="006C4AFD" w:rsidRPr="00FA2AFC" w:rsidRDefault="006C4AFD" w:rsidP="006C4AFD">
      <w:pPr>
        <w:jc w:val="both"/>
        <w:rPr>
          <w:sz w:val="28"/>
          <w:szCs w:val="28"/>
        </w:rPr>
      </w:pPr>
      <w:r w:rsidRPr="00FA2AFC">
        <w:rPr>
          <w:sz w:val="28"/>
          <w:szCs w:val="28"/>
        </w:rPr>
        <w:t>Глава Еткульского муниципального района                                     В.</w:t>
      </w:r>
      <w:r>
        <w:rPr>
          <w:sz w:val="28"/>
          <w:szCs w:val="28"/>
        </w:rPr>
        <w:t xml:space="preserve"> </w:t>
      </w:r>
      <w:r w:rsidRPr="00FA2AF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FA2AFC">
        <w:rPr>
          <w:sz w:val="28"/>
          <w:szCs w:val="28"/>
        </w:rPr>
        <w:t>Головчинский</w:t>
      </w:r>
    </w:p>
    <w:p w:rsidR="00A71752" w:rsidRDefault="00A71752"/>
    <w:sectPr w:rsidR="00A71752" w:rsidSect="00A7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AFD"/>
    <w:rsid w:val="006C4AFD"/>
    <w:rsid w:val="00A7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C4AFD"/>
    <w:pPr>
      <w:widowControl w:val="0"/>
      <w:autoSpaceDE w:val="0"/>
      <w:autoSpaceDN w:val="0"/>
      <w:adjustRightInd w:val="0"/>
      <w:spacing w:line="282" w:lineRule="exact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6C4AFD"/>
    <w:rPr>
      <w:rFonts w:ascii="Arial" w:hAnsi="Arial" w:cs="Arial" w:hint="default"/>
      <w:sz w:val="24"/>
      <w:szCs w:val="24"/>
    </w:rPr>
  </w:style>
  <w:style w:type="paragraph" w:customStyle="1" w:styleId="ConsPlusNormal">
    <w:name w:val="ConsPlusNormal"/>
    <w:rsid w:val="006C4A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1958</Words>
  <Characters>11163</Characters>
  <Application>Microsoft Office Word</Application>
  <DocSecurity>0</DocSecurity>
  <Lines>93</Lines>
  <Paragraphs>26</Paragraphs>
  <ScaleCrop>false</ScaleCrop>
  <Company>Microsoft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2010-12-30T09:13:00Z</dcterms:created>
  <dcterms:modified xsi:type="dcterms:W3CDTF">2010-12-30T09:13:00Z</dcterms:modified>
</cp:coreProperties>
</file>