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AB" w:rsidRDefault="001208AB" w:rsidP="001208AB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>
            <wp:extent cx="552450" cy="64770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AB" w:rsidRPr="00A7226D" w:rsidRDefault="001208AB" w:rsidP="001208AB">
      <w:pPr>
        <w:jc w:val="center"/>
        <w:rPr>
          <w:b/>
          <w:sz w:val="28"/>
          <w:szCs w:val="28"/>
        </w:rPr>
      </w:pPr>
      <w:r w:rsidRPr="00A7226D">
        <w:rPr>
          <w:b/>
          <w:sz w:val="28"/>
          <w:szCs w:val="28"/>
        </w:rPr>
        <w:t>СОБРАНИЕ ДЕПУТАТОВ</w:t>
      </w:r>
    </w:p>
    <w:p w:rsidR="001208AB" w:rsidRPr="00A7226D" w:rsidRDefault="001208AB" w:rsidP="001208AB">
      <w:pPr>
        <w:jc w:val="center"/>
        <w:rPr>
          <w:sz w:val="28"/>
          <w:szCs w:val="28"/>
        </w:rPr>
      </w:pPr>
      <w:r w:rsidRPr="00A7226D">
        <w:rPr>
          <w:b/>
          <w:sz w:val="28"/>
          <w:szCs w:val="28"/>
        </w:rPr>
        <w:t>ЕТКУЛЬСКОГО МУНИЦИПАЛЬНОГО РАЙОНА</w:t>
      </w:r>
    </w:p>
    <w:p w:rsidR="001208AB" w:rsidRPr="00BA234C" w:rsidRDefault="001208AB" w:rsidP="001208AB">
      <w:pPr>
        <w:jc w:val="center"/>
        <w:rPr>
          <w:sz w:val="28"/>
          <w:szCs w:val="28"/>
        </w:rPr>
      </w:pPr>
      <w:r w:rsidRPr="00BA234C">
        <w:rPr>
          <w:sz w:val="28"/>
          <w:szCs w:val="28"/>
        </w:rPr>
        <w:t>четвертого созыва</w:t>
      </w:r>
    </w:p>
    <w:p w:rsidR="001208AB" w:rsidRPr="00A7226D" w:rsidRDefault="001208AB" w:rsidP="001208AB">
      <w:pPr>
        <w:jc w:val="center"/>
        <w:rPr>
          <w:b/>
          <w:sz w:val="28"/>
          <w:szCs w:val="28"/>
        </w:rPr>
      </w:pPr>
      <w:proofErr w:type="gramStart"/>
      <w:r w:rsidRPr="00A7226D">
        <w:rPr>
          <w:b/>
          <w:sz w:val="28"/>
          <w:szCs w:val="28"/>
        </w:rPr>
        <w:t>Р</w:t>
      </w:r>
      <w:proofErr w:type="gramEnd"/>
      <w:r w:rsidRPr="00A7226D">
        <w:rPr>
          <w:b/>
          <w:sz w:val="28"/>
          <w:szCs w:val="28"/>
        </w:rPr>
        <w:t xml:space="preserve"> Е Ш Е Н И Е</w:t>
      </w:r>
    </w:p>
    <w:p w:rsidR="001208AB" w:rsidRPr="00A7226D" w:rsidRDefault="001208AB" w:rsidP="001208AB">
      <w:pPr>
        <w:jc w:val="center"/>
        <w:rPr>
          <w:sz w:val="28"/>
          <w:szCs w:val="28"/>
        </w:rPr>
      </w:pPr>
      <w:r>
        <w:rPr>
          <w:sz w:val="28"/>
          <w:szCs w:val="28"/>
        </w:rPr>
        <w:t>456560 с. Еткуль, ул. Ленина, 34-43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60"/>
      </w:tblGrid>
      <w:tr w:rsidR="001208AB" w:rsidRPr="00A7226D" w:rsidTr="00F634D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260" w:type="dxa"/>
          </w:tcPr>
          <w:p w:rsidR="001208AB" w:rsidRPr="00A7226D" w:rsidRDefault="001208AB" w:rsidP="00F634D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208AB" w:rsidRDefault="001208AB" w:rsidP="001208AB">
      <w:pPr>
        <w:rPr>
          <w:sz w:val="28"/>
          <w:szCs w:val="28"/>
        </w:rPr>
      </w:pPr>
    </w:p>
    <w:p w:rsidR="001208AB" w:rsidRDefault="001208AB" w:rsidP="001208AB">
      <w:pPr>
        <w:rPr>
          <w:sz w:val="28"/>
          <w:szCs w:val="28"/>
        </w:rPr>
      </w:pPr>
      <w:r>
        <w:rPr>
          <w:sz w:val="28"/>
          <w:szCs w:val="28"/>
        </w:rPr>
        <w:t>от 22.12.</w:t>
      </w:r>
      <w:r w:rsidRPr="00A7226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A7226D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  <w:r w:rsidRPr="00A7226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107                                                                                                    </w:t>
      </w:r>
    </w:p>
    <w:p w:rsidR="001208AB" w:rsidRPr="00424890" w:rsidRDefault="001208AB" w:rsidP="001208AB">
      <w:pPr>
        <w:jc w:val="both"/>
        <w:rPr>
          <w:sz w:val="28"/>
          <w:szCs w:val="28"/>
        </w:rPr>
      </w:pPr>
    </w:p>
    <w:p w:rsidR="001208AB" w:rsidRPr="00424890" w:rsidRDefault="001208AB" w:rsidP="001208AB">
      <w:pPr>
        <w:jc w:val="both"/>
        <w:rPr>
          <w:sz w:val="28"/>
          <w:szCs w:val="28"/>
        </w:rPr>
      </w:pPr>
    </w:p>
    <w:p w:rsidR="001208AB" w:rsidRDefault="001208AB" w:rsidP="001208AB">
      <w:pPr>
        <w:rPr>
          <w:sz w:val="28"/>
          <w:szCs w:val="28"/>
        </w:rPr>
      </w:pPr>
      <w:r w:rsidRPr="00450885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 xml:space="preserve">Положение </w:t>
      </w:r>
    </w:p>
    <w:p w:rsidR="001208AB" w:rsidRDefault="001208AB" w:rsidP="001208AB">
      <w:pPr>
        <w:rPr>
          <w:sz w:val="28"/>
          <w:szCs w:val="28"/>
        </w:rPr>
      </w:pPr>
      <w:r w:rsidRPr="00450885">
        <w:rPr>
          <w:sz w:val="28"/>
          <w:szCs w:val="28"/>
        </w:rPr>
        <w:t xml:space="preserve">о бюджетном 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 </w:t>
      </w:r>
      <w:r w:rsidRPr="0045088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proofErr w:type="spellStart"/>
      <w:r w:rsidRPr="00450885">
        <w:rPr>
          <w:sz w:val="28"/>
          <w:szCs w:val="28"/>
        </w:rPr>
        <w:t>Еткульском</w:t>
      </w:r>
      <w:proofErr w:type="spellEnd"/>
      <w:r w:rsidRPr="00450885">
        <w:rPr>
          <w:sz w:val="28"/>
          <w:szCs w:val="28"/>
        </w:rPr>
        <w:t xml:space="preserve"> </w:t>
      </w:r>
    </w:p>
    <w:p w:rsidR="001208AB" w:rsidRPr="00450885" w:rsidRDefault="001208AB" w:rsidP="001208A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r w:rsidRPr="00450885">
        <w:rPr>
          <w:sz w:val="28"/>
          <w:szCs w:val="28"/>
        </w:rPr>
        <w:t>районе</w:t>
      </w:r>
      <w:r>
        <w:rPr>
          <w:sz w:val="28"/>
          <w:szCs w:val="28"/>
        </w:rPr>
        <w:t>,</w:t>
      </w:r>
      <w:r w:rsidRPr="00450885">
        <w:rPr>
          <w:sz w:val="28"/>
          <w:szCs w:val="28"/>
        </w:rPr>
        <w:t xml:space="preserve"> </w:t>
      </w:r>
      <w:proofErr w:type="gramStart"/>
      <w:r w:rsidRPr="00450885">
        <w:rPr>
          <w:sz w:val="28"/>
          <w:szCs w:val="28"/>
        </w:rPr>
        <w:t>утвержденное</w:t>
      </w:r>
      <w:proofErr w:type="gramEnd"/>
    </w:p>
    <w:p w:rsidR="001208AB" w:rsidRDefault="001208AB" w:rsidP="001208AB">
      <w:pPr>
        <w:rPr>
          <w:sz w:val="28"/>
          <w:szCs w:val="28"/>
        </w:rPr>
      </w:pPr>
      <w:r w:rsidRPr="00450885">
        <w:rPr>
          <w:sz w:val="28"/>
          <w:szCs w:val="28"/>
        </w:rPr>
        <w:t>решением Собрания депутатов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Еткуль</w:t>
      </w:r>
      <w:r>
        <w:rPr>
          <w:sz w:val="28"/>
          <w:szCs w:val="28"/>
        </w:rPr>
        <w:t>-</w:t>
      </w:r>
    </w:p>
    <w:p w:rsidR="001208AB" w:rsidRDefault="001208AB" w:rsidP="001208AB">
      <w:pPr>
        <w:rPr>
          <w:sz w:val="28"/>
          <w:szCs w:val="28"/>
        </w:rPr>
      </w:pPr>
      <w:proofErr w:type="spellStart"/>
      <w:r w:rsidRPr="00450885">
        <w:rPr>
          <w:sz w:val="28"/>
          <w:szCs w:val="28"/>
        </w:rPr>
        <w:t>ского</w:t>
      </w:r>
      <w:proofErr w:type="spellEnd"/>
      <w:r w:rsidRPr="0045088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района от 30.09.</w:t>
      </w:r>
    </w:p>
    <w:p w:rsidR="001208AB" w:rsidRPr="00450885" w:rsidRDefault="001208AB" w:rsidP="001208AB">
      <w:pPr>
        <w:rPr>
          <w:sz w:val="28"/>
          <w:szCs w:val="28"/>
        </w:rPr>
      </w:pPr>
      <w:r w:rsidRPr="00450885">
        <w:rPr>
          <w:sz w:val="28"/>
          <w:szCs w:val="28"/>
        </w:rPr>
        <w:t>2009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г. № 581</w:t>
      </w:r>
    </w:p>
    <w:p w:rsidR="001208AB" w:rsidRDefault="001208AB" w:rsidP="001208AB">
      <w:pPr>
        <w:rPr>
          <w:sz w:val="28"/>
          <w:szCs w:val="28"/>
        </w:rPr>
      </w:pPr>
    </w:p>
    <w:p w:rsidR="001208AB" w:rsidRPr="00450885" w:rsidRDefault="001208AB" w:rsidP="001208AB">
      <w:pPr>
        <w:rPr>
          <w:sz w:val="28"/>
          <w:szCs w:val="28"/>
        </w:rPr>
      </w:pP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соответствии с Бюджетным кодексом Российской Федерации, Законом Челябинской области от 27.09.2007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г. № 205-ЗО «О бюджетном процессе в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 xml:space="preserve">Челябинской области» </w:t>
      </w:r>
    </w:p>
    <w:p w:rsidR="001208AB" w:rsidRDefault="001208AB" w:rsidP="001208AB">
      <w:pPr>
        <w:jc w:val="both"/>
        <w:rPr>
          <w:sz w:val="28"/>
          <w:szCs w:val="28"/>
        </w:rPr>
      </w:pPr>
    </w:p>
    <w:p w:rsidR="001208AB" w:rsidRPr="00450885" w:rsidRDefault="001208AB" w:rsidP="001208AB">
      <w:pPr>
        <w:jc w:val="both"/>
        <w:rPr>
          <w:sz w:val="28"/>
          <w:szCs w:val="28"/>
        </w:rPr>
      </w:pPr>
    </w:p>
    <w:p w:rsidR="001208AB" w:rsidRPr="00450885" w:rsidRDefault="001208AB" w:rsidP="001208AB">
      <w:pPr>
        <w:jc w:val="center"/>
        <w:rPr>
          <w:sz w:val="28"/>
          <w:szCs w:val="28"/>
        </w:rPr>
      </w:pPr>
      <w:r w:rsidRPr="00450885">
        <w:rPr>
          <w:sz w:val="28"/>
          <w:szCs w:val="28"/>
        </w:rPr>
        <w:t>СОБРАНИЕ ДЕПУТАТОВ ЕТКУЛЬСКОГО МУНИЦИПАЛЬНОГО РАЙОНА</w:t>
      </w:r>
    </w:p>
    <w:p w:rsidR="001208AB" w:rsidRPr="00450885" w:rsidRDefault="001208AB" w:rsidP="001208AB">
      <w:pPr>
        <w:jc w:val="center"/>
        <w:rPr>
          <w:sz w:val="28"/>
          <w:szCs w:val="28"/>
        </w:rPr>
      </w:pPr>
      <w:proofErr w:type="gramStart"/>
      <w:r w:rsidRPr="00450885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Т:</w:t>
      </w:r>
    </w:p>
    <w:p w:rsidR="001208AB" w:rsidRDefault="001208AB" w:rsidP="001208AB">
      <w:pPr>
        <w:jc w:val="both"/>
        <w:rPr>
          <w:sz w:val="28"/>
          <w:szCs w:val="28"/>
        </w:rPr>
      </w:pPr>
    </w:p>
    <w:p w:rsidR="001208AB" w:rsidRPr="00450885" w:rsidRDefault="001208AB" w:rsidP="001208AB">
      <w:pPr>
        <w:jc w:val="both"/>
        <w:rPr>
          <w:sz w:val="28"/>
          <w:szCs w:val="28"/>
        </w:rPr>
      </w:pP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 xml:space="preserve">1. Внести в Положение о бюджетном процессе в </w:t>
      </w:r>
      <w:proofErr w:type="spellStart"/>
      <w:r w:rsidRPr="00450885">
        <w:rPr>
          <w:sz w:val="28"/>
          <w:szCs w:val="28"/>
        </w:rPr>
        <w:t>Еткульском</w:t>
      </w:r>
      <w:proofErr w:type="spellEnd"/>
      <w:r w:rsidRPr="00450885">
        <w:rPr>
          <w:sz w:val="28"/>
          <w:szCs w:val="28"/>
        </w:rPr>
        <w:t xml:space="preserve"> муниципальном районе утвержденное решением Собрания депутатов Еткульского муниципального района от 30.09.2009</w:t>
      </w:r>
      <w:r>
        <w:rPr>
          <w:sz w:val="28"/>
          <w:szCs w:val="28"/>
        </w:rPr>
        <w:t xml:space="preserve"> </w:t>
      </w:r>
      <w:r w:rsidRPr="00450885">
        <w:rPr>
          <w:sz w:val="28"/>
          <w:szCs w:val="28"/>
        </w:rPr>
        <w:t>г. № 581 следующие изменения: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1.1. дополнить подраздел 7 раздела II следующими абзацами: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proofErr w:type="gramStart"/>
      <w:r w:rsidRPr="00450885">
        <w:rPr>
          <w:sz w:val="28"/>
          <w:szCs w:val="28"/>
        </w:rPr>
        <w:t>«9</w:t>
      </w:r>
      <w:r w:rsidRPr="00450885">
        <w:rPr>
          <w:sz w:val="28"/>
          <w:szCs w:val="28"/>
          <w:vertAlign w:val="superscript"/>
        </w:rPr>
        <w:t>1</w:t>
      </w:r>
      <w:r w:rsidRPr="00450885">
        <w:rPr>
          <w:sz w:val="28"/>
          <w:szCs w:val="28"/>
        </w:rPr>
        <w:t>) Устанавливает порядок формирования муниципальных заданий на оказание муниципальных услуг (выполнение работ) муниципальными учреждениями;</w:t>
      </w:r>
      <w:proofErr w:type="gramEnd"/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9</w:t>
      </w:r>
      <w:r w:rsidRPr="00450885">
        <w:rPr>
          <w:sz w:val="28"/>
          <w:szCs w:val="28"/>
          <w:vertAlign w:val="superscript"/>
        </w:rPr>
        <w:t>2</w:t>
      </w:r>
      <w:r w:rsidRPr="00450885">
        <w:rPr>
          <w:sz w:val="28"/>
          <w:szCs w:val="28"/>
        </w:rPr>
        <w:t>) устанавливает порядок определения объема и условия предоставления из районного бюджета субсидий муниципальным бюджетным и муниципальным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работ), и на иные цели;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lastRenderedPageBreak/>
        <w:t>9</w:t>
      </w:r>
      <w:r w:rsidRPr="00450885">
        <w:rPr>
          <w:sz w:val="28"/>
          <w:szCs w:val="28"/>
          <w:vertAlign w:val="superscript"/>
        </w:rPr>
        <w:t>3</w:t>
      </w:r>
      <w:r w:rsidRPr="00450885">
        <w:rPr>
          <w:sz w:val="28"/>
          <w:szCs w:val="28"/>
        </w:rPr>
        <w:t>) устанавливает порядок определения объема и предоставления субсидий из районного бюджета некоммерческим организациям, не являющимся муниципальными учреждениями;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9</w:t>
      </w:r>
      <w:r w:rsidRPr="00450885">
        <w:rPr>
          <w:sz w:val="28"/>
          <w:szCs w:val="28"/>
          <w:vertAlign w:val="superscript"/>
        </w:rPr>
        <w:t>4</w:t>
      </w:r>
      <w:r w:rsidRPr="00450885">
        <w:rPr>
          <w:sz w:val="28"/>
          <w:szCs w:val="28"/>
        </w:rPr>
        <w:t>) устанавливает порядок предоставления бюджетных инвестиций муниципальным унитарным предприятиям, основанным на праве оперативного управления, муниципальным автономным и муниципальным бюджетным учреждениям</w:t>
      </w:r>
      <w:proofErr w:type="gramStart"/>
      <w:r w:rsidRPr="00450885">
        <w:rPr>
          <w:sz w:val="28"/>
          <w:szCs w:val="28"/>
        </w:rPr>
        <w:t>;»</w:t>
      </w:r>
      <w:proofErr w:type="gramEnd"/>
      <w:r w:rsidRPr="00450885">
        <w:rPr>
          <w:sz w:val="28"/>
          <w:szCs w:val="28"/>
        </w:rPr>
        <w:t>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1.2. в подразделе 8: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абзац 28 дополнить словами «, муниципальных бюджетных и муниципальных автономных учреждений»;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абзаце 38</w:t>
      </w:r>
      <w:r w:rsidRPr="00450885">
        <w:rPr>
          <w:sz w:val="28"/>
          <w:szCs w:val="28"/>
          <w:vertAlign w:val="superscript"/>
        </w:rPr>
        <w:t>1</w:t>
      </w:r>
      <w:r w:rsidRPr="00450885">
        <w:rPr>
          <w:sz w:val="28"/>
          <w:szCs w:val="28"/>
        </w:rPr>
        <w:t xml:space="preserve"> слово «</w:t>
      </w:r>
      <w:proofErr w:type="gramStart"/>
      <w:r w:rsidRPr="00450885">
        <w:rPr>
          <w:sz w:val="28"/>
          <w:szCs w:val="28"/>
        </w:rPr>
        <w:t>бюджетных</w:t>
      </w:r>
      <w:proofErr w:type="gramEnd"/>
      <w:r w:rsidRPr="00450885">
        <w:rPr>
          <w:sz w:val="28"/>
          <w:szCs w:val="28"/>
        </w:rPr>
        <w:t>» заменить словом «казенных»;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дополнить абзацем 38</w:t>
      </w:r>
      <w:r w:rsidRPr="00450885">
        <w:rPr>
          <w:sz w:val="28"/>
          <w:szCs w:val="28"/>
          <w:vertAlign w:val="superscript"/>
        </w:rPr>
        <w:t>2</w:t>
      </w:r>
      <w:r w:rsidRPr="00450885">
        <w:rPr>
          <w:sz w:val="28"/>
          <w:szCs w:val="28"/>
        </w:rPr>
        <w:t xml:space="preserve"> следующего содержания: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«38</w:t>
      </w:r>
      <w:r w:rsidRPr="00450885">
        <w:rPr>
          <w:sz w:val="28"/>
          <w:szCs w:val="28"/>
          <w:vertAlign w:val="superscript"/>
        </w:rPr>
        <w:t>2</w:t>
      </w:r>
      <w:r w:rsidRPr="00450885">
        <w:rPr>
          <w:sz w:val="28"/>
          <w:szCs w:val="28"/>
        </w:rPr>
        <w:t>) организует исполнение судебных актов, предусматривающих обращение взыскания на средства муниципальных бюджетных учреждений, ведет учет и осуществляет хранение исполнительных документов и иных документов, связанных с их исполнением, предусматривающих обращение взыскания на средства муниципальных бюджетных учреждений</w:t>
      </w:r>
      <w:proofErr w:type="gramStart"/>
      <w:r w:rsidRPr="00450885">
        <w:rPr>
          <w:sz w:val="28"/>
          <w:szCs w:val="28"/>
        </w:rPr>
        <w:t>;»</w:t>
      </w:r>
      <w:proofErr w:type="gramEnd"/>
      <w:r w:rsidRPr="00450885">
        <w:rPr>
          <w:sz w:val="28"/>
          <w:szCs w:val="28"/>
        </w:rPr>
        <w:t>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абзаце 40 слово «</w:t>
      </w:r>
      <w:proofErr w:type="gramStart"/>
      <w:r w:rsidRPr="00450885">
        <w:rPr>
          <w:sz w:val="28"/>
          <w:szCs w:val="28"/>
        </w:rPr>
        <w:t>бюджетные</w:t>
      </w:r>
      <w:proofErr w:type="gramEnd"/>
      <w:r w:rsidRPr="00450885">
        <w:rPr>
          <w:sz w:val="28"/>
          <w:szCs w:val="28"/>
        </w:rPr>
        <w:t>» заменить словом «казенные»;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1.3. дополнить пункт 12.1 подраздела 12 следующим абзацем: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«2</w:t>
      </w:r>
      <w:r w:rsidRPr="00450885">
        <w:rPr>
          <w:sz w:val="28"/>
          <w:szCs w:val="28"/>
          <w:vertAlign w:val="superscript"/>
        </w:rPr>
        <w:t>1</w:t>
      </w:r>
      <w:r w:rsidRPr="00450885">
        <w:rPr>
          <w:sz w:val="28"/>
          <w:szCs w:val="28"/>
        </w:rPr>
        <w:t>) формирует и утверждает муниципальные задания в порядке, установленном администрацией Еткульского муниципального района</w:t>
      </w:r>
      <w:proofErr w:type="gramStart"/>
      <w:r w:rsidRPr="00450885">
        <w:rPr>
          <w:sz w:val="28"/>
          <w:szCs w:val="28"/>
        </w:rPr>
        <w:t>;»</w:t>
      </w:r>
      <w:proofErr w:type="gramEnd"/>
      <w:r w:rsidRPr="00450885">
        <w:rPr>
          <w:sz w:val="28"/>
          <w:szCs w:val="28"/>
        </w:rPr>
        <w:t>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абзаце 10 слова «бюджетных учреждений» заменить словами «получателей бюджетных средств, являющихся муниципальными казенными учреждениями»;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абзац 2 пункта 12.3. изложить в следующей редакции: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«2) предъявляемым при недостаточности лимитов бюджетных обязательств, доведенных подведомственному ему получателю бюджетных средств, являющемуся муниципальным казенным учреждением, для исполнения его денежных обязательств</w:t>
      </w:r>
      <w:proofErr w:type="gramStart"/>
      <w:r w:rsidRPr="00450885">
        <w:rPr>
          <w:sz w:val="28"/>
          <w:szCs w:val="28"/>
        </w:rPr>
        <w:t>.»;</w:t>
      </w:r>
      <w:proofErr w:type="gramEnd"/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1.4. подраздел 15 исключить;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1.5. в абзаце 6  пункта 22.2  подраздела 22 слова «для покрытия дефицита районного бюджета и погашения долговых обязательств района» исключить;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1.6. подраздел 26: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пунктах 26.1 и 26.2  после цифр «10» дополнить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1.7. в подразделе 27: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первое предложение после цифр «15» дополнить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третье предложение после цифры «7» дополнить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1.8. подраздел 28: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28.1. после цифры «30» дополнить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28.2. после цифры «15» дополнить 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28.3. после цифры «10» дополнить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lastRenderedPageBreak/>
        <w:t>1.8. подраздел 29: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29.1. после цифры «10» дополнить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29.2. после слова «пять» дополнить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слова «двух» заменить  словами «15 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29.3. после цифры «10» дополнить 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1.9. подраздел 30: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30.4. после цифр «15» дополнить словом «календарных»;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1.10. в подразделе 33: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proofErr w:type="gramStart"/>
      <w:r w:rsidRPr="00450885">
        <w:rPr>
          <w:sz w:val="28"/>
          <w:szCs w:val="28"/>
        </w:rPr>
        <w:t>в абзаце 2 пункта 33.3. слова «бюджетных учреждений)» заменить словами «казенных учреждений)»;</w:t>
      </w:r>
      <w:proofErr w:type="gramEnd"/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абзаце 6 слова «субвенций и иных межбюджетных трансфертов» заменить словами «субвенций, иных межбюджетных трансфертов и безвозмездных поступлений от физических и юридических лиц»;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дополнить абзацем 7 следующего содержания: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«7) в случае изменения типа муниципальных учреждений и организационно-правовой формы муниципальных унитарных предприятий</w:t>
      </w:r>
      <w:proofErr w:type="gramStart"/>
      <w:r w:rsidRPr="00450885">
        <w:rPr>
          <w:sz w:val="28"/>
          <w:szCs w:val="28"/>
        </w:rPr>
        <w:t>.»;</w:t>
      </w:r>
      <w:proofErr w:type="gramEnd"/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1.11. в подразделе 35: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абзаце 3 слова «о налогах и сборах» исключить;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1.12. в подразделе 40: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40.1. слово «бюджетного» заменить словом «казенного», «бюджетное» заменить словом «казенное»;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абзац второй изложить в следующей редакции: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«Бюджетная смета муниципального казенного учреждения, являющегося органом муниципальной власти района, осуществляющим бюджетные полномочия главного распорядителя бюджетных средств, утверждается руководителем этого органа</w:t>
      </w:r>
      <w:proofErr w:type="gramStart"/>
      <w:r w:rsidRPr="00450885">
        <w:rPr>
          <w:sz w:val="28"/>
          <w:szCs w:val="28"/>
        </w:rPr>
        <w:t>.»;</w:t>
      </w:r>
      <w:proofErr w:type="gramEnd"/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 xml:space="preserve">в пункте 40.2. 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абзаце первом слово «бюджетного» заменить словом «казенного» в обоих случаях;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proofErr w:type="gramStart"/>
      <w:r w:rsidRPr="00450885">
        <w:rPr>
          <w:sz w:val="28"/>
          <w:szCs w:val="28"/>
        </w:rPr>
        <w:t>в абзаце втором слово «бюджетного» заменить словом «казенного» в обоих случаях, слово «могут» заменить словом «должны»;</w:t>
      </w:r>
      <w:proofErr w:type="gramEnd"/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абзаце третьем слово «бюджетного» заменить словом «казенного» в обоих случаях;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1.13. в подразделе 42: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 xml:space="preserve"> пункт 42.2. изложить в следующей редакции: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 xml:space="preserve">«42.2. </w:t>
      </w:r>
      <w:proofErr w:type="gramStart"/>
      <w:r w:rsidRPr="00450885">
        <w:rPr>
          <w:sz w:val="28"/>
          <w:szCs w:val="28"/>
        </w:rPr>
        <w:t>Субсидии, субвенции,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районного бюджета сверх утвержденных решением о бюджете на текущий финансовый год доходов, направляются на увеличение расходов районного бюджета соответственно целям предоставления субсидий, субвенций, иных межбюджетных трансфертов, имеющих целевое назначение, с внесением изменений в сводную бюджетную роспись</w:t>
      </w:r>
      <w:proofErr w:type="gramEnd"/>
      <w:r w:rsidRPr="00450885">
        <w:rPr>
          <w:sz w:val="28"/>
          <w:szCs w:val="28"/>
        </w:rPr>
        <w:t xml:space="preserve"> без внесения изменений в решение о районном бюджете на текущий финансовый год</w:t>
      </w:r>
      <w:proofErr w:type="gramStart"/>
      <w:r w:rsidRPr="00450885">
        <w:rPr>
          <w:sz w:val="28"/>
          <w:szCs w:val="28"/>
        </w:rPr>
        <w:t>.»;</w:t>
      </w:r>
      <w:proofErr w:type="gramEnd"/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1.14. в подразделе 46: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lastRenderedPageBreak/>
        <w:t>пункт 46.5. изложить в следующей редакции: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 xml:space="preserve">«46.5. </w:t>
      </w:r>
      <w:proofErr w:type="gramStart"/>
      <w:r w:rsidRPr="00450885">
        <w:rPr>
          <w:sz w:val="28"/>
          <w:szCs w:val="28"/>
        </w:rPr>
        <w:t>Отчеты об исполнении районного бюджета за первый квартал, первое полугодие и девять месяцев текущего года утверждаются администрацией района по доходам и расходам в соответствии с бюджетной классификацией Российской Федерации, направляются в Собрание депутатов  и Контрольно-ревизионную комиссию с пояснительной запиской, включающей сведения об исполнении районного бюджета по доходам и расходам в сравнении с утвержденными годовыми назначениями, а также материалами, содержащими следующую</w:t>
      </w:r>
      <w:proofErr w:type="gramEnd"/>
      <w:r w:rsidRPr="00450885">
        <w:rPr>
          <w:sz w:val="28"/>
          <w:szCs w:val="28"/>
        </w:rPr>
        <w:t xml:space="preserve"> информацию: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1)об исполнении бюджета района по доходам и расходам;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2) по межбюджетным трансфертам, предоставленным местным бюджетам из районного бюджета;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3) о расходовании средств резервного фонда администрации района;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4) о предоставлении и погашении бюджетных кредитов, предоставленных и погашенных районных муниципальных гарантиях;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5) об источниках покрытия дефицита районного бюджета, в том числе о привлеченных кредитах в банках с приведением остатка задолженности по кредитам и другим источникам на начало и конец отчетного периода;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6) о структуре районного внешнего и внутреннего долга на начало и конец отчетного периода</w:t>
      </w:r>
      <w:proofErr w:type="gramStart"/>
      <w:r w:rsidRPr="00450885">
        <w:rPr>
          <w:sz w:val="28"/>
          <w:szCs w:val="28"/>
        </w:rPr>
        <w:t>.»;</w:t>
      </w:r>
      <w:proofErr w:type="gramEnd"/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1.15. в подразделе 47:</w:t>
      </w: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в пункте 47.4. слова «на основании» заменить словами «с учетом».</w:t>
      </w:r>
    </w:p>
    <w:p w:rsidR="001208AB" w:rsidRDefault="001208AB" w:rsidP="001208AB">
      <w:pPr>
        <w:ind w:firstLine="720"/>
        <w:jc w:val="both"/>
        <w:rPr>
          <w:sz w:val="28"/>
          <w:szCs w:val="28"/>
        </w:rPr>
      </w:pPr>
    </w:p>
    <w:p w:rsidR="001208AB" w:rsidRPr="00450885" w:rsidRDefault="001208AB" w:rsidP="001208AB">
      <w:pPr>
        <w:ind w:firstLine="720"/>
        <w:jc w:val="both"/>
        <w:rPr>
          <w:sz w:val="28"/>
          <w:szCs w:val="28"/>
        </w:rPr>
      </w:pPr>
      <w:r w:rsidRPr="00450885">
        <w:rPr>
          <w:sz w:val="28"/>
          <w:szCs w:val="28"/>
        </w:rPr>
        <w:t>2. Настоящее решение вступает в силу с 1 января 2011 года.</w:t>
      </w:r>
    </w:p>
    <w:p w:rsidR="001208AB" w:rsidRPr="00450885" w:rsidRDefault="001208AB" w:rsidP="001208AB">
      <w:pPr>
        <w:jc w:val="both"/>
        <w:rPr>
          <w:sz w:val="28"/>
          <w:szCs w:val="28"/>
        </w:rPr>
      </w:pPr>
    </w:p>
    <w:p w:rsidR="001208AB" w:rsidRDefault="001208AB" w:rsidP="001208AB">
      <w:pPr>
        <w:jc w:val="both"/>
        <w:rPr>
          <w:sz w:val="28"/>
          <w:szCs w:val="28"/>
        </w:rPr>
      </w:pPr>
    </w:p>
    <w:p w:rsidR="001208AB" w:rsidRDefault="001208AB" w:rsidP="001208AB">
      <w:pPr>
        <w:jc w:val="both"/>
        <w:rPr>
          <w:sz w:val="28"/>
          <w:szCs w:val="28"/>
        </w:rPr>
      </w:pPr>
    </w:p>
    <w:p w:rsidR="001208AB" w:rsidRPr="00450885" w:rsidRDefault="001208AB" w:rsidP="001208AB">
      <w:pPr>
        <w:jc w:val="both"/>
        <w:rPr>
          <w:sz w:val="28"/>
          <w:szCs w:val="28"/>
        </w:rPr>
      </w:pPr>
    </w:p>
    <w:p w:rsidR="001208AB" w:rsidRPr="00450885" w:rsidRDefault="001208AB" w:rsidP="001208AB">
      <w:pPr>
        <w:jc w:val="both"/>
        <w:rPr>
          <w:sz w:val="28"/>
          <w:szCs w:val="28"/>
        </w:rPr>
      </w:pPr>
    </w:p>
    <w:p w:rsidR="00A71752" w:rsidRDefault="001208AB" w:rsidP="001208AB">
      <w:r w:rsidRPr="00450885">
        <w:rPr>
          <w:sz w:val="28"/>
          <w:szCs w:val="28"/>
        </w:rPr>
        <w:t xml:space="preserve">Глава Еткульского муниципального района                         В.Н. </w:t>
      </w:r>
      <w:proofErr w:type="spellStart"/>
      <w:r w:rsidRPr="00450885">
        <w:rPr>
          <w:sz w:val="28"/>
          <w:szCs w:val="28"/>
        </w:rPr>
        <w:t>Головчинский</w:t>
      </w:r>
      <w:proofErr w:type="spellEnd"/>
    </w:p>
    <w:sectPr w:rsidR="00A71752" w:rsidSect="00A7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8AB"/>
    <w:rsid w:val="001208AB"/>
    <w:rsid w:val="00A7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1085</Words>
  <Characters>6186</Characters>
  <Application>Microsoft Office Word</Application>
  <DocSecurity>0</DocSecurity>
  <Lines>51</Lines>
  <Paragraphs>14</Paragraphs>
  <ScaleCrop>false</ScaleCrop>
  <Company>Microsoft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2010-12-30T09:13:00Z</dcterms:created>
  <dcterms:modified xsi:type="dcterms:W3CDTF">2010-12-30T09:14:00Z</dcterms:modified>
</cp:coreProperties>
</file>