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144" w:rsidRDefault="00750144" w:rsidP="009D5DBA">
      <w:pPr>
        <w:jc w:val="center"/>
        <w:rPr>
          <w:color w:val="000000"/>
        </w:rPr>
      </w:pPr>
      <w:r w:rsidRPr="00C5094E">
        <w:rPr>
          <w:rStyle w:val="Strong"/>
          <w:color w:val="000000"/>
        </w:rPr>
        <w:t xml:space="preserve"> </w:t>
      </w:r>
      <w:r>
        <w:rPr>
          <w:rStyle w:val="Strong"/>
          <w:color w:val="000000"/>
        </w:rPr>
        <w:t xml:space="preserve">    </w:t>
      </w:r>
      <w:r w:rsidRPr="00434B1B">
        <w:rPr>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et_gbel" style="width:43.5pt;height:52.5pt;visibility:visible">
            <v:imagedata r:id="rId4" o:title=""/>
          </v:shape>
        </w:pict>
      </w:r>
    </w:p>
    <w:p w:rsidR="00750144" w:rsidRPr="00DF67D1" w:rsidRDefault="00750144" w:rsidP="00DF67D1">
      <w:pPr>
        <w:widowControl w:val="0"/>
        <w:autoSpaceDE w:val="0"/>
        <w:autoSpaceDN w:val="0"/>
        <w:adjustRightInd w:val="0"/>
        <w:rPr>
          <w:rStyle w:val="Strong"/>
          <w:b w:val="0"/>
          <w:bCs w:val="0"/>
          <w:lang w:val="en-US"/>
        </w:rPr>
      </w:pPr>
      <w:r>
        <w:tab/>
      </w:r>
      <w:r>
        <w:tab/>
      </w:r>
      <w:r>
        <w:tab/>
      </w:r>
      <w:r>
        <w:tab/>
      </w:r>
      <w:r>
        <w:tab/>
      </w:r>
      <w:r>
        <w:tab/>
      </w:r>
      <w:r>
        <w:tab/>
      </w:r>
      <w:r>
        <w:tab/>
      </w:r>
      <w:r>
        <w:tab/>
      </w:r>
      <w:r>
        <w:tab/>
      </w:r>
    </w:p>
    <w:p w:rsidR="00750144" w:rsidRPr="00623619" w:rsidRDefault="00750144" w:rsidP="009D5DBA">
      <w:pPr>
        <w:widowControl w:val="0"/>
        <w:autoSpaceDE w:val="0"/>
        <w:autoSpaceDN w:val="0"/>
        <w:adjustRightInd w:val="0"/>
        <w:jc w:val="center"/>
        <w:outlineLvl w:val="0"/>
        <w:rPr>
          <w:b/>
          <w:sz w:val="28"/>
          <w:szCs w:val="28"/>
        </w:rPr>
      </w:pPr>
      <w:r w:rsidRPr="00623619">
        <w:rPr>
          <w:rStyle w:val="Strong"/>
          <w:color w:val="000000"/>
          <w:sz w:val="28"/>
          <w:szCs w:val="28"/>
        </w:rPr>
        <w:t xml:space="preserve">  АДМИНИСТРАЦИЯ</w:t>
      </w:r>
      <w:r w:rsidRPr="00623619">
        <w:rPr>
          <w:b/>
          <w:color w:val="000000"/>
          <w:sz w:val="28"/>
          <w:szCs w:val="28"/>
        </w:rPr>
        <w:t xml:space="preserve"> СЕЛЕЗЯНСКОГО СЕЛЬСКОГО ПОСЕЛЕНИЯ</w:t>
      </w:r>
    </w:p>
    <w:p w:rsidR="00750144" w:rsidRPr="00623619" w:rsidRDefault="00750144" w:rsidP="009D5DBA">
      <w:pPr>
        <w:widowControl w:val="0"/>
        <w:autoSpaceDE w:val="0"/>
        <w:autoSpaceDN w:val="0"/>
        <w:adjustRightInd w:val="0"/>
        <w:jc w:val="center"/>
        <w:rPr>
          <w:b/>
          <w:sz w:val="28"/>
          <w:szCs w:val="28"/>
        </w:rPr>
      </w:pPr>
      <w:r w:rsidRPr="00623619">
        <w:rPr>
          <w:b/>
          <w:color w:val="000000"/>
          <w:sz w:val="28"/>
          <w:szCs w:val="28"/>
        </w:rPr>
        <w:t>ПОСТАНОВЛЕНИЕ</w:t>
      </w:r>
    </w:p>
    <w:p w:rsidR="00750144" w:rsidRPr="00623619" w:rsidRDefault="00750144" w:rsidP="009D5DBA">
      <w:pPr>
        <w:widowControl w:val="0"/>
        <w:autoSpaceDE w:val="0"/>
        <w:autoSpaceDN w:val="0"/>
        <w:adjustRightInd w:val="0"/>
        <w:rPr>
          <w:sz w:val="28"/>
          <w:szCs w:val="28"/>
        </w:rPr>
      </w:pPr>
      <w:r>
        <w:rPr>
          <w:noProof/>
        </w:rPr>
        <w:pict>
          <v:line id="_x0000_s1026" style="position:absolute;z-index:251658240" from="0,7.75pt" to="477pt,7.75pt" o:allowincell="f" strokeweight="4.5pt">
            <v:stroke linestyle="thinThick"/>
          </v:line>
        </w:pict>
      </w:r>
    </w:p>
    <w:p w:rsidR="00750144" w:rsidRDefault="00750144" w:rsidP="009D5DBA">
      <w:pPr>
        <w:pStyle w:val="NormalWeb"/>
        <w:shd w:val="clear" w:color="auto" w:fill="F4F7E7"/>
        <w:jc w:val="both"/>
        <w:rPr>
          <w:b/>
          <w:bCs/>
        </w:rPr>
      </w:pPr>
    </w:p>
    <w:p w:rsidR="00750144" w:rsidRDefault="00750144" w:rsidP="009D5DBA">
      <w:pPr>
        <w:pStyle w:val="NormalWeb"/>
        <w:shd w:val="clear" w:color="auto" w:fill="F4F7E7"/>
        <w:jc w:val="both"/>
        <w:rPr>
          <w:rFonts w:ascii="Times New Roman" w:hAnsi="Times New Roman"/>
          <w:color w:val="000000"/>
          <w:sz w:val="28"/>
          <w:szCs w:val="28"/>
        </w:rPr>
      </w:pPr>
      <w:r w:rsidRPr="00623619">
        <w:rPr>
          <w:rFonts w:ascii="Times New Roman" w:hAnsi="Times New Roman"/>
          <w:color w:val="000000"/>
          <w:sz w:val="28"/>
          <w:szCs w:val="28"/>
        </w:rPr>
        <w:t>15.03.2012  № 12-1</w:t>
      </w:r>
    </w:p>
    <w:p w:rsidR="00750144" w:rsidRDefault="00750144" w:rsidP="009D5DBA">
      <w:pPr>
        <w:pStyle w:val="HTMLPreformatted"/>
        <w:shd w:val="clear" w:color="auto" w:fill="F4F7E7"/>
        <w:jc w:val="both"/>
        <w:rPr>
          <w:rFonts w:ascii="Times New Roman" w:hAnsi="Times New Roman" w:cs="Times New Roman"/>
          <w:color w:val="000000"/>
          <w:sz w:val="28"/>
          <w:szCs w:val="28"/>
        </w:rPr>
      </w:pPr>
      <w:r>
        <w:rPr>
          <w:rFonts w:ascii="Times New Roman" w:hAnsi="Times New Roman"/>
          <w:color w:val="000000"/>
          <w:sz w:val="28"/>
          <w:szCs w:val="28"/>
        </w:rPr>
        <w:t xml:space="preserve">Об утверждении </w:t>
      </w:r>
      <w:r>
        <w:rPr>
          <w:rFonts w:ascii="Times New Roman" w:hAnsi="Times New Roman" w:cs="Times New Roman"/>
          <w:color w:val="000000"/>
          <w:sz w:val="28"/>
          <w:szCs w:val="28"/>
        </w:rPr>
        <w:t>административного</w:t>
      </w:r>
      <w:r w:rsidRPr="00623619">
        <w:rPr>
          <w:rFonts w:ascii="Times New Roman" w:hAnsi="Times New Roman" w:cs="Times New Roman"/>
          <w:color w:val="000000"/>
          <w:sz w:val="28"/>
          <w:szCs w:val="28"/>
        </w:rPr>
        <w:t xml:space="preserve"> </w:t>
      </w:r>
    </w:p>
    <w:p w:rsidR="00750144" w:rsidRDefault="00750144" w:rsidP="009D5DBA">
      <w:pPr>
        <w:pStyle w:val="HTMLPreformatted"/>
        <w:shd w:val="clear" w:color="auto" w:fill="F4F7E7"/>
        <w:jc w:val="both"/>
        <w:rPr>
          <w:rFonts w:ascii="Times New Roman" w:hAnsi="Times New Roman" w:cs="Times New Roman"/>
          <w:color w:val="000000"/>
          <w:sz w:val="28"/>
          <w:szCs w:val="28"/>
        </w:rPr>
      </w:pPr>
      <w:r w:rsidRPr="00623619">
        <w:rPr>
          <w:rFonts w:ascii="Times New Roman" w:hAnsi="Times New Roman" w:cs="Times New Roman"/>
          <w:color w:val="000000"/>
          <w:sz w:val="28"/>
          <w:szCs w:val="28"/>
        </w:rPr>
        <w:t>регламент</w:t>
      </w:r>
      <w:r>
        <w:rPr>
          <w:rFonts w:ascii="Times New Roman" w:hAnsi="Times New Roman" w:cs="Times New Roman"/>
          <w:color w:val="000000"/>
          <w:sz w:val="28"/>
          <w:szCs w:val="28"/>
        </w:rPr>
        <w:t>а</w:t>
      </w:r>
      <w:r w:rsidRPr="00623619">
        <w:rPr>
          <w:rFonts w:ascii="Times New Roman" w:hAnsi="Times New Roman" w:cs="Times New Roman"/>
          <w:color w:val="000000"/>
          <w:sz w:val="28"/>
          <w:szCs w:val="28"/>
        </w:rPr>
        <w:t> по исполнению муниципальной</w:t>
      </w:r>
    </w:p>
    <w:p w:rsidR="00750144" w:rsidRDefault="00750144" w:rsidP="009D5DBA">
      <w:pPr>
        <w:pStyle w:val="HTMLPreformatted"/>
        <w:shd w:val="clear" w:color="auto" w:fill="F4F7E7"/>
        <w:jc w:val="both"/>
        <w:rPr>
          <w:rFonts w:ascii="Times New Roman" w:hAnsi="Times New Roman" w:cs="Times New Roman"/>
          <w:color w:val="000000"/>
          <w:sz w:val="28"/>
          <w:szCs w:val="28"/>
        </w:rPr>
      </w:pPr>
      <w:r w:rsidRPr="00623619">
        <w:rPr>
          <w:rFonts w:ascii="Times New Roman" w:hAnsi="Times New Roman" w:cs="Times New Roman"/>
          <w:color w:val="000000"/>
          <w:sz w:val="28"/>
          <w:szCs w:val="28"/>
        </w:rPr>
        <w:t xml:space="preserve"> функции «Муниципальный земельный</w:t>
      </w:r>
    </w:p>
    <w:p w:rsidR="00750144" w:rsidRDefault="00750144" w:rsidP="009D5DBA">
      <w:pPr>
        <w:pStyle w:val="HTMLPreformatted"/>
        <w:shd w:val="clear" w:color="auto" w:fill="F4F7E7"/>
        <w:jc w:val="both"/>
        <w:rPr>
          <w:rFonts w:ascii="Times New Roman" w:hAnsi="Times New Roman" w:cs="Times New Roman"/>
          <w:color w:val="000000"/>
          <w:sz w:val="28"/>
          <w:szCs w:val="28"/>
        </w:rPr>
      </w:pPr>
      <w:r w:rsidRPr="00623619">
        <w:rPr>
          <w:rFonts w:ascii="Times New Roman" w:hAnsi="Times New Roman" w:cs="Times New Roman"/>
          <w:color w:val="000000"/>
          <w:sz w:val="28"/>
          <w:szCs w:val="28"/>
        </w:rPr>
        <w:t xml:space="preserve"> контроль на территории Селезянского </w:t>
      </w:r>
    </w:p>
    <w:p w:rsidR="00750144" w:rsidRPr="00623619" w:rsidRDefault="00750144" w:rsidP="009D5DBA">
      <w:pPr>
        <w:pStyle w:val="HTMLPreformatted"/>
        <w:shd w:val="clear" w:color="auto" w:fill="F4F7E7"/>
        <w:jc w:val="both"/>
        <w:rPr>
          <w:rFonts w:ascii="Times New Roman" w:hAnsi="Times New Roman" w:cs="Times New Roman"/>
          <w:color w:val="000000"/>
          <w:sz w:val="28"/>
          <w:szCs w:val="28"/>
        </w:rPr>
      </w:pPr>
      <w:r w:rsidRPr="00623619">
        <w:rPr>
          <w:rFonts w:ascii="Times New Roman" w:hAnsi="Times New Roman" w:cs="Times New Roman"/>
          <w:color w:val="000000"/>
          <w:sz w:val="28"/>
          <w:szCs w:val="28"/>
        </w:rPr>
        <w:t xml:space="preserve">сельского поселения. </w:t>
      </w:r>
    </w:p>
    <w:p w:rsidR="00750144" w:rsidRPr="00623619" w:rsidRDefault="00750144" w:rsidP="009D5DBA">
      <w:pPr>
        <w:pStyle w:val="NormalWeb"/>
        <w:shd w:val="clear" w:color="auto" w:fill="F4F7E7"/>
        <w:jc w:val="both"/>
        <w:rPr>
          <w:rFonts w:ascii="Times New Roman" w:hAnsi="Times New Roman"/>
          <w:color w:val="000000"/>
          <w:sz w:val="28"/>
          <w:szCs w:val="28"/>
        </w:rPr>
      </w:pPr>
    </w:p>
    <w:p w:rsidR="00750144" w:rsidRPr="00623619" w:rsidRDefault="00750144" w:rsidP="009D5DBA">
      <w:pPr>
        <w:pStyle w:val="NormalWeb"/>
        <w:shd w:val="clear" w:color="auto" w:fill="F4F7E7"/>
        <w:jc w:val="both"/>
        <w:rPr>
          <w:rFonts w:ascii="Times New Roman" w:hAnsi="Times New Roman"/>
          <w:color w:val="000000"/>
          <w:sz w:val="28"/>
          <w:szCs w:val="28"/>
        </w:rPr>
      </w:pPr>
      <w:r w:rsidRPr="00623619">
        <w:rPr>
          <w:rFonts w:ascii="Times New Roman" w:hAnsi="Times New Roman"/>
          <w:color w:val="000000"/>
          <w:sz w:val="28"/>
          <w:szCs w:val="28"/>
        </w:rPr>
        <w:t xml:space="preserve"> В соответствии с  Земельным кодексом Российской Федерации от 25 октября 2001        № 136-ФЗ, Федеральным законом от 06.10.2003 № 131-ФЗ «Об общих принципах организации местного самоуправления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Pr="00623619" w:rsidRDefault="00750144" w:rsidP="009D5DBA">
      <w:pPr>
        <w:pStyle w:val="NormalWeb"/>
        <w:shd w:val="clear" w:color="auto" w:fill="F4F7E7"/>
        <w:jc w:val="both"/>
        <w:rPr>
          <w:rFonts w:ascii="Times New Roman" w:hAnsi="Times New Roman"/>
          <w:color w:val="000000"/>
          <w:sz w:val="28"/>
          <w:szCs w:val="28"/>
        </w:rPr>
      </w:pPr>
      <w:r w:rsidRPr="00623619">
        <w:rPr>
          <w:rFonts w:ascii="Times New Roman" w:hAnsi="Times New Roman"/>
          <w:color w:val="000000"/>
          <w:sz w:val="28"/>
          <w:szCs w:val="28"/>
        </w:rPr>
        <w:t xml:space="preserve"> администрация Селезянского сельского поселения</w:t>
      </w:r>
    </w:p>
    <w:p w:rsidR="00750144" w:rsidRPr="00623619" w:rsidRDefault="00750144" w:rsidP="009D5DBA">
      <w:pPr>
        <w:pStyle w:val="NormalWeb"/>
        <w:shd w:val="clear" w:color="auto" w:fill="F4F7E7"/>
        <w:jc w:val="both"/>
        <w:rPr>
          <w:rFonts w:ascii="Times New Roman" w:hAnsi="Times New Roman"/>
          <w:color w:val="000000"/>
          <w:sz w:val="28"/>
          <w:szCs w:val="28"/>
        </w:rPr>
      </w:pPr>
      <w:r w:rsidRPr="00623619">
        <w:rPr>
          <w:rFonts w:ascii="Times New Roman" w:hAnsi="Times New Roman"/>
          <w:color w:val="000000"/>
          <w:sz w:val="28"/>
          <w:szCs w:val="28"/>
        </w:rPr>
        <w:t>ПОСТАНОВЛЯЕТ:</w:t>
      </w:r>
    </w:p>
    <w:p w:rsidR="00750144" w:rsidRPr="00623619" w:rsidRDefault="00750144" w:rsidP="009D5DBA">
      <w:pPr>
        <w:pStyle w:val="HTMLPreformatted"/>
        <w:shd w:val="clear" w:color="auto" w:fill="F4F7E7"/>
        <w:jc w:val="both"/>
        <w:rPr>
          <w:rFonts w:ascii="Times New Roman" w:hAnsi="Times New Roman" w:cs="Times New Roman"/>
          <w:color w:val="000000"/>
          <w:sz w:val="28"/>
          <w:szCs w:val="28"/>
        </w:rPr>
      </w:pPr>
      <w:r w:rsidRPr="00623619">
        <w:rPr>
          <w:rFonts w:ascii="Times New Roman" w:hAnsi="Times New Roman" w:cs="Times New Roman"/>
          <w:color w:val="000000"/>
          <w:sz w:val="28"/>
          <w:szCs w:val="28"/>
        </w:rPr>
        <w:t xml:space="preserve">1. Утвердить прилагаемый административный регламент  по исполнению муниципальной функции «Муниципальный земельный контроль на территории Селезянского сельского поселения. </w:t>
      </w:r>
    </w:p>
    <w:p w:rsidR="00750144" w:rsidRPr="00623619" w:rsidRDefault="00750144" w:rsidP="009D5DBA">
      <w:pPr>
        <w:pStyle w:val="NormalWeb"/>
        <w:shd w:val="clear" w:color="auto" w:fill="F4F7E7"/>
        <w:ind w:firstLine="0"/>
        <w:jc w:val="both"/>
        <w:rPr>
          <w:rFonts w:ascii="Times New Roman" w:hAnsi="Times New Roman"/>
          <w:color w:val="000000"/>
          <w:sz w:val="28"/>
          <w:szCs w:val="28"/>
        </w:rPr>
      </w:pPr>
      <w:r w:rsidRPr="00623619">
        <w:rPr>
          <w:rFonts w:ascii="Times New Roman" w:hAnsi="Times New Roman"/>
          <w:color w:val="000000"/>
          <w:sz w:val="28"/>
          <w:szCs w:val="28"/>
        </w:rPr>
        <w:t>2. Обнародовать данное постановление путем опубликования в информационном вестнике администрации Селезянского сельского поселения</w:t>
      </w:r>
    </w:p>
    <w:p w:rsidR="00750144" w:rsidRPr="00623619" w:rsidRDefault="00750144" w:rsidP="009D5DBA">
      <w:pPr>
        <w:pStyle w:val="NormalWeb"/>
        <w:shd w:val="clear" w:color="auto" w:fill="F4F7E7"/>
        <w:ind w:firstLine="0"/>
        <w:jc w:val="both"/>
        <w:rPr>
          <w:rFonts w:ascii="Times New Roman" w:hAnsi="Times New Roman"/>
          <w:color w:val="000000"/>
          <w:sz w:val="28"/>
          <w:szCs w:val="28"/>
        </w:rPr>
      </w:pPr>
      <w:r w:rsidRPr="00623619">
        <w:rPr>
          <w:rFonts w:ascii="Times New Roman" w:hAnsi="Times New Roman"/>
          <w:color w:val="000000"/>
          <w:sz w:val="28"/>
          <w:szCs w:val="28"/>
        </w:rPr>
        <w:t>3. Направить в установленный законом срок  копию настоящего постановления в отдел информационных технологий Администрации Еткульского муниципального района.</w:t>
      </w:r>
    </w:p>
    <w:p w:rsidR="00750144" w:rsidRPr="00623619" w:rsidRDefault="00750144" w:rsidP="009D5DBA">
      <w:pPr>
        <w:pStyle w:val="NormalWeb"/>
        <w:shd w:val="clear" w:color="auto" w:fill="F4F7E7"/>
        <w:ind w:firstLine="0"/>
        <w:jc w:val="both"/>
        <w:rPr>
          <w:rFonts w:ascii="Times New Roman" w:hAnsi="Times New Roman"/>
          <w:color w:val="000000"/>
          <w:sz w:val="28"/>
          <w:szCs w:val="28"/>
        </w:rPr>
      </w:pPr>
      <w:r w:rsidRPr="00623619">
        <w:rPr>
          <w:rFonts w:ascii="Times New Roman" w:hAnsi="Times New Roman"/>
          <w:color w:val="000000"/>
          <w:sz w:val="28"/>
          <w:szCs w:val="28"/>
        </w:rPr>
        <w:t xml:space="preserve">4. Постановление вступает в силу со дня его обнародования.                    </w:t>
      </w:r>
    </w:p>
    <w:p w:rsidR="00750144" w:rsidRPr="00623619" w:rsidRDefault="00750144" w:rsidP="009D5DBA">
      <w:pPr>
        <w:pStyle w:val="NormalWeb"/>
        <w:shd w:val="clear" w:color="auto" w:fill="F4F7E7"/>
        <w:ind w:firstLine="0"/>
        <w:jc w:val="both"/>
        <w:rPr>
          <w:rFonts w:ascii="Times New Roman" w:hAnsi="Times New Roman"/>
          <w:color w:val="000000"/>
          <w:sz w:val="28"/>
          <w:szCs w:val="28"/>
        </w:rPr>
      </w:pPr>
    </w:p>
    <w:p w:rsidR="00750144" w:rsidRPr="00623619" w:rsidRDefault="00750144" w:rsidP="009D5DBA">
      <w:pPr>
        <w:pStyle w:val="NormalWeb"/>
        <w:shd w:val="clear" w:color="auto" w:fill="F4F7E7"/>
        <w:jc w:val="both"/>
        <w:rPr>
          <w:rFonts w:ascii="Times New Roman" w:hAnsi="Times New Roman"/>
          <w:color w:val="000000"/>
          <w:sz w:val="28"/>
          <w:szCs w:val="28"/>
        </w:rPr>
      </w:pPr>
      <w:r w:rsidRPr="00623619">
        <w:rPr>
          <w:rFonts w:ascii="Times New Roman" w:hAnsi="Times New Roman"/>
          <w:color w:val="000000"/>
          <w:sz w:val="28"/>
          <w:szCs w:val="28"/>
        </w:rPr>
        <w:t xml:space="preserve">Глава Селезянского сельского поселения       ______________ В.В.Карпович   </w:t>
      </w:r>
    </w:p>
    <w:p w:rsidR="00750144" w:rsidRPr="00EC1DAE" w:rsidRDefault="00750144" w:rsidP="00EC1DAE">
      <w:pPr>
        <w:pStyle w:val="consplustitle"/>
        <w:shd w:val="clear" w:color="auto" w:fill="F4F7E7"/>
        <w:ind w:firstLine="0"/>
        <w:rPr>
          <w:rFonts w:ascii="Times New Roman" w:hAnsi="Times New Roman"/>
          <w:color w:val="000000"/>
          <w:sz w:val="28"/>
          <w:szCs w:val="28"/>
        </w:rPr>
      </w:pPr>
    </w:p>
    <w:p w:rsidR="00750144" w:rsidRPr="00EC1DAE" w:rsidRDefault="00750144" w:rsidP="00EC1DAE">
      <w:pPr>
        <w:pStyle w:val="consplustitle"/>
        <w:shd w:val="clear" w:color="auto" w:fill="F4F7E7"/>
        <w:ind w:firstLine="0"/>
        <w:rPr>
          <w:rFonts w:ascii="Times New Roman" w:hAnsi="Times New Roman"/>
          <w:color w:val="000000"/>
        </w:rPr>
      </w:pPr>
    </w:p>
    <w:p w:rsidR="00750144" w:rsidRDefault="00750144" w:rsidP="003A5E87">
      <w:pPr>
        <w:pStyle w:val="NormalWeb"/>
        <w:shd w:val="clear" w:color="auto" w:fill="F4F7E7"/>
        <w:jc w:val="right"/>
        <w:rPr>
          <w:rFonts w:ascii="Times New Roman" w:hAnsi="Times New Roman"/>
          <w:color w:val="000000"/>
        </w:rPr>
      </w:pPr>
      <w:r>
        <w:rPr>
          <w:rFonts w:ascii="Times New Roman" w:hAnsi="Times New Roman"/>
          <w:color w:val="000000"/>
        </w:rPr>
        <w:t xml:space="preserve">                                                                                                                             УТВЕРЖДЕН</w:t>
      </w:r>
    </w:p>
    <w:p w:rsidR="00750144" w:rsidRDefault="00750144" w:rsidP="003A5E87">
      <w:pPr>
        <w:pStyle w:val="NormalWeb"/>
        <w:shd w:val="clear" w:color="auto" w:fill="F4F7E7"/>
        <w:jc w:val="right"/>
        <w:rPr>
          <w:rFonts w:ascii="Times New Roman" w:hAnsi="Times New Roman"/>
          <w:color w:val="000000"/>
        </w:rPr>
      </w:pPr>
      <w:r>
        <w:rPr>
          <w:rFonts w:ascii="Times New Roman" w:hAnsi="Times New Roman"/>
          <w:color w:val="000000"/>
        </w:rPr>
        <w:t xml:space="preserve">                                                                                            постановлением администрации</w:t>
      </w:r>
    </w:p>
    <w:p w:rsidR="00750144" w:rsidRDefault="00750144" w:rsidP="003A5E87">
      <w:pPr>
        <w:pStyle w:val="NormalWeb"/>
        <w:shd w:val="clear" w:color="auto" w:fill="F4F7E7"/>
        <w:jc w:val="right"/>
        <w:rPr>
          <w:rFonts w:ascii="Times New Roman" w:hAnsi="Times New Roman"/>
          <w:color w:val="000000"/>
        </w:rPr>
      </w:pPr>
      <w:r>
        <w:rPr>
          <w:rFonts w:ascii="Times New Roman" w:hAnsi="Times New Roman"/>
          <w:color w:val="000000"/>
        </w:rPr>
        <w:t>                                                                                           Селезянского сельского поселения</w:t>
      </w:r>
    </w:p>
    <w:p w:rsidR="00750144" w:rsidRDefault="00750144" w:rsidP="003A5E87">
      <w:pPr>
        <w:pStyle w:val="NormalWeb"/>
        <w:shd w:val="clear" w:color="auto" w:fill="F4F7E7"/>
        <w:jc w:val="right"/>
        <w:rPr>
          <w:rFonts w:ascii="Times New Roman" w:hAnsi="Times New Roman"/>
          <w:color w:val="000000"/>
        </w:rPr>
      </w:pPr>
      <w:r>
        <w:rPr>
          <w:rFonts w:ascii="Times New Roman" w:hAnsi="Times New Roman"/>
          <w:color w:val="000000"/>
        </w:rPr>
        <w:t xml:space="preserve">                                                             от  15.03.2012г.        № 12-1</w:t>
      </w:r>
    </w:p>
    <w:p w:rsidR="00750144" w:rsidRPr="00EC1DAE" w:rsidRDefault="00750144" w:rsidP="003A5E87">
      <w:pPr>
        <w:pStyle w:val="NormalWeb"/>
        <w:shd w:val="clear" w:color="auto" w:fill="F4F7E7"/>
        <w:jc w:val="right"/>
        <w:rPr>
          <w:rFonts w:ascii="Times New Roman" w:hAnsi="Times New Roman"/>
          <w:color w:val="000000"/>
        </w:rPr>
      </w:pPr>
    </w:p>
    <w:p w:rsidR="00750144" w:rsidRPr="00A24D64" w:rsidRDefault="00750144" w:rsidP="003A5E87">
      <w:pPr>
        <w:pStyle w:val="NormalWeb"/>
        <w:shd w:val="clear" w:color="auto" w:fill="F4F7E7"/>
        <w:jc w:val="right"/>
        <w:rPr>
          <w:rFonts w:ascii="Times New Roman" w:hAnsi="Times New Roman"/>
          <w:color w:val="000000"/>
          <w:sz w:val="28"/>
          <w:szCs w:val="28"/>
        </w:rPr>
      </w:pPr>
      <w:r w:rsidRPr="003A5E87">
        <w:rPr>
          <w:rFonts w:ascii="Times New Roman" w:hAnsi="Times New Roman"/>
          <w:color w:val="000000"/>
          <w:sz w:val="28"/>
          <w:szCs w:val="28"/>
        </w:rPr>
        <w:t xml:space="preserve">                          </w:t>
      </w:r>
    </w:p>
    <w:p w:rsidR="00750144" w:rsidRPr="003A5E87" w:rsidRDefault="00750144" w:rsidP="003A5E87">
      <w:pPr>
        <w:pStyle w:val="NormalWeb"/>
        <w:shd w:val="clear" w:color="auto" w:fill="F4F7E7"/>
        <w:jc w:val="both"/>
        <w:rPr>
          <w:rStyle w:val="Strong"/>
          <w:rFonts w:ascii="Times New Roman" w:hAnsi="Times New Roman"/>
          <w:sz w:val="28"/>
          <w:szCs w:val="28"/>
        </w:rPr>
      </w:pPr>
      <w:r w:rsidRPr="003A5E87">
        <w:rPr>
          <w:rStyle w:val="Strong"/>
          <w:rFonts w:ascii="Times New Roman" w:hAnsi="Times New Roman"/>
          <w:color w:val="000000"/>
          <w:sz w:val="28"/>
          <w:szCs w:val="28"/>
        </w:rPr>
        <w:t xml:space="preserve">                                 АДМИНИСТРАТИВНЫЙ РЕГЛАМЕНТ                            </w:t>
      </w:r>
    </w:p>
    <w:p w:rsidR="00750144" w:rsidRPr="003A5E87" w:rsidRDefault="00750144" w:rsidP="00A24D64">
      <w:pPr>
        <w:pStyle w:val="NormalWeb"/>
        <w:shd w:val="clear" w:color="auto" w:fill="F4F7E7"/>
        <w:ind w:left="900" w:hanging="737"/>
        <w:jc w:val="center"/>
        <w:rPr>
          <w:rStyle w:val="Strong"/>
          <w:rFonts w:ascii="Times New Roman" w:hAnsi="Times New Roman"/>
          <w:color w:val="000000"/>
          <w:sz w:val="28"/>
          <w:szCs w:val="28"/>
        </w:rPr>
      </w:pPr>
      <w:r w:rsidRPr="003A5E87">
        <w:rPr>
          <w:rStyle w:val="Strong"/>
          <w:rFonts w:ascii="Times New Roman" w:hAnsi="Times New Roman"/>
          <w:color w:val="000000"/>
          <w:sz w:val="28"/>
          <w:szCs w:val="28"/>
        </w:rPr>
        <w:t>исполнения муниципальной  функции по осуществлен</w:t>
      </w:r>
      <w:r>
        <w:rPr>
          <w:rStyle w:val="Strong"/>
          <w:rFonts w:ascii="Times New Roman" w:hAnsi="Times New Roman"/>
          <w:color w:val="000000"/>
          <w:sz w:val="28"/>
          <w:szCs w:val="28"/>
        </w:rPr>
        <w:t xml:space="preserve">ию муниципального </w:t>
      </w:r>
      <w:r w:rsidRPr="003A5E87">
        <w:rPr>
          <w:rStyle w:val="Strong"/>
          <w:rFonts w:ascii="Times New Roman" w:hAnsi="Times New Roman"/>
          <w:color w:val="000000"/>
          <w:sz w:val="28"/>
          <w:szCs w:val="28"/>
        </w:rPr>
        <w:t>земельного контроля  на территории Селезянского сельского поселения</w:t>
      </w:r>
    </w:p>
    <w:p w:rsidR="00750144" w:rsidRPr="003A5E87" w:rsidRDefault="00750144" w:rsidP="003A5E87">
      <w:pPr>
        <w:pStyle w:val="NormalWeb"/>
        <w:shd w:val="clear" w:color="auto" w:fill="F4F7E7"/>
        <w:jc w:val="both"/>
        <w:rPr>
          <w:rFonts w:ascii="Times New Roman" w:hAnsi="Times New Roman"/>
          <w:sz w:val="28"/>
          <w:szCs w:val="28"/>
        </w:rPr>
      </w:pPr>
    </w:p>
    <w:p w:rsidR="00750144" w:rsidRPr="003A5E87" w:rsidRDefault="00750144" w:rsidP="003A5E87">
      <w:pPr>
        <w:pStyle w:val="NormalWeb"/>
        <w:shd w:val="clear" w:color="auto" w:fill="F4F7E7"/>
        <w:jc w:val="both"/>
        <w:rPr>
          <w:rFonts w:ascii="Times New Roman" w:hAnsi="Times New Roman"/>
          <w:b/>
          <w:color w:val="000000"/>
          <w:sz w:val="28"/>
          <w:szCs w:val="28"/>
        </w:rPr>
      </w:pPr>
      <w:r w:rsidRPr="003A5E87">
        <w:rPr>
          <w:rFonts w:ascii="Times New Roman" w:hAnsi="Times New Roman"/>
          <w:color w:val="000000"/>
          <w:sz w:val="28"/>
          <w:szCs w:val="28"/>
        </w:rPr>
        <w:t xml:space="preserve">                                                  </w:t>
      </w:r>
      <w:r w:rsidRPr="003A5E87">
        <w:rPr>
          <w:rFonts w:ascii="Times New Roman" w:hAnsi="Times New Roman"/>
          <w:b/>
          <w:color w:val="000000"/>
          <w:sz w:val="28"/>
          <w:szCs w:val="28"/>
        </w:rPr>
        <w:t>1. Общие положения</w:t>
      </w:r>
    </w:p>
    <w:p w:rsidR="00750144" w:rsidRDefault="00750144" w:rsidP="003A5E87">
      <w:pPr>
        <w:pStyle w:val="NormalWeb"/>
        <w:shd w:val="clear" w:color="auto" w:fill="F4F7E7"/>
        <w:jc w:val="both"/>
        <w:rPr>
          <w:rStyle w:val="Strong"/>
        </w:rPr>
      </w:pPr>
      <w:r w:rsidRPr="003A5E87">
        <w:rPr>
          <w:rFonts w:ascii="Times New Roman" w:hAnsi="Times New Roman"/>
          <w:color w:val="000000"/>
        </w:rPr>
        <w:t xml:space="preserve">   1.1. Административный регламент</w:t>
      </w:r>
      <w:r w:rsidRPr="003A5E87">
        <w:rPr>
          <w:rStyle w:val="Strong"/>
          <w:rFonts w:ascii="Times New Roman" w:hAnsi="Times New Roman"/>
          <w:color w:val="000000"/>
        </w:rPr>
        <w:t xml:space="preserve"> </w:t>
      </w:r>
      <w:r w:rsidRPr="003A5E87">
        <w:rPr>
          <w:rStyle w:val="Strong"/>
          <w:rFonts w:ascii="Times New Roman" w:hAnsi="Times New Roman"/>
          <w:b w:val="0"/>
          <w:color w:val="000000"/>
        </w:rPr>
        <w:t>исполнения муниципальной  функции по</w:t>
      </w:r>
      <w:r>
        <w:rPr>
          <w:rStyle w:val="Strong"/>
          <w:rFonts w:ascii="Times New Roman" w:hAnsi="Times New Roman"/>
          <w:b w:val="0"/>
          <w:color w:val="000000"/>
        </w:rPr>
        <w:t xml:space="preserve"> осуществлению муниципального  земельного контроля (далее-административный регламент) разработан в целях повышения качества и эффективности проверок по использованию и охране земель, защиты прав участников земельных отношений.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земельному контролю, а также определяет порядок взаимодействия органов государственного контроля (надзора), правоохранительных органов с органами муниципального земельного контроля.  </w:t>
      </w:r>
    </w:p>
    <w:p w:rsidR="00750144" w:rsidRDefault="00750144" w:rsidP="003A5E87">
      <w:pPr>
        <w:pStyle w:val="NormalWeb"/>
        <w:shd w:val="clear" w:color="auto" w:fill="F4F7E7"/>
        <w:jc w:val="both"/>
      </w:pPr>
      <w:r>
        <w:rPr>
          <w:rStyle w:val="Strong"/>
          <w:b w:val="0"/>
          <w:color w:val="000000"/>
        </w:rPr>
        <w:t xml:space="preserve">   Объектом муниципального земельного контроля являются все земли, расположенные в границах Селезянского сельского поселения.</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xml:space="preserve">      1.2.    Наименование муниципальной функции – муниципальная функция по осуществлению муниципального земельного контроля  (далее – муниципальная функция).</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xml:space="preserve">      1.3. Муниципальная функция по осуществлению муниципального земельного контроля  исполняется администрацией Селезянского сельского поселения (далее – администрация) в соответствии с настоящим административным регламентом.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Ответственными за исполнение Муниципальной функции являются уполномоченные должностные лица Администрации, ответственные за выполнение конкретного административного действия согласно настоящему административному регламенту (далее – должностные лица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1.4. При исполнении Функции Администрацией осуществляется взаимодействие с:</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Еткульским отделом Управления Федеральной службы государственной регистрации, кадастра и картографии по Челябинской области (далее – Еткульский отдел Управления Росреестра по Челябинской области);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Еткульской районной прокуратурой;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Исполнительными органами власти Еткульского муниципального района;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Правоохранительными органами;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Иными органами государственного контроля (надзора).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Процедура взаимодействия с указанными органами и организациями, обладающими сведениями, необходимыми для исполнения функции, определяется действующим законодательством. Взаимодействие Администрации с Еткульским отделом Управления Росреестра по Челябинской области осуществляется на основании соглашения о взаимодействии в целях организации муниципального земельного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1.5. Исполнение Муниципальной функции осуществляется в соответствии с:</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Конституцией Российской Федерации;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Земельным кодексом Российской Федерации от 25 октября 2001 № 136;</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xml:space="preserve">   - Кодексом Российской Федерации об административных правонарушениях; </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xml:space="preserve">   - Гражданским кодексом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Федеральным законом от 06.10.2003 № 131-ФЗ «Об общих принципах организации местного самоуправления Российской Федерации»;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Федеральным законом от 02.05.2006 №59-ФЗ «О порядке рассмотрения обращений граждан Российской Федерации;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Приказом Минэкономразвития РФ от 30.04.2009 № 141 «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xml:space="preserve">   -  Федеральным законом от 24.07.2007 года № 221- ФЗ «О государственном кадастре недвижимости»;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Уставом Селезянского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Решением Совета депутатов Селезянского сельского поселения от 27.05.2010г.№26    «Об утверждении Положения о муниципальном земельном контроле на территории  Селезянского сельского поселения.</w:t>
      </w:r>
    </w:p>
    <w:p w:rsidR="00750144" w:rsidRDefault="00750144" w:rsidP="003A5E87">
      <w:pPr>
        <w:pStyle w:val="consplusnormal1"/>
        <w:shd w:val="clear" w:color="auto" w:fill="F4F7E7"/>
        <w:jc w:val="both"/>
        <w:rPr>
          <w:rFonts w:ascii="Times New Roman" w:hAnsi="Times New Roman"/>
          <w:color w:val="000000"/>
        </w:rPr>
      </w:pPr>
      <w:r>
        <w:rPr>
          <w:rFonts w:ascii="Times New Roman" w:hAnsi="Times New Roman"/>
          <w:color w:val="000000"/>
        </w:rPr>
        <w:t xml:space="preserve"> 1.6. Муниципальная функция исполняется в отношении организаций, независимо от их организационно-правовой формы и формы собственности, индивидуальных предпринимателей и физических лиц,  являющихся собственниками, землепользователями, землевладельцами и арендаторами земельных участков, расположенных на территории Селезянского сельского поселения    (далее – заявители).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установленными законодательством Российской Федерации, полномочиями выступать от их имени (далее - заявители).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1.7. Муниципальная функция исполняется администрацией в форме документарных и выездных плановых или внеплановых проверок (далее – проверка).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1.8. Муниципальная функция исполняется в форме </w:t>
      </w:r>
      <w:r>
        <w:rPr>
          <w:rFonts w:ascii="Times New Roman" w:hAnsi="Times New Roman"/>
          <w:b/>
          <w:color w:val="000000"/>
        </w:rPr>
        <w:t xml:space="preserve">внеплановой </w:t>
      </w:r>
      <w:r>
        <w:rPr>
          <w:rFonts w:ascii="Times New Roman" w:hAnsi="Times New Roman"/>
          <w:color w:val="000000"/>
        </w:rPr>
        <w:t>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 обращениям и заявлениям граждан (далее - обращение), юридических и физических лиц, индивидуальных предпринимателей, органов государственной власти, органов местного самоуправления, средств массовой информации.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1.9. Результатом исполнения муниципальной функции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составление акта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 Требования к порядку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 Порядок информирования о правилах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2.1.1. Информация о местах нахождения и графике работы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Адрес: 456564, Челябинская область, Еткульский район, с. Селезян, ул. Советская, д.43.</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график работы администрации: понедельник-пятница с 08.00 до 16.00,перерыв на обед с 12.00 до 13.00, выходные дни - суббота, воскресенье.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Телефон для справок и консультаций: 8 (351-45)92-5-38</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телефон приемной: 8 (351-45)92-5-38</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факс: 8 (351-45)92-5-38</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Прием граждан главой поселения  - дата, время понедельник, с 13-00 до 16-00 ч.</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Адрес электронной почты:                              __________________;</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официальный сайт: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2.1.2. Порядок получения информации заявителями, юридическими лицами, индивидуальными предпринимателями, гражданами (далее - заинтересованные лица) по вопросам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ответственное за исполнение муниципальной функции, осуществляет информирование по следующим направлениям: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 местонахождении и графике работы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 справочных номерах телефонов администрации;</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   - об адресе официального сайта в сети Интернет, адресе электронной почты администрации, о возможности обращения для исполнения муниципальной функции в электронном виде на региональном портале ___________________;</w:t>
      </w:r>
    </w:p>
    <w:p w:rsidR="00750144" w:rsidRDefault="00750144" w:rsidP="003A5E87">
      <w:pPr>
        <w:pStyle w:val="consplusnormal"/>
        <w:shd w:val="clear" w:color="auto" w:fill="F4F7E7"/>
        <w:jc w:val="both"/>
        <w:rPr>
          <w:rFonts w:ascii="Times New Roman" w:hAnsi="Times New Roman"/>
          <w:color w:val="000000"/>
        </w:rPr>
      </w:pPr>
      <w:r>
        <w:rPr>
          <w:rFonts w:ascii="Times New Roman" w:hAnsi="Times New Roman"/>
          <w:color w:val="000000"/>
        </w:rPr>
        <w:t>- о порядке получения информации заинтересованными лицами по вопросам исполнения муниципальной функции, в том числе о ходе ее исполнения;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 порядке, форме и месте размещения информации, указанной в абзацах с третьего по шестой настоящего подпункта.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Основными требованиями к консультированию являются: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актуальность;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своевременность;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четкость в изложении материала;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полнота консультирования;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наглядность форм подачи материала;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удобство и доступность.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Время получения ответа при индивидуальном устном консультировании не превышает 30 минут.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2.1.3. Информирование заинтересованных лиц об исполнении муниципальной функции осуществляется в форме: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непосредственного общения заинтересованных лиц (при личном обращении либо по телефону) с должностными лицами, ответственными за консультирование по направлениям, предусмотренным подпунктом 2.1.2 пункта 2.1 административного регламента;</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информационных материалов, которые размещаются на официальном сайте в сети Интернет, региональном портале и на информационных стендах, размещенных в помещениях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взаимодействие должностных лиц администрации и заинтересованных лиц по  почте, электронной почте.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2.1.4. Требования к форме и характеру взаимодействия должностных лиц, ответственных за исполнение муниципальной функции с заинтересованными лицами: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 ответе на телефонные звонки должностное лицо, ответственное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 личном обращении заинтересованных лиц должностное лицо, ответственное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заинтересованному лицу (кто именно, когда и что должен сделать);</w:t>
      </w:r>
    </w:p>
    <w:p w:rsidR="00750144" w:rsidRDefault="00750144" w:rsidP="003A5E87">
      <w:pPr>
        <w:pStyle w:val="consplusnormal"/>
        <w:shd w:val="clear" w:color="auto" w:fill="F4F7E7"/>
        <w:jc w:val="both"/>
        <w:rPr>
          <w:rFonts w:ascii="Times New Roman" w:hAnsi="Times New Roman"/>
          <w:color w:val="000000"/>
        </w:rPr>
      </w:pPr>
      <w:r>
        <w:rPr>
          <w:rFonts w:ascii="Times New Roman" w:hAnsi="Times New Roman"/>
          <w:color w:val="000000"/>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должностным лицом, давшим ответ. Письменный ответ на обращения и обращения в электронном виде дается в течение  30 дней со дня регистрации обращения;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случае взаимодействия с заявителями в электронном виде ответы направляются также в электронном виде, если в обращении не указано иное.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2.1.5. На информационных стендах размещаются следующие информационные материалы:</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текст настоящего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сведения о перечне исполняемых муниципальных функций;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порядок обжалования действий (бездействия) и решений, осуществляемых (принятых) в ходе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блок-схема, наглядно отображающая последовательность прохождения всех административных процедур (приложения №1, №2, №3 к  административному регламенту);</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адреса, номера телефонов и факса, график работы администрации, адреса электронной почты администрации, адрес официального сайта, адрес регионального портала в сети Интернет;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перечень оснований для отказа в исполнении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ежегодный план проведения плановых проверок юридических лиц и индивидуальных предпринимателей;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необходимая оперативная информация об исполнении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Информационные стенды, содержащие информацию о процедуре исполнения муниципальной функции, размещаются при входе в помещение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изменении условий и порядка исполнения муниципальной функции информация об изменениях должна быть выделена цветом и пометкой «Важно».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 Перечень документов, необходимых для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2.2.1. Плановая выездная проверка проводится в соответствии с распоряжением администрации о проведении плановой выездной проверки, изданным на основании ежегодного плана проведения плановых проверок, утвержденного главой Селезянского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2.2.2. Общие требования к  планам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Плановые проверки проводятся не чаще чем один раз в три года.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ежегодных планах проведения плановых проверок указываются следующие сведения: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наименования юридических лиц, индивидуальных предпринимателей, деятельность которых подлежит плановым проверкам;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цель и основание проведения каждой 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дата и сроки проведения каждой 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администрации. При проведении плановой проверки администрацией, иными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включения плановой проверки в ежегодный план проведения плановых проверок является истечение трех лет со дня: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государственной регистрации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окончания проведения последней плановой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2.2.3. Внеплановая проверка проводится в соответствии с распоряжением администрации о проведении внеплановой проверки, принятым при наличии оснований, указанных в подпункте 2.2.4. пункта 2.2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Внеплановая проверка юридических лиц, индивидуальных предпринимателей проводится по основаниям, указанным в абзацах четвертом, пятом подпункта 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 в порядке, предусмотренном пунктом 3.2.административного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2.2.4. Основанием для проведения внеплановой проверки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Поступление в администрацию обращений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нарушение прав потребителей (в случае обращения граждан, права которых нарушены);</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Поручения Президента Российской Федерации, Правительства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2.2.5. Общие требования к заявлениям администрации о согласовании с органами прокуратуры проведения внеплановых выездных проверок основания проведения, которых указанны в абзацах четвертом, пятом подпункта 2.2.4 пункта 2.2 административного регламента (приложение № 8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день подписания приказа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2.2.6. Общие требования к обращениям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являющимися основаниями для проведения внеплановых проверок, основания, проведения которых указанны в абзацах третьем – шестом подпункта 2.2.4 пункта 2.2 административного регламента (приложение № 4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Обращение должно содержать: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сведения о заявителе, указанные в абзацах шестом - восьмом, одиннадцатом - четырнадцатом настоящего подпункта;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сведения о фактах, указанных в абзацах четвертом – шестом подпункта 2.2.4 пункта 2.2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Гражданин (индивидуальный предприниматель) в своем письменном обращении в обязательном порядке: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свою фамилию, имя, отчество (последнее - при наличии);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ставит личную подпись и дату.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фамилию, имя, отчество (последнее - при наличии)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почтовый адрес, по которому должны быть направлены ответ, уведомление о переадресации обращения;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Обращение представляется на русском языке, в ином случае должно иметь заверенный перевод на русский язык.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необходимости в подтверждение своих доводов заявитель прилагает к письменному обращению документы и материалы либо их копии.</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В случае направления обращения в электронном виде через региональный портал) и федеральный портал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-обращение должно быть заполнено в электронном виде, содержать сведения указанные в абзацах втором – восьмом, десятом - четырнадцатом подпункта 2.2.6 пункта 2.2 административного регламента, заверено электронной цифровой подписью (приложение № 4 к административному регламенту);</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Общие требования к обращению, необходимому для исполнения муниципальной функции, можно получить у должностного лица администрации, а также на официальном сайте, региональном портале, федеральном портале и на информационных стендах, размещенных в помещении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2.2.7. Порядок обращения в администрацию.</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 через региональный портал и федеральный портал в сети Интернет по выбору заявителя.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Факт подтверждения направления обращения по почте лежит на заявителе.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Прием заявителей для подачи обращений осуществляется в соответствии с графиком работы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подачи обращения в электронной форме должностное лицо администрации, ответственное за прием документов, подтверждает факт получения обращения ответным сообщением в электронной форме.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2.3. Сроки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2.3.1. Исполнение муниципальной функции в части подготовки и утверждения ежегодного плана проведения плановых проверок, предусмотренного подпунктом 2.2.1 пункта 2.2 административного регламента, осуществляется в следующие сроки: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до 1 сентября года, предшествующего году проведения плановых проверок, администрация разрабатывает и направляет проект ежегодного плана проведения плановых проверок в орган прокуратуры;</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до 1 ноября года, предшествующего году проведения плановых проверок, администрация рассматривает предложения органов прокуратуры; утверждает распоряжением администрации ежегодный план проведения плановых проверок, направляет утвержденный распоряжением администрации ежегодный план проведения плановых проверок в органы прокуратуры.</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2.3.2. Срок исполнения муниципальной функции составляет не более 30 дней, и продлевается по основаниям указанным в </w:t>
      </w:r>
      <w:hyperlink r:id="rId5" w:anchor="sub_232" w:history="1">
        <w:r>
          <w:rPr>
            <w:rStyle w:val="Hyperlink"/>
            <w:rFonts w:ascii="Times New Roman" w:hAnsi="Times New Roman"/>
          </w:rPr>
          <w:t>подпункте 2.3.3 пункта 2.3</w:t>
        </w:r>
      </w:hyperlink>
      <w:r>
        <w:rPr>
          <w:rFonts w:ascii="Times New Roman" w:hAnsi="Times New Roman"/>
          <w:color w:val="000000"/>
        </w:rPr>
        <w:t xml:space="preserve">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муниципальной функции по проведению плановой выездной проверки составляет не более 25 дней и складывается из следующих сроков: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распоряжения администрации о проведении плановой выездной проверки, уведомление о проведении плановой выездной проверки юридического лица, индивидуального предпринимателя - не более 5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проведение плановой выездной проверки - не более 20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муниципальной функции по проведению внеплановой проверки составляет не более 30 дней и складывается из следующих сроков: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прием и регистрация обращения от заявителя в администрации - не более 3 дней;</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 проверка обращения на соответствие требованиям </w:t>
      </w:r>
      <w:hyperlink r:id="rId6"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7" w:anchor="sub_3716" w:history="1">
        <w:r>
          <w:rPr>
            <w:rStyle w:val="Hyperlink"/>
            <w:rFonts w:ascii="Times New Roman" w:hAnsi="Times New Roman"/>
          </w:rPr>
          <w:t>абзацем восемнадцатым пункта 3.6</w:t>
        </w:r>
      </w:hyperlink>
      <w:r>
        <w:rPr>
          <w:rFonts w:ascii="Times New Roman" w:hAnsi="Times New Roman"/>
          <w:color w:val="000000"/>
        </w:rPr>
        <w:t xml:space="preserve"> административного регламента - не более 4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проведение внеплановой проверки, уведомление заявителя о результатах проведенной внеплановой проверки - не более 23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администрации проводящих выездную плановую проверку, срок проведения выездной плановой проверки  продлевается  главой сельского поселения, но не более чем на двадцать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 Основания для отказа в исполнении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2.4.1. Обращения не позволяющие установить лицо, обратившееся в администрацию, а также обращения, не содержащие сведений о фактах, указанных в абзацах четвертом – шестом подпункта 2.2.4 пункта 2.2 административного регламента, не могут служить основанием для проведения внеплановой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2.4.2. 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2.4.3.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2.4.5. 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2.4.6.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2.4.7.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2.4.8.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2.5. Требования к местам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места, в которых исполняется муниципальная функция, имеют средства пожаротушения и оказания первой медицинской помощи (аптечки);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здания и помещения, в которых исполняется муниципальная функция, содержат секторы для информирования, ожидания и приема заявителей;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сектор для информирования заявителей оборудован информационным стендом, организованным в соответствии с требованиями подпункта 2.1.7 пункта 2.1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сектор ожидания оборудован местами для сидения, а также столами (стойками) для оформления документов с наличием в указанных местах бумаги и ручек для записи информации;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2.6. Требования к порядку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Муниципальная функция исполняется бесплатно.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 Административные процедуры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3.1. Последовательность административных процедур, выполняемых при исполнении муниципальной функции, отражена на блок-схемах в приложениях № 1, №2, №3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и направление в органы прокуратуры проекта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Исполнение муниципальной функции по проведению плановой проверки включает в себя выполнение следующих административных процедур:</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проведение 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Исполнение муниципальной функции по проведению внеплановой проверки включает в себя выполнение следующих административных процедур:</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прием и регистрация обращения от заявителя в администрации;</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 проверка обращения на соответствие требованиям </w:t>
      </w:r>
      <w:hyperlink r:id="rId8"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согласование с органами прокураты проведение внеплановой проверки, по основаниям, указанным в абзацах четвертом, пятом подпункта 2.2.4. пункта 2.2.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проведение внеплановой проверки, уведомление заявителя о результатах проведенной внеплановой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3.2. Подготовка и утверждение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3.2.1. Подготовка и направление в органы прокуратуры проекта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Включение юридических лиц, индивидуальных предпринимателей  в ежегодный план проведения плановых проверок осуществляется в соответствии с подпунктом 2.2.2 пункта 2.2.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Должностным лицом, ответственным за формирование ежегодного плана проведения плановых проверок администрацией является должностное лицо администрации, ответственное за формирование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ответственное за формирование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Результатами исполнения данного административного действия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проекта ежегодного плана проведения плановых проверок администрацией;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направление в соответствующий орган прокуратуры проекта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3.2.2.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является должностное лицо, ответственное за формирование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ответственное за формирование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20 октября года, предшествующего году проведения плановых проверок представляет проект распоряжения администрации на утверждение главе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750144" w:rsidRDefault="00750144" w:rsidP="003A5E87">
      <w:pPr>
        <w:pStyle w:val="--western"/>
        <w:shd w:val="clear" w:color="auto" w:fill="F4F7E7"/>
        <w:jc w:val="both"/>
        <w:rPr>
          <w:rFonts w:ascii="Times New Roman" w:hAnsi="Times New Roman"/>
          <w:color w:val="000000"/>
        </w:rPr>
      </w:pPr>
      <w:r>
        <w:rPr>
          <w:rFonts w:ascii="Times New Roman" w:hAnsi="Times New Roman"/>
          <w:color w:val="000000"/>
        </w:rPr>
        <w:t>-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сельского поселения в сети Интернет и на информационном стенде, размещенном в помещении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Результатами исполнения данного административного действия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утверждение главой сельского поселения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направление в соответствующий орган прокуратуры в срок до 1 ноября года, предшествующего году проведения плановых проверок, утвержденного распоряжением администрации ежегодного плана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начала административного действия является наступление очередной даты проведения плановой проверки, определенной ежегодным планом проведения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готовит проект распоряжения администрации о проведении 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соответствии с действующим законодательством решает вопрос о необходимости привлечения к проведению плановой выездной или документарной проверки экспертов, экспертных организаций;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администрации о проведении плановой выездной либо документарной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предоставляет проект распоряжения администрации о проведении плановой выездной или документарной проверки на подпись главе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готовит уведомление о проведении плановой выездной проверки юридическому лицу, индивидуальному предпринимателю.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 проведении плановой выездной или документарной проверки юридическое лицо уведомляется не позднее трех дней до начала ее проведения посредством направления копии распоряжения администрации о проведении плановой выездной или документарной проверки заказным почтовым отправлением с уведомлением о вручении или иным доступным способом.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распоряжении администрации о проведении плановой проверки указываются: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органа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аффинированными лицами проверяемых лиц);</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юридического лица, индивидуального предпринимателя, проверка которого проводится;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цели, задачи, предмет проверки и срок ее проведения;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правовые основания проведения проверки, в том числе подлежащие проверке обязательные требования;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сроки проведения и перечень мероприятий по контролю, необходимых для достижения целей и задач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перечень административных регламентов проведения мероприятий по контролю;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перечень документов, представление которых юридическим лицом, индивидуальным предпринимателем необходим для достижения целей и задач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даты начала и окончания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 подписание главой сельского поселения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и подписание распоряжения администрации о проведении плановой выездной или документарной проверки составляет - не более 2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уведомление о проведении плановой выездной или документарной проверки юридического лица, индивидуального предпринимателя - не позднее трех дней до начала ее проведения.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3.4. Проведение плановой документарной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документарной проверки (приложение № 5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Плановая документарная проверка проводится по месту нахождения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документарной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администрации, ответственное за исполнение данного административного действия, рассматривает документы юридического лица, имеющиеся 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должностное лицо администрации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должностное лицо администрации направляет информацию об этом юридическому лицу с требованием представить в течение десяти дней необходимые пояснения в письменной форме.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при проведении проверки обязано: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проводить проверку на основании распоряжения главы Селезянского сельского поселения о ее проведении в соответствии с ее назначением;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доказывать обоснованность своих действий при их обжаловании в порядке, установленном законодательством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соблюдать сроки проведения проверки, установленные настоящим административным регламентом;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не требовать от юридического лица, индивидуального предпринимателя документы и иные сведения, не относящиеся к предмету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осуществлять запись о проведенной проверке в журнале учета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результатам проверки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Должностные лица не вправе: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десятым подпункта 2.2.1 пункта 2.2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 превышать установленные сроки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акте проверки указываются: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дата, время и место составления акта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органа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дата и номер распоряжения администрации о проведении плановой документарной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фамилии, имена, отчества и должности должностного лица администрации или должностных лиц администрации, проводивших проверку;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дата, время, продолжительность и место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подписи должностного лица администрации или должностных лиц администрации, проводивших проверку.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 по форме согласно приложению № 7 к настоящему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случае выявления нарушения земельного законодательства уведомление о вызове в уполномоченный орган государственного земельного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 составляет не более 20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3.5. Проведение плановой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начала административного действия является распоряжение администрации о проведении плановой выездной проверки (приложение № 4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плановой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Плановая выездная проверка проводится по месту нахождения земельного участка, расположенного на территории  Селезянского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Должностное лицо администрации, ответственное за исполнение данного административного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начинает плановую выездную проверку с предъявления служебного удостоверения;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результатам проверки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журнале учета проверок должностным лицом осуществляется запись о проведенной проверке, содержащая сведения об администрации, инспекции,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Журнал учета проверок должен быть прошит, пронумерован и удостоверен печатью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отсутствии журнала учета проверок в акте проверки делается соответствующая запись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случае выявления нарушения земельного законодательства уведомление о вызове в уполномоченный орган.</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 составляет - не более 20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3.6. Прием и регистрация обращения от заявителя.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начала административного действия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 ответственное за прием и регистрацию документов.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Время приема документов составляет 15 минут.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личном обращении заявителя должностное лицо, ответственное за прием и регистрацию документов, принимает обращение, выполняя при этом следующие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устанавливает личность заявителя;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принимает и регистрирует документы в соответствии с порядком установленным администрацией в системе электронного документооборота;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 на втором экземпляре обращения ставит роспись и дату приема обращения от заявителя;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 направляет зарегистрированное обращение на визирование главе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поступлении обращения по почте заказным письмом (бандеролью с описью вложенных документов и уведомлением о вручении) (далее – заказное письмо) должностное лицо, ответственное за прием и регистрацию входящей документации принимает обращение, выполняя при этом следующие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направляет зарегистрированное обращение на визирование главе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При поступлении обращения в электронном виде через региональный портал () и федеральный портал () должностное лицо, ответственное за прием и регистрацию документов принимает обращение, выполняя при этом следующие действия: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распечатывает 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принимает и регистрирует обращение в соответствии с порядком установленным администрацией в системе электронного документооборота;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подтверждает факт получения обращения ответным сообщением заявителю в электронном виде с указанием даты и регистрационного номера;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направляет зарегистрированное обращение на визирование главе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 направление обращения соответствующему должностному лицу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 составляет не более 1 рабочего дня.</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3.7. Проверка обращения на соответствие требованиям </w:t>
      </w:r>
      <w:hyperlink r:id="rId9"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 в случае определенном </w:t>
      </w:r>
      <w:hyperlink r:id="rId10" w:anchor="sub_3716" w:history="1">
        <w:r>
          <w:rPr>
            <w:rStyle w:val="Hyperlink"/>
            <w:rFonts w:ascii="Times New Roman" w:hAnsi="Times New Roman"/>
          </w:rPr>
          <w:t>абзацем восемнадцатым пункта 3.</w:t>
        </w:r>
      </w:hyperlink>
      <w:r>
        <w:rPr>
          <w:rFonts w:ascii="Times New Roman" w:hAnsi="Times New Roman"/>
          <w:color w:val="000000"/>
        </w:rPr>
        <w:t>7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Основаниями для начала административного действия являются: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поступление обращения с визой (поручением) главы администрации соответствующему должностному лицу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истечение срока исполнения юридическим лицом ранее выданного предписания об устранении выявленного нарушения обязательных требований;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поступление в администрацию поручения Президента Российской Федерации или Правительства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Должностное лицо администрации, ответственное за исполнение данного административного действия проверяет обращение на соответствие требованиям </w:t>
      </w:r>
      <w:hyperlink r:id="rId11"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путем его визуального осмотра и сопоставления с требованиями по его содержанию, установленными </w:t>
      </w:r>
      <w:hyperlink r:id="rId12" w:anchor="sub_222" w:history="1">
        <w:r>
          <w:rPr>
            <w:rStyle w:val="Hyperlink"/>
            <w:rFonts w:ascii="Times New Roman" w:hAnsi="Times New Roman"/>
          </w:rPr>
          <w:t>подпунктом 2.2.4 пункта 2.2</w:t>
        </w:r>
      </w:hyperlink>
      <w:r>
        <w:rPr>
          <w:rFonts w:ascii="Times New Roman" w:hAnsi="Times New Roman"/>
          <w:color w:val="000000"/>
        </w:rPr>
        <w:t xml:space="preserve"> административного регламента.</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В случае соответствия обращения требованиям </w:t>
      </w:r>
      <w:hyperlink r:id="rId13"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либо в случае поступления в администрацию поручения Президента Российской Федерации или Правительства Российской Федерации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4" w:anchor="sub_32" w:history="1">
        <w:r>
          <w:rPr>
            <w:rStyle w:val="Hyperlink"/>
            <w:rFonts w:ascii="Times New Roman" w:hAnsi="Times New Roman"/>
          </w:rPr>
          <w:t>пунктом 3.3</w:t>
        </w:r>
      </w:hyperlink>
      <w:r>
        <w:rPr>
          <w:rFonts w:ascii="Times New Roman" w:hAnsi="Times New Roman"/>
          <w:color w:val="000000"/>
        </w:rPr>
        <w:t xml:space="preserve">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предоставляет проект распоряжения администрации о проведении внеплановой документарной или выездной проверки на подпись главе сельского поселения.</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В случае несоответствия обращения требованиям </w:t>
      </w:r>
      <w:hyperlink r:id="rId15"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согласовывает в соответствии с системой делопроизводства в администрации указанный проект ответа (письма);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предоставляет проект ответа (письма) на подпись главе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направляет ответ (письмо), подписанный главой администрации заявителю.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либо поступление в администрацию поручения Президента Российской Федерации или Правительства Российской Федерации, юридическое лицо уведомляется не менее чем за двадцать четыре часа до начала ее проведения любым доступным способом (не более 1 дня).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Внеплановая выездная проверка юридических лиц проводится по основаниям, указанным в абзацах третьем - пятом подпункта 2.2.4 пункта 2.2 административного регламента,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соответствия обращения фактам, указанным в абзацах четвертом, пятом подпункта 2.2.4 пункта 2.2 административного регламента должностное лицо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 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w:t>
      </w:r>
      <w:hyperlink r:id="rId16" w:anchor="sub_32" w:history="1">
        <w:r>
          <w:rPr>
            <w:rStyle w:val="Hyperlink"/>
            <w:rFonts w:ascii="Times New Roman" w:hAnsi="Times New Roman"/>
          </w:rPr>
          <w:t>пунктом 3.3</w:t>
        </w:r>
      </w:hyperlink>
      <w:r>
        <w:rPr>
          <w:rFonts w:ascii="Times New Roman" w:hAnsi="Times New Roman"/>
          <w:color w:val="000000"/>
        </w:rPr>
        <w:t xml:space="preserve">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готовит заявление администрации о согласовании с органами прокуратуры проведения внеплановых выездных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предоставляет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 на подпись главе Селезянского сельского поселения.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направляет заявление администрации о согласовании проведения внеплановых выездных проверок в соответствующие органы прокуратуры.</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 подписание главой Селезянского сельского поселения распоряжения о проведении внеплановой проверки, заявления администрации о согласовании проведения внеплановых выездных проверок в соответствующие органы прокуратуры или ответа (письма).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 составляет: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проверка обращения на соответствие требованиям административного регламента - не более 1 дня;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подготовка распоряжения администрации о проведении внеплановой проверки - не более 2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направление заявления администрации о согласовании проведения внеплановых выездных проверок в соответствующие органы прокуратуры в день подписания распоряжения администрации о проведении внеплановой выездной проверки основания, проведения которой указаны в абзацах третьем – пятом подпункта 2.2.4 пункта 2.2 административного регламента;</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 в случае несоответствия обращения требованиям </w:t>
      </w:r>
      <w:hyperlink r:id="rId17" w:anchor="sub_222" w:history="1">
        <w:r>
          <w:rPr>
            <w:rStyle w:val="Hyperlink"/>
            <w:rFonts w:ascii="Times New Roman" w:hAnsi="Times New Roman"/>
          </w:rPr>
          <w:t>подпункта 2.2.4 пункта 2.2</w:t>
        </w:r>
      </w:hyperlink>
      <w:r>
        <w:rPr>
          <w:rFonts w:ascii="Times New Roman" w:hAnsi="Times New Roman"/>
          <w:color w:val="000000"/>
        </w:rPr>
        <w:t xml:space="preserve">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Основанием для начала административного действия являются распоряжение администрации о проведении внеплановой документарной или выездной проверки (приложение № 4  к административному регламенту), а в случае указанном в подпункте 2.2.3 пункта 2.2 административного регламента решение о согласовании проведения внеплановой выездной проверки принятое прокурором или его заместителем.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Ответственным за исполнение данного административного действия является должностное лицо администрации, указанное в распоряжении администрации о проведении внеплановой документарной или выездной проверки.</w:t>
      </w:r>
    </w:p>
    <w:p w:rsidR="00750144" w:rsidRDefault="00750144" w:rsidP="003A5E87">
      <w:pPr>
        <w:pStyle w:val="NormalWeb"/>
        <w:shd w:val="clear" w:color="auto" w:fill="F4F7E7"/>
        <w:spacing w:before="0" w:after="0"/>
        <w:jc w:val="both"/>
        <w:rPr>
          <w:rFonts w:ascii="Times New Roman" w:hAnsi="Times New Roman"/>
          <w:color w:val="000000"/>
        </w:rPr>
      </w:pPr>
      <w:r>
        <w:rPr>
          <w:rFonts w:ascii="Times New Roman" w:hAnsi="Times New Roman"/>
          <w:color w:val="000000"/>
        </w:rPr>
        <w:t xml:space="preserve">Должностное лицо администрации, ответственное за исполнение данного административного действия осуществляет действия предусмотренные </w:t>
      </w:r>
      <w:hyperlink r:id="rId18" w:anchor="sub_33" w:history="1">
        <w:r>
          <w:rPr>
            <w:rStyle w:val="Hyperlink"/>
            <w:rFonts w:ascii="Times New Roman" w:hAnsi="Times New Roman"/>
          </w:rPr>
          <w:t>пунктами 3.4</w:t>
        </w:r>
      </w:hyperlink>
      <w:r>
        <w:rPr>
          <w:rFonts w:ascii="Times New Roman" w:hAnsi="Times New Roman"/>
          <w:color w:val="000000"/>
        </w:rPr>
        <w:t xml:space="preserve">,  </w:t>
      </w:r>
      <w:hyperlink r:id="rId19" w:anchor="sub_35" w:history="1">
        <w:r>
          <w:rPr>
            <w:rStyle w:val="Hyperlink"/>
            <w:rFonts w:ascii="Times New Roman" w:hAnsi="Times New Roman"/>
          </w:rPr>
          <w:t>3.</w:t>
        </w:r>
      </w:hyperlink>
      <w:r>
        <w:rPr>
          <w:rFonts w:ascii="Times New Roman" w:hAnsi="Times New Roman"/>
          <w:color w:val="000000"/>
        </w:rPr>
        <w:t>5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выявления нарушения земельного законодательства, лицу, в отношении земельного участка которого проводилась проверка, одновременно с актом вручается уведомление о вызове в уполномоченный орган по осуществлению муниципального контроля за использованием и охраной земель по форме согласно приложению № 7 к настоящему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Результатом исполнения административного действия является: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6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уведомление о вызове в уполномоченный орган.</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уведомление заявителя о результатах проведенной внеплановой документарной или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Срок исполнения данного административного действия составляет: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проведение внеплановой документарной или выездной проверки - не более 20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уведомление заявителя о результатах проведенной внеплановой документарной или выездной проверки - не более 3 дней.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течение 5-ти дней со дня проведения проверки администрация направляет материалы проверки в уполномоченный орган государственного контроля для принятия соответствующих мер к нарушителю земельного законодательства.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3.9. Проведение проверок устранения нарушений земельного законодательства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течение 15 дней с момента истечения срока устранения нарушения земельного законодательства, установленного предписанием об устранении нарушения земельного законодательства, администрацией проводится повторная (внеплановая) проверка устранения нарушения земельного законодательства;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проверка исполнения предписания проводится в рамках первичной проверки и не требует вынесения распоряжения о проведении проверки соблюдения земельного законодательства;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 результатам проведенной проверки должностным лицом    администрации составляется акт;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случае не устранения нарушения земельного законодательства вместе с актом составляется уведомление о необходимости прибыть в уполномоченный орган.</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Уведомление вручается под роспись землепользователю или его законному представителю;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случае устранения нарушения земельного законодательства должностным лицом администрации составляется акт проверки соблюдения земельного законодательства;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3.10. Должностные лица администрации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земельного законодательства.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 Контроль за исполнением муниципальной функции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4.1. Текущий контроль за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4.2. Контроль полноты и качества исполнения муниципальной функции осуществляется главой администрации, в его отсутствие - заместителем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4.3. Периодичность проведения проверок полноты и качества исполнения муниципальной функции устанавливается муниципальными правовыми актами.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4.4.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 Порядок обжалования действий (бездействия) должностного лица, а также принимаемого им решения при исполнении муниципальной функции.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5.1. Заинтересованные лица имеют право на обжалование действия (бездействия) решений должностное лиц, принятых в ходе исполнения муниципальной функции.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5.1.1.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 адресу: 456564, Челябинская область, Еткульский  район, с. Селезян, ул. Советская, дом 43..</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телефону/факсу: 8(351-45)92-5-38;</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электронной почте: 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5.1.2. Жалоба может быть подана в форме устного личного обращения. Личный прием заинтересованных лиц в администрации осуществляют глава администрации, а в его отсутствие - заместитель.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Личный прием заинтересованных лиц проводится в соответствии с графиком работы, предусмотренным подпунктом 2.1.1 пункта 2.1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личном приеме заинтересованное лицо предъявляет документ, удостоверяющий его личность.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ходе личного приема заинтересованному лицу отказывается в дальнейшем рассмотрении жалобы, если ему ранее был дан ответ по существу поставленных в жалобе вопросов.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письменной жалобе заинтересованным лицом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5.1.3. Письменная жалоба и жалоба по электронной почте должны быть рассмотрены администрацией в течение 30 дней со дня их регистрации. Допускается продление главой администрации или его заместителем сроков ее рассмотрения, но не более чем на 30 дней, о чем сообщается лицу, подавшему жалобу, в письменной форме с указанием причин продления.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5.1.4.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5.2.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Приложение № 1</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Блок-схема административных процедур по подготовки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и утверждению ежегодного плана проведения плановых проверок</w:t>
      </w:r>
    </w:p>
    <w:tbl>
      <w:tblPr>
        <w:tblW w:w="5000" w:type="pct"/>
        <w:tblCellSpacing w:w="0" w:type="dxa"/>
        <w:tblCellMar>
          <w:left w:w="0" w:type="dxa"/>
          <w:right w:w="0" w:type="dxa"/>
        </w:tblCellMar>
        <w:tblLook w:val="0000"/>
      </w:tblPr>
      <w:tblGrid>
        <w:gridCol w:w="9437"/>
      </w:tblGrid>
      <w:tr w:rsidR="00750144" w:rsidTr="003A5E87">
        <w:trPr>
          <w:trHeight w:val="1509"/>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доводит утвержденный ежегодный план до сведения заинтересованных лиц посредством его размещения на официальном сайте в сети Интернет и на информационном стенде, размещенном в помещении администрации.</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rHeight w:val="1558"/>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 ноября года, предшествующего году проведения плановых проверок направляет в соответствующий орган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 </w:t>
            </w:r>
          </w:p>
          <w:p w:rsidR="00750144" w:rsidRDefault="00750144">
            <w:pPr>
              <w:pStyle w:val="NormalWeb"/>
              <w:jc w:val="both"/>
              <w:rPr>
                <w:rFonts w:ascii="Times New Roman" w:hAnsi="Times New Roman"/>
              </w:rPr>
            </w:pPr>
          </w:p>
          <w:p w:rsidR="00750144" w:rsidRDefault="00750144">
            <w:pPr>
              <w:pStyle w:val="NormalWeb"/>
              <w:jc w:val="both"/>
              <w:rPr>
                <w:rFonts w:ascii="Times New Roman" w:hAnsi="Times New Roman"/>
              </w:rPr>
            </w:pP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20 октября года, предшествующего году проведения плановых проверок согласовывает проект распоряжения администрации и представляет его на утверждение главе сельского поселения </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w:t>
            </w:r>
          </w:p>
        </w:tc>
      </w:tr>
    </w:tbl>
    <w:p w:rsidR="00750144" w:rsidRDefault="00750144" w:rsidP="003A5E87">
      <w:pPr>
        <w:shd w:val="clear" w:color="auto" w:fill="F4F7E7"/>
        <w:spacing w:line="384" w:lineRule="auto"/>
        <w:jc w:val="both"/>
        <w:rPr>
          <w:vanish/>
          <w:color w:val="000000"/>
        </w:rPr>
      </w:pPr>
    </w:p>
    <w:tbl>
      <w:tblPr>
        <w:tblW w:w="5000" w:type="pct"/>
        <w:tblCellSpacing w:w="0" w:type="dxa"/>
        <w:tblCellMar>
          <w:left w:w="0" w:type="dxa"/>
          <w:right w:w="0" w:type="dxa"/>
        </w:tblCellMar>
        <w:tblLook w:val="0000"/>
      </w:tblPr>
      <w:tblGrid>
        <w:gridCol w:w="9437"/>
      </w:tblGrid>
      <w:tr w:rsidR="00750144" w:rsidTr="003A5E87">
        <w:trPr>
          <w:tblCellSpacing w:w="0" w:type="dxa"/>
        </w:trPr>
        <w:tc>
          <w:tcPr>
            <w:tcW w:w="0" w:type="auto"/>
            <w:tcMar>
              <w:top w:w="41" w:type="dxa"/>
              <w:left w:w="41" w:type="dxa"/>
              <w:bottom w:w="41" w:type="dxa"/>
              <w:right w:w="41" w:type="dxa"/>
            </w:tcMar>
            <w:vAlign w:val="center"/>
          </w:tcPr>
          <w:p w:rsidR="00750144" w:rsidRDefault="00750144">
            <w:pPr>
              <w:pStyle w:val="NormalWeb"/>
              <w:jc w:val="both"/>
              <w:rPr>
                <w:rFonts w:ascii="Times New Roman" w:hAnsi="Times New Roman"/>
              </w:rPr>
            </w:pPr>
            <w:r>
              <w:rPr>
                <w:rFonts w:ascii="Times New Roman" w:hAnsi="Times New Roman"/>
              </w:rPr>
              <w:t>Должностное лицо, ответственное за формирование ежегодного плана проведения плановых проверок 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tc>
      </w:tr>
    </w:tbl>
    <w:p w:rsidR="00750144" w:rsidRDefault="00750144" w:rsidP="003A5E87">
      <w:pPr>
        <w:pStyle w:val="NormalWeb"/>
        <w:shd w:val="clear" w:color="auto" w:fill="F4F7E7"/>
        <w:jc w:val="both"/>
        <w:rPr>
          <w:rFonts w:ascii="Times New Roman" w:hAnsi="Times New Roman"/>
          <w:color w:val="000000"/>
        </w:rPr>
      </w:pPr>
      <w:r>
        <w:rPr>
          <w:rStyle w:val="Strong"/>
          <w:color w:val="000000"/>
        </w:rPr>
        <w:t xml:space="preserve">                                                                                                                         </w:t>
      </w:r>
      <w:r>
        <w:rPr>
          <w:rFonts w:ascii="Times New Roman" w:hAnsi="Times New Roman"/>
          <w:color w:val="000000"/>
        </w:rPr>
        <w:t>Приложение № 2</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Блок-схема административных процедур</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осуществления 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Наступление очередной даты проведения плановых проверок,</w:t>
            </w:r>
          </w:p>
          <w:p w:rsidR="00750144" w:rsidRDefault="00750144">
            <w:pPr>
              <w:pStyle w:val="a2"/>
              <w:jc w:val="both"/>
              <w:rPr>
                <w:rFonts w:ascii="Times New Roman" w:hAnsi="Times New Roman"/>
              </w:rPr>
            </w:pPr>
            <w:r>
              <w:rPr>
                <w:rFonts w:ascii="Times New Roman" w:hAnsi="Times New Roman"/>
              </w:rPr>
              <w:t>определенных планом проведения плановых проверок         </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Распоряжение администрации о проведении плановой проверки (не более 2  дней)                      </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Уведомление о проведении плановой проверки юридического лица, индивидуального предпринимателя - не позднее, чем в течение 3 дней до начала ее проведения.                            </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Проведение плановой проверки  (не более 20 дней)                             </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86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Составление по результатам проведенной проверки акта (в последний</w:t>
            </w:r>
          </w:p>
          <w:p w:rsidR="00750144" w:rsidRDefault="00750144">
            <w:pPr>
              <w:pStyle w:val="a2"/>
              <w:jc w:val="both"/>
              <w:rPr>
                <w:rFonts w:ascii="Times New Roman" w:hAnsi="Times New Roman"/>
              </w:rPr>
            </w:pPr>
            <w:r>
              <w:rPr>
                <w:rFonts w:ascii="Times New Roman" w:hAnsi="Times New Roman"/>
              </w:rPr>
              <w:t>               день истечения срока проведения проверки)</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Приложение № 3</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Блок-схема административных процедур</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осуществления внеплановых проверок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936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Прием и регистрация заявления</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9480" w:type="dxa"/>
            <w:tcBorders>
              <w:top w:val="outset" w:sz="6" w:space="0" w:color="auto"/>
              <w:bottom w:val="outset" w:sz="6" w:space="0" w:color="auto"/>
            </w:tcBorders>
            <w:tcMar>
              <w:top w:w="41" w:type="dxa"/>
              <w:left w:w="41" w:type="dxa"/>
              <w:bottom w:w="41" w:type="dxa"/>
              <w:right w:w="41" w:type="dxa"/>
            </w:tcMar>
          </w:tcPr>
          <w:p w:rsidR="00750144" w:rsidRDefault="00750144">
            <w:pPr>
              <w:pStyle w:val="a2"/>
              <w:spacing w:before="0" w:after="0"/>
              <w:jc w:val="both"/>
              <w:rPr>
                <w:rFonts w:ascii="Times New Roman" w:hAnsi="Times New Roman"/>
              </w:rPr>
            </w:pPr>
            <w:r>
              <w:rPr>
                <w:rFonts w:ascii="Times New Roman" w:hAnsi="Times New Roman"/>
              </w:rPr>
              <w:t xml:space="preserve">Проверка заявления на соответствие требованиям </w:t>
            </w:r>
            <w:hyperlink r:id="rId20" w:anchor="sub_222" w:history="1">
              <w:r>
                <w:rPr>
                  <w:rStyle w:val="Hyperlink"/>
                  <w:rFonts w:ascii="Times New Roman" w:hAnsi="Times New Roman"/>
                  <w:b/>
                  <w:bCs/>
                </w:rPr>
                <w:t>подпункта 2.2.</w:t>
              </w:r>
            </w:hyperlink>
            <w:r>
              <w:rPr>
                <w:rFonts w:ascii="Times New Roman" w:hAnsi="Times New Roman"/>
              </w:rPr>
              <w:t xml:space="preserve">4 </w:t>
            </w:r>
            <w:hyperlink r:id="rId21" w:anchor="sub_222" w:history="1">
              <w:r>
                <w:rPr>
                  <w:rStyle w:val="Hyperlink"/>
                  <w:rFonts w:ascii="Times New Roman" w:hAnsi="Times New Roman"/>
                  <w:b/>
                  <w:bCs/>
                </w:rPr>
                <w:t>пункта 2.2</w:t>
              </w:r>
            </w:hyperlink>
            <w:r>
              <w:rPr>
                <w:rFonts w:ascii="Times New Roman" w:hAnsi="Times New Roman"/>
              </w:rPr>
              <w:t xml:space="preserve"> административного регламента                (не более 1 дня)</w:t>
            </w:r>
          </w:p>
        </w:tc>
      </w:tr>
    </w:tbl>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994"/>
        <w:gridCol w:w="5473"/>
      </w:tblGrid>
      <w:tr w:rsidR="00750144" w:rsidTr="003A5E87">
        <w:trPr>
          <w:tblCellSpacing w:w="0" w:type="dxa"/>
        </w:trPr>
        <w:tc>
          <w:tcPr>
            <w:tcW w:w="4020" w:type="dxa"/>
            <w:tcBorders>
              <w:top w:val="outset" w:sz="6" w:space="0" w:color="auto"/>
              <w:bottom w:val="outset" w:sz="6" w:space="0" w:color="auto"/>
              <w:right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В случае соответствия заявления требованиям административного регламента должностное лицо администрации готовит распоряжение администрации о проведении внеплановой проверки (не более 2 дней)</w:t>
            </w:r>
          </w:p>
        </w:tc>
        <w:tc>
          <w:tcPr>
            <w:tcW w:w="5520" w:type="dxa"/>
            <w:tcBorders>
              <w:top w:val="outset" w:sz="6" w:space="0" w:color="auto"/>
              <w:left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В случае несоответствия заявления требованиям административного регламента должностное лицо администрации готовит ответ (письмо) и направляет его заявителю с указанием причин отказа в принятии заявления к рассмотрению (не более 5 дней)</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95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spacing w:before="0" w:after="0"/>
              <w:jc w:val="both"/>
              <w:rPr>
                <w:rFonts w:ascii="Times New Roman" w:hAnsi="Times New Roman"/>
              </w:rPr>
            </w:pPr>
            <w:r>
              <w:rPr>
                <w:rFonts w:ascii="Times New Roman" w:hAnsi="Times New Roman"/>
              </w:rPr>
              <w:t xml:space="preserve">Уведомление о проведении внеплановой выездной проверки юридического лица, индивидуального предпринимателя в случае определенном </w:t>
            </w:r>
            <w:hyperlink r:id="rId22" w:anchor="sub_3716" w:history="1">
              <w:r>
                <w:rPr>
                  <w:rStyle w:val="Hyperlink"/>
                  <w:rFonts w:ascii="Times New Roman" w:hAnsi="Times New Roman"/>
                  <w:b/>
                  <w:bCs/>
                </w:rPr>
                <w:t>абзацем</w:t>
              </w:r>
            </w:hyperlink>
            <w:r>
              <w:rPr>
                <w:rStyle w:val="Strong"/>
                <w:rFonts w:ascii="Times New Roman" w:hAnsi="Times New Roman"/>
              </w:rPr>
              <w:t xml:space="preserve"> </w:t>
            </w:r>
            <w:hyperlink r:id="rId23" w:anchor="sub_3716" w:history="1">
              <w:r>
                <w:rPr>
                  <w:rStyle w:val="Hyperlink"/>
                  <w:rFonts w:ascii="Times New Roman" w:hAnsi="Times New Roman"/>
                  <w:b/>
                  <w:bCs/>
                </w:rPr>
                <w:t>восемнадцатым пункта 3.</w:t>
              </w:r>
            </w:hyperlink>
            <w:r>
              <w:rPr>
                <w:rStyle w:val="Strong"/>
                <w:rFonts w:ascii="Times New Roman" w:hAnsi="Times New Roman"/>
              </w:rPr>
              <w:t>7</w:t>
            </w:r>
            <w:r>
              <w:rPr>
                <w:rFonts w:ascii="Times New Roman" w:hAnsi="Times New Roman"/>
              </w:rPr>
              <w:t xml:space="preserve"> административного регламента - не менее чем   за двадцать четыре часа до начала ее проведения (не более 1 дня)</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954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Проведение внеплановой проверки (не более 20 рабочих дней)</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9915"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   Составление по результатам проведенной проверки акта (в последний день истечения срока проведения проверки)</w:t>
            </w:r>
          </w:p>
        </w:tc>
      </w:tr>
    </w:tbl>
    <w:tbl>
      <w:tblPr>
        <w:tblpPr w:leftFromText="45" w:rightFromText="45" w:bottomFromText="240" w:vertAnchor="text"/>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9467"/>
      </w:tblGrid>
      <w:tr w:rsidR="00750144" w:rsidTr="003A5E87">
        <w:trPr>
          <w:tblCellSpacing w:w="0" w:type="dxa"/>
        </w:trPr>
        <w:tc>
          <w:tcPr>
            <w:tcW w:w="3420" w:type="dxa"/>
            <w:tcBorders>
              <w:top w:val="outset" w:sz="6" w:space="0" w:color="auto"/>
              <w:bottom w:val="outset" w:sz="6" w:space="0" w:color="auto"/>
            </w:tcBorders>
            <w:tcMar>
              <w:top w:w="41" w:type="dxa"/>
              <w:left w:w="41" w:type="dxa"/>
              <w:bottom w:w="41" w:type="dxa"/>
              <w:right w:w="41" w:type="dxa"/>
            </w:tcMar>
          </w:tcPr>
          <w:p w:rsidR="00750144" w:rsidRDefault="00750144">
            <w:pPr>
              <w:pStyle w:val="a2"/>
              <w:jc w:val="both"/>
              <w:rPr>
                <w:rFonts w:ascii="Times New Roman" w:hAnsi="Times New Roman"/>
              </w:rPr>
            </w:pPr>
            <w:r>
              <w:rPr>
                <w:rFonts w:ascii="Times New Roman" w:hAnsi="Times New Roman"/>
              </w:rPr>
              <w:t>уведомление заявителя о результатах проведенной внеплановой проверки (не более 3 дней)</w:t>
            </w:r>
          </w:p>
        </w:tc>
      </w:tr>
    </w:tbl>
    <w:p w:rsidR="00750144" w:rsidRDefault="00750144" w:rsidP="003A5E87">
      <w:pPr>
        <w:pStyle w:val="a2"/>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Приложение №4</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к административному регламенту</w:t>
      </w:r>
      <w:r>
        <w:rPr>
          <w:rStyle w:val="Strong"/>
          <w:rFonts w:ascii="Times New Roman" w:hAnsi="Times New Roman"/>
          <w:color w:val="000000"/>
        </w:rPr>
        <w:t xml:space="preserve">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указывается либо наименование органа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местного самоуправления,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который направляет письменное 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либо фамилию, имя, отчество соответствующего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должностного лица, либо должность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соответствующего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Сведения </w:t>
      </w:r>
      <w:r>
        <w:rPr>
          <w:rFonts w:ascii="Times New Roman" w:hAnsi="Times New Roman"/>
          <w:color w:val="000000"/>
        </w:rPr>
        <w:tab/>
        <w:t>о</w:t>
      </w:r>
      <w:r>
        <w:rPr>
          <w:rFonts w:ascii="Times New Roman" w:hAnsi="Times New Roman"/>
          <w:color w:val="000000"/>
        </w:rPr>
        <w:tab/>
        <w:t>заявителе: 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Физическое лицо (индивидуальный предприниматель):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свою фамилию, имя, отчество (последнее - при наличии);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Юридическое лицо, орган государственной власти, орган местного самоуправления в своем письменном обращении в обязательном порядке: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указывает фамилию, имя, отчество (последнее - при наличии), либо фамилию и инициалы законного представителя, подписывающего обращение от юридического лица, органа государственной власти, органа местного самоуправления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Сведения о фактах, указанных в абзацах четвертом – шестом подпункта 2.2.4 пункта 2.2 административного регламента: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Почтовый (электронный) адрес, по которому должны быть направлены ответ, уведомление о переадресации обращения: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                               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личная подпись физического лица (индивидуального предпринимателя)                                                             дата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личная подпись законного представителя, подписывающего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обращение от юридического лица, органа государственной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власти, органа местного самоуправления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Приложение № 5</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consplusnormal1"/>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(наименование органа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РАСПОРЯЖЕНИЕ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органа муниципального контроля о проведении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 проверки юридического лица, индивидуального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(плановой/внеплановой, документарной/выездной)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 «__» _____________ г. № _____</w:t>
      </w:r>
    </w:p>
    <w:p w:rsidR="00750144" w:rsidRDefault="00750144" w:rsidP="003A5E87">
      <w:pPr>
        <w:pStyle w:val="NormalWeb"/>
        <w:shd w:val="clear" w:color="auto" w:fill="F4F7E7"/>
        <w:jc w:val="both"/>
        <w:rPr>
          <w:rFonts w:ascii="Times New Roman" w:hAnsi="Times New Roman"/>
          <w:color w:val="000000"/>
        </w:rPr>
      </w:pPr>
      <w:r>
        <w:rPr>
          <w:rStyle w:val="Strong"/>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1.Провести</w:t>
      </w:r>
      <w:r>
        <w:rPr>
          <w:rFonts w:ascii="Times New Roman" w:hAnsi="Times New Roman"/>
          <w:color w:val="000000"/>
        </w:rPr>
        <w:tab/>
        <w:t>проверку</w:t>
      </w:r>
      <w:r>
        <w:rPr>
          <w:rFonts w:ascii="Times New Roman" w:hAnsi="Times New Roman"/>
          <w:color w:val="000000"/>
        </w:rPr>
        <w:tab/>
        <w:t>в</w:t>
      </w:r>
      <w:r>
        <w:rPr>
          <w:rFonts w:ascii="Times New Roman" w:hAnsi="Times New Roman"/>
          <w:color w:val="000000"/>
        </w:rPr>
        <w:tab/>
        <w:t>отношении 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(полное и (в случае, если имеется) сокращенное наименование, в том числе фирменное наименование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юридического лица, фамилия, имя и (в случае, если имеется) отчество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 Назначить лицом(ми), уполномоченным(ми) на  проведение  проверки: 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________________________________________________________________________________________________________________________________________________________________фамилия, имя, отчество (в случае, если имеется), должность должностного лица (должностных лиц),</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уполномоченного(ых) на проведение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 Привлечь к проведению проверки  в  качестве  экспертов,  представителей экспертных организаций,</w:t>
      </w:r>
      <w:r>
        <w:rPr>
          <w:rFonts w:ascii="Times New Roman" w:hAnsi="Times New Roman"/>
          <w:color w:val="000000"/>
        </w:rPr>
        <w:tab/>
        <w:t>следующих</w:t>
      </w:r>
      <w:r>
        <w:rPr>
          <w:rFonts w:ascii="Times New Roman" w:hAnsi="Times New Roman"/>
          <w:color w:val="000000"/>
        </w:rPr>
        <w:tab/>
        <w:t>лиц: 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 Установить, что: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Настоящая</w:t>
      </w:r>
      <w:r>
        <w:rPr>
          <w:rFonts w:ascii="Times New Roman" w:hAnsi="Times New Roman"/>
          <w:color w:val="000000"/>
        </w:rPr>
        <w:tab/>
        <w:t>проверка</w:t>
      </w:r>
      <w:r>
        <w:rPr>
          <w:rFonts w:ascii="Times New Roman" w:hAnsi="Times New Roman"/>
          <w:color w:val="000000"/>
        </w:rPr>
        <w:tab/>
        <w:t>проводится</w:t>
      </w:r>
      <w:r>
        <w:rPr>
          <w:rFonts w:ascii="Times New Roman" w:hAnsi="Times New Roman"/>
          <w:color w:val="000000"/>
        </w:rPr>
        <w:tab/>
        <w:t>с</w:t>
      </w:r>
      <w:r>
        <w:rPr>
          <w:rFonts w:ascii="Times New Roman" w:hAnsi="Times New Roman"/>
          <w:color w:val="000000"/>
        </w:rPr>
        <w:tab/>
        <w:t>целью: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  установлении   целей  проводимой  проверки  указывается  следующая информация: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а) в случае проведения плановой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ссылка  на  ежегодный  план проведения плановых проверок с указанием способа его доведения до сведения заинтересованных лиц;</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б) в случае проведения внеплановой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ссылка  на прилагаемую копию документа (рапорта, докладной записки и т.п.), представленного должностным лицом, обнаружившим нарушение;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Задачами</w:t>
      </w:r>
      <w:r>
        <w:rPr>
          <w:rFonts w:ascii="Times New Roman" w:hAnsi="Times New Roman"/>
          <w:color w:val="000000"/>
        </w:rPr>
        <w:tab/>
        <w:t>настоящей</w:t>
      </w:r>
      <w:r>
        <w:rPr>
          <w:rFonts w:ascii="Times New Roman" w:hAnsi="Times New Roman"/>
          <w:color w:val="000000"/>
        </w:rPr>
        <w:tab/>
        <w:t>проверки</w:t>
      </w:r>
      <w:r>
        <w:rPr>
          <w:rFonts w:ascii="Times New Roman" w:hAnsi="Times New Roman"/>
          <w:color w:val="000000"/>
        </w:rPr>
        <w:tab/>
        <w:t>являются: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5. Предметом настоящей проверки является (отметить нужное):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соблюдение   обязательных   требований  или  требований,  установленных муниципальными правовыми актами;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выполнение  предписаний  органов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проведение мероприятий: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предотвращению  причинения  вреда  жизни,  здоровью  граждан, вреда животным, растениям, окружающей среде;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предупреждению  возникновения  чрезвычайных  ситуаций  природного и техногенного характера;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обеспечению безопасности государства;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ликвидации последствий причинения такого вреда.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6. Проверку провести в период с «__»_______ 20__ г. по «__» ______ 20__ г. включительно.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7.Правовые</w:t>
      </w:r>
      <w:r>
        <w:rPr>
          <w:rFonts w:ascii="Times New Roman" w:hAnsi="Times New Roman"/>
          <w:color w:val="000000"/>
        </w:rPr>
        <w:tab/>
        <w:t>основания</w:t>
      </w:r>
      <w:r>
        <w:rPr>
          <w:rFonts w:ascii="Times New Roman" w:hAnsi="Times New Roman"/>
          <w:color w:val="000000"/>
        </w:rPr>
        <w:tab/>
        <w:t>проведения</w:t>
      </w:r>
      <w:r>
        <w:rPr>
          <w:rFonts w:ascii="Times New Roman" w:hAnsi="Times New Roman"/>
          <w:color w:val="000000"/>
        </w:rPr>
        <w:tab/>
        <w:t>проверки: 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8.  В  процессе  проверки  провести   следующие  мероприятия  по  контролю, необходимые для достижения целей и задач проведения проверки: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9. Перечень административных регламентов проведения мероприятий по контролю (при их наличии) необходимых для проведения проверки: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   (подпись, заверенная печатью)</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(в случае, если имеется)  и должность должностного лица, непосредственно подготовившего проект решения, контактный телефон, электронный адрес (при наличии))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Приложение № 6</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Style w:val="Strong"/>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(место составления акта)                                                           «__» _____________ 20___ г.</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                                                        (дата составления акта)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(время составления акта)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АКТ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органом муниципального контроля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Style w:val="Strong"/>
          <w:color w:val="000000"/>
        </w:rPr>
        <w:t>№________</w:t>
      </w:r>
      <w:r>
        <w:rPr>
          <w:rFonts w:ascii="Times New Roman" w:hAnsi="Times New Roman"/>
          <w:color w:val="000000"/>
        </w:rPr>
        <w:t xml:space="preserve">«__»______________20__г.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 адресу: 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(место проведения проверки)</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На</w:t>
      </w:r>
      <w:r>
        <w:rPr>
          <w:rFonts w:ascii="Times New Roman" w:hAnsi="Times New Roman"/>
          <w:color w:val="000000"/>
        </w:rPr>
        <w:tab/>
        <w:t>основании: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решение о проведении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была проведена проверка в отношении: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Продолжительность</w:t>
      </w:r>
      <w:r>
        <w:rPr>
          <w:rFonts w:ascii="Times New Roman" w:hAnsi="Times New Roman"/>
          <w:color w:val="000000"/>
        </w:rPr>
        <w:tab/>
        <w:t xml:space="preserve"> проверки: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Акт </w:t>
      </w:r>
      <w:r>
        <w:rPr>
          <w:rFonts w:ascii="Times New Roman" w:hAnsi="Times New Roman"/>
          <w:color w:val="000000"/>
        </w:rPr>
        <w:tab/>
        <w:t>составлен: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(наименование органа государственного контроля (надзора) или органа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   копией   решения о проведении   проверки   ознакомлен:</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(заполняется</w:t>
      </w:r>
      <w:r>
        <w:rPr>
          <w:rFonts w:ascii="Times New Roman" w:hAnsi="Times New Roman"/>
          <w:color w:val="000000"/>
        </w:rPr>
        <w:tab/>
        <w:t>при</w:t>
      </w:r>
      <w:r>
        <w:rPr>
          <w:rFonts w:ascii="Times New Roman" w:hAnsi="Times New Roman"/>
          <w:color w:val="000000"/>
        </w:rPr>
        <w:tab/>
        <w:t>проведении</w:t>
      </w:r>
      <w:r>
        <w:rPr>
          <w:rFonts w:ascii="Times New Roman" w:hAnsi="Times New Roman"/>
          <w:color w:val="000000"/>
        </w:rPr>
        <w:tab/>
        <w:t>выездной</w:t>
      </w:r>
      <w:r>
        <w:rPr>
          <w:rFonts w:ascii="Times New Roman" w:hAnsi="Times New Roman"/>
          <w:color w:val="000000"/>
        </w:rPr>
        <w:tab/>
        <w:t>проверки) ______________________________________________________</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__________________________________________________________________________________________________________________________________________________________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(фамилии, имена, отчества (в случае, если имеется), подпись, дата, время)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Дата и номер решения прокурора (его заместителя) о согласовании  проведения проверки: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(заполняется в случае проведения внеплановой проверки субъекта малого или среднего предпринимательства)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Лицо(а),</w:t>
      </w:r>
      <w:r>
        <w:rPr>
          <w:rFonts w:ascii="Times New Roman" w:hAnsi="Times New Roman"/>
          <w:color w:val="000000"/>
        </w:rPr>
        <w:tab/>
        <w:t>проводившее</w:t>
      </w:r>
      <w:r>
        <w:rPr>
          <w:rFonts w:ascii="Times New Roman" w:hAnsi="Times New Roman"/>
          <w:color w:val="000000"/>
        </w:rPr>
        <w:tab/>
        <w:t>проверку: 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(в случае, если имеется), должность должностного лица (должностных лиц), проводившего(их) проверку;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w:t>
      </w:r>
      <w:r>
        <w:rPr>
          <w:rFonts w:ascii="Times New Roman" w:hAnsi="Times New Roman"/>
          <w:color w:val="000000"/>
        </w:rPr>
        <w:tab/>
        <w:t>проведении</w:t>
      </w:r>
      <w:r>
        <w:rPr>
          <w:rFonts w:ascii="Times New Roman" w:hAnsi="Times New Roman"/>
          <w:color w:val="000000"/>
        </w:rPr>
        <w:tab/>
        <w:t>проверки</w:t>
      </w:r>
      <w:r>
        <w:rPr>
          <w:rFonts w:ascii="Times New Roman" w:hAnsi="Times New Roman"/>
          <w:color w:val="000000"/>
        </w:rPr>
        <w:tab/>
        <w:t>присутствовали: 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 ходе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выявлены    нарушения     обязательных    требований  или   требований, установленных муниципальными правовыми актами: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 указанием характера нарушений; лиц, допустивших нарушения)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выявлены  факты   невыполнения   предписаний  органов муниципального контроля (с указанием реквизитов выданных предписаний):</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   нарушений</w:t>
      </w:r>
      <w:r>
        <w:rPr>
          <w:rFonts w:ascii="Times New Roman" w:hAnsi="Times New Roman"/>
          <w:color w:val="000000"/>
        </w:rPr>
        <w:tab/>
        <w:t>не</w:t>
      </w:r>
      <w:r>
        <w:rPr>
          <w:rFonts w:ascii="Times New Roman" w:hAnsi="Times New Roman"/>
          <w:color w:val="000000"/>
        </w:rPr>
        <w:tab/>
        <w:t>выявлено _________________________________________________________________________</w:t>
      </w:r>
    </w:p>
    <w:p w:rsidR="00750144" w:rsidRDefault="00750144" w:rsidP="003A5E87">
      <w:pPr>
        <w:pStyle w:val="NormalWeb"/>
        <w:shd w:val="clear" w:color="auto" w:fill="F4F7E7"/>
        <w:ind w:firstLine="0"/>
        <w:jc w:val="both"/>
        <w:rPr>
          <w:rFonts w:ascii="Times New Roman" w:hAnsi="Times New Roman"/>
          <w:color w:val="000000"/>
        </w:rPr>
      </w:pPr>
      <w:r>
        <w:rPr>
          <w:rFonts w:ascii="Times New Roman" w:hAnsi="Times New Roman"/>
          <w:color w:val="000000"/>
        </w:rPr>
        <w:t>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             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(подпись проверяющего)                (подпись уполномоченного представителя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юридического лица, индивидуального предпринимателя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его уполномоченного представителя)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(подпись проверяющего)                            подпись уполномоченного представителя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юридического лица, индивидуального предпринимателя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его уполномоченного представителя)</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Прилагаемые</w:t>
      </w:r>
      <w:r>
        <w:rPr>
          <w:rFonts w:ascii="Times New Roman" w:hAnsi="Times New Roman"/>
          <w:color w:val="000000"/>
        </w:rPr>
        <w:tab/>
        <w:t>документы: 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Подписи</w:t>
      </w:r>
      <w:r>
        <w:rPr>
          <w:rFonts w:ascii="Times New Roman" w:hAnsi="Times New Roman"/>
          <w:color w:val="000000"/>
        </w:rPr>
        <w:tab/>
        <w:t>лиц,</w:t>
      </w:r>
      <w:r>
        <w:rPr>
          <w:rFonts w:ascii="Times New Roman" w:hAnsi="Times New Roman"/>
          <w:color w:val="000000"/>
        </w:rPr>
        <w:tab/>
        <w:t>проводивших</w:t>
      </w:r>
      <w:r>
        <w:rPr>
          <w:rFonts w:ascii="Times New Roman" w:hAnsi="Times New Roman"/>
          <w:color w:val="000000"/>
        </w:rPr>
        <w:tab/>
        <w:t>проверку: 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С  актом  проверки  ознакомлен(а),   копию  акта   со   всеми  приложениями получил(а):                      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(в случае, если имеется), должность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руководителя, иного должностного лица или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уполномоченного представителя юридического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индивидуального предпринимателя, его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уполномоченного представителя)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 __________ 20__ г. 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(подпись)</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ind w:firstLine="0"/>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Приложение № 7</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УВЕДОМЛЕНИЕ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от «__» ________200__г. № _______</w:t>
      </w:r>
      <w:r>
        <w:rPr>
          <w:rStyle w:val="Strong"/>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Кому: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Руководствуясь Земельным кодексом Российской Федерации, кодексом РФ об административных правонарушениях прошу Вас прибыть в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(наименование уполномоченного органа)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 ___________ 200__г. к ___________ часам по адресу: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для проведения мероприятий по осуществлению муниципального земельного контроля. 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(при наличии), расположенным по адресу: ______________________________________________________________________________________________________________________________________________________________________________________________________________________________________.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_______________________________   ____________________   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(наименование должностного лица)                  (подпись)          (фамилия, имя, отчество)</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Корешок к уведомлению № ____ от «___» __________ 200__г.</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Кому:  _____________________________________________________________________________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(фамилия, имя, отчество руководителя организации, предприятия, учреждения, индивидуального предпринимателя, физического лица)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____________________________________________________________________________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(адрес земельного участка)</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Дата вызова: «____» _____________ 200___г. Время ________ час. _______ мин.</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Уведомление получил: _______________________________________________________________________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(ФИО, должность)________________         ________________</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дата                                      подпись</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Приложение № 8</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к административному регламенту</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xml:space="preserve">                                                                                                в прокуратуру_____________</w:t>
      </w:r>
    </w:p>
    <w:p w:rsidR="00750144" w:rsidRDefault="00750144" w:rsidP="003A5E87">
      <w:pPr>
        <w:pStyle w:val="NormalWeb"/>
        <w:shd w:val="clear" w:color="auto" w:fill="F4F7E7"/>
        <w:jc w:val="both"/>
        <w:rPr>
          <w:rFonts w:ascii="Times New Roman" w:hAnsi="Times New Roman"/>
          <w:color w:val="000000"/>
        </w:rPr>
      </w:pPr>
      <w:r>
        <w:rPr>
          <w:rStyle w:val="Strong"/>
          <w:color w:val="000000"/>
        </w:rPr>
        <w:t xml:space="preserve">                                                       ЗАЯВЛЕНИЕ</w:t>
      </w:r>
      <w:r>
        <w:rPr>
          <w:rFonts w:ascii="Times New Roman" w:hAnsi="Times New Roman"/>
          <w:b/>
          <w:bCs/>
          <w:color w:val="000000"/>
        </w:rPr>
        <w:br/>
      </w:r>
      <w:r>
        <w:rPr>
          <w:rStyle w:val="Strong"/>
          <w:rFonts w:ascii="Times New Roman" w:hAnsi="Times New Roman"/>
          <w:color w:val="000000"/>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2. Основание проведения проверки:</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3. Дата начала проведения проверки:</w:t>
      </w:r>
    </w:p>
    <w:tbl>
      <w:tblPr>
        <w:tblW w:w="5000" w:type="pct"/>
        <w:tblCellSpacing w:w="0" w:type="dxa"/>
        <w:tblCellMar>
          <w:left w:w="0" w:type="dxa"/>
          <w:right w:w="0" w:type="dxa"/>
        </w:tblCellMar>
        <w:tblLook w:val="0000"/>
      </w:tblPr>
      <w:tblGrid>
        <w:gridCol w:w="446"/>
        <w:gridCol w:w="936"/>
        <w:gridCol w:w="692"/>
        <w:gridCol w:w="3376"/>
        <w:gridCol w:w="1058"/>
        <w:gridCol w:w="936"/>
        <w:gridCol w:w="1993"/>
      </w:tblGrid>
      <w:tr w:rsidR="00750144" w:rsidTr="003A5E87">
        <w:trPr>
          <w:tblCellSpacing w:w="0" w:type="dxa"/>
        </w:trPr>
        <w:tc>
          <w:tcPr>
            <w:tcW w:w="16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25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12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90"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73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r>
    </w:tbl>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4. Время начала проведения проверки:</w:t>
      </w:r>
    </w:p>
    <w:tbl>
      <w:tblPr>
        <w:tblW w:w="5000" w:type="pct"/>
        <w:tblCellSpacing w:w="0" w:type="dxa"/>
        <w:tblCellMar>
          <w:left w:w="0" w:type="dxa"/>
          <w:right w:w="0" w:type="dxa"/>
        </w:tblCellMar>
        <w:tblLook w:val="0000"/>
      </w:tblPr>
      <w:tblGrid>
        <w:gridCol w:w="446"/>
        <w:gridCol w:w="936"/>
        <w:gridCol w:w="692"/>
        <w:gridCol w:w="3376"/>
        <w:gridCol w:w="1058"/>
        <w:gridCol w:w="936"/>
        <w:gridCol w:w="1993"/>
      </w:tblGrid>
      <w:tr w:rsidR="00750144" w:rsidTr="003A5E87">
        <w:trPr>
          <w:tblCellSpacing w:w="0" w:type="dxa"/>
        </w:trPr>
        <w:tc>
          <w:tcPr>
            <w:tcW w:w="16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25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12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90"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34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c>
          <w:tcPr>
            <w:tcW w:w="735" w:type="dxa"/>
            <w:tcMar>
              <w:top w:w="41" w:type="dxa"/>
              <w:left w:w="41" w:type="dxa"/>
              <w:bottom w:w="41" w:type="dxa"/>
              <w:right w:w="41" w:type="dxa"/>
            </w:tcMar>
            <w:vAlign w:val="bottom"/>
          </w:tcPr>
          <w:p w:rsidR="00750144" w:rsidRDefault="00750144">
            <w:pPr>
              <w:pStyle w:val="NormalWeb"/>
              <w:jc w:val="both"/>
              <w:rPr>
                <w:rFonts w:ascii="Times New Roman" w:hAnsi="Times New Roman"/>
              </w:rPr>
            </w:pPr>
          </w:p>
        </w:tc>
      </w:tr>
    </w:tbl>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rPr>
          <w:rFonts w:ascii="Times New Roman" w:hAnsi="Times New Roman"/>
          <w:color w:val="000000"/>
        </w:rPr>
      </w:pPr>
      <w:r>
        <w:rPr>
          <w:rFonts w:ascii="Times New Roman" w:hAnsi="Times New Roman"/>
          <w:color w:val="000000"/>
        </w:rPr>
        <w:t> </w:t>
      </w:r>
    </w:p>
    <w:p w:rsidR="00750144" w:rsidRDefault="00750144" w:rsidP="003A5E87">
      <w:pPr>
        <w:pStyle w:val="NormalWeb"/>
        <w:shd w:val="clear" w:color="auto" w:fill="F4F7E7"/>
        <w:jc w:val="both"/>
      </w:pPr>
      <w:r>
        <w:rPr>
          <w:rFonts w:ascii="Times New Roman" w:hAnsi="Times New Roman"/>
        </w:rPr>
        <w:t> </w:t>
      </w:r>
      <w:r>
        <w:t xml:space="preserve"> </w:t>
      </w:r>
    </w:p>
    <w:p w:rsidR="00750144" w:rsidRDefault="00750144" w:rsidP="003A5E87">
      <w:pPr>
        <w:jc w:val="both"/>
      </w:pPr>
    </w:p>
    <w:p w:rsidR="00750144" w:rsidRPr="003A5E87" w:rsidRDefault="00750144" w:rsidP="009D5DBA">
      <w:pPr>
        <w:pStyle w:val="NormalWeb"/>
        <w:shd w:val="clear" w:color="auto" w:fill="F4F7E7"/>
        <w:jc w:val="both"/>
        <w:rPr>
          <w:rFonts w:ascii="Times New Roman" w:hAnsi="Times New Roman"/>
          <w:color w:val="000000"/>
          <w:sz w:val="28"/>
          <w:szCs w:val="28"/>
        </w:rPr>
      </w:pPr>
    </w:p>
    <w:sectPr w:rsidR="00750144" w:rsidRPr="003A5E87" w:rsidSect="00FE20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DBA"/>
    <w:rsid w:val="003A4D49"/>
    <w:rsid w:val="003A5E87"/>
    <w:rsid w:val="00434B1B"/>
    <w:rsid w:val="004D396A"/>
    <w:rsid w:val="005B3718"/>
    <w:rsid w:val="00623619"/>
    <w:rsid w:val="006F3958"/>
    <w:rsid w:val="006F3EA2"/>
    <w:rsid w:val="00750144"/>
    <w:rsid w:val="00811F3F"/>
    <w:rsid w:val="009D5DBA"/>
    <w:rsid w:val="00A24D64"/>
    <w:rsid w:val="00C5094E"/>
    <w:rsid w:val="00D36C8C"/>
    <w:rsid w:val="00D97331"/>
    <w:rsid w:val="00DF67D1"/>
    <w:rsid w:val="00E961CB"/>
    <w:rsid w:val="00EB6382"/>
    <w:rsid w:val="00EC1DAE"/>
    <w:rsid w:val="00FE20E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DB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D5DBA"/>
    <w:rPr>
      <w:rFonts w:cs="Times New Roman"/>
      <w:b/>
      <w:bCs/>
    </w:rPr>
  </w:style>
  <w:style w:type="paragraph" w:styleId="NormalWeb">
    <w:name w:val="Normal (Web)"/>
    <w:basedOn w:val="Normal"/>
    <w:uiPriority w:val="99"/>
    <w:rsid w:val="009D5DBA"/>
    <w:pPr>
      <w:spacing w:before="136" w:after="136"/>
      <w:ind w:firstLine="163"/>
    </w:pPr>
    <w:rPr>
      <w:rFonts w:ascii="Verdana" w:hAnsi="Verdana"/>
    </w:rPr>
  </w:style>
  <w:style w:type="paragraph" w:styleId="HTMLPreformatted">
    <w:name w:val="HTML Preformatted"/>
    <w:basedOn w:val="Normal"/>
    <w:link w:val="HTMLPreformattedChar"/>
    <w:uiPriority w:val="99"/>
    <w:rsid w:val="009D5D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D5DBA"/>
    <w:rPr>
      <w:rFonts w:ascii="Courier New" w:hAnsi="Courier New" w:cs="Courier New"/>
      <w:sz w:val="20"/>
      <w:szCs w:val="20"/>
      <w:lang w:eastAsia="ru-RU"/>
    </w:rPr>
  </w:style>
  <w:style w:type="paragraph" w:styleId="BalloonText">
    <w:name w:val="Balloon Text"/>
    <w:basedOn w:val="Normal"/>
    <w:link w:val="BalloonTextChar"/>
    <w:uiPriority w:val="99"/>
    <w:semiHidden/>
    <w:rsid w:val="009D5DB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D5DBA"/>
    <w:rPr>
      <w:rFonts w:ascii="Tahoma" w:hAnsi="Tahoma" w:cs="Tahoma"/>
      <w:sz w:val="16"/>
      <w:szCs w:val="16"/>
      <w:lang w:eastAsia="ru-RU"/>
    </w:rPr>
  </w:style>
  <w:style w:type="character" w:styleId="Hyperlink">
    <w:name w:val="Hyperlink"/>
    <w:basedOn w:val="DefaultParagraphFont"/>
    <w:uiPriority w:val="99"/>
    <w:rsid w:val="003A5E87"/>
    <w:rPr>
      <w:rFonts w:cs="Times New Roman"/>
      <w:color w:val="27638C"/>
      <w:u w:val="none"/>
      <w:effect w:val="none"/>
    </w:rPr>
  </w:style>
  <w:style w:type="character" w:styleId="FollowedHyperlink">
    <w:name w:val="FollowedHyperlink"/>
    <w:basedOn w:val="DefaultParagraphFont"/>
    <w:uiPriority w:val="99"/>
    <w:rsid w:val="003A5E87"/>
    <w:rPr>
      <w:rFonts w:cs="Times New Roman"/>
      <w:color w:val="800080"/>
      <w:u w:val="single"/>
    </w:rPr>
  </w:style>
  <w:style w:type="paragraph" w:customStyle="1" w:styleId="consplustitle">
    <w:name w:val="consplustitle"/>
    <w:basedOn w:val="Normal"/>
    <w:uiPriority w:val="99"/>
    <w:rsid w:val="003A5E87"/>
    <w:pPr>
      <w:spacing w:before="136" w:after="136"/>
      <w:ind w:firstLine="163"/>
    </w:pPr>
    <w:rPr>
      <w:rFonts w:ascii="Verdana" w:eastAsia="Calibri" w:hAnsi="Verdana"/>
    </w:rPr>
  </w:style>
  <w:style w:type="paragraph" w:customStyle="1" w:styleId="consplusnormal1">
    <w:name w:val="consplusnormal1"/>
    <w:basedOn w:val="Normal"/>
    <w:uiPriority w:val="99"/>
    <w:rsid w:val="003A5E87"/>
    <w:pPr>
      <w:spacing w:before="136" w:after="136"/>
      <w:ind w:firstLine="163"/>
    </w:pPr>
    <w:rPr>
      <w:rFonts w:ascii="Verdana" w:eastAsia="Calibri" w:hAnsi="Verdana"/>
    </w:rPr>
  </w:style>
  <w:style w:type="paragraph" w:customStyle="1" w:styleId="consplusnormal">
    <w:name w:val="consplusnormal"/>
    <w:basedOn w:val="Normal"/>
    <w:uiPriority w:val="99"/>
    <w:rsid w:val="003A5E87"/>
    <w:pPr>
      <w:spacing w:before="136" w:after="136"/>
      <w:ind w:firstLine="163"/>
    </w:pPr>
    <w:rPr>
      <w:rFonts w:ascii="Verdana" w:eastAsia="Calibri" w:hAnsi="Verdana"/>
    </w:rPr>
  </w:style>
  <w:style w:type="paragraph" w:customStyle="1" w:styleId="--western">
    <w:name w:val="--western"/>
    <w:basedOn w:val="Normal"/>
    <w:uiPriority w:val="99"/>
    <w:rsid w:val="003A5E87"/>
    <w:pPr>
      <w:spacing w:before="136" w:after="136"/>
      <w:ind w:firstLine="163"/>
    </w:pPr>
    <w:rPr>
      <w:rFonts w:ascii="Verdana" w:eastAsia="Calibri" w:hAnsi="Verdana"/>
    </w:rPr>
  </w:style>
  <w:style w:type="paragraph" w:customStyle="1" w:styleId="a2">
    <w:name w:val="a2"/>
    <w:basedOn w:val="Normal"/>
    <w:uiPriority w:val="99"/>
    <w:rsid w:val="003A5E87"/>
    <w:pPr>
      <w:spacing w:before="136" w:after="136"/>
      <w:ind w:firstLine="163"/>
    </w:pPr>
    <w:rPr>
      <w:rFonts w:ascii="Verdana" w:eastAsia="Calibri" w:hAnsi="Verdana"/>
    </w:rPr>
  </w:style>
</w:styles>
</file>

<file path=word/webSettings.xml><?xml version="1.0" encoding="utf-8"?>
<w:webSettings xmlns:r="http://schemas.openxmlformats.org/officeDocument/2006/relationships" xmlns:w="http://schemas.openxmlformats.org/wordprocessingml/2006/main">
  <w:divs>
    <w:div w:id="127108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astrobl.ru/selonovonikolaevka/" TargetMode="External"/><Relationship Id="rId13" Type="http://schemas.openxmlformats.org/officeDocument/2006/relationships/hyperlink" Target="http://mo.astrobl.ru/selonovonikolaevka/" TargetMode="External"/><Relationship Id="rId18" Type="http://schemas.openxmlformats.org/officeDocument/2006/relationships/hyperlink" Target="http://mo.astrobl.ru/selonovonikolaevka/" TargetMode="External"/><Relationship Id="rId3" Type="http://schemas.openxmlformats.org/officeDocument/2006/relationships/webSettings" Target="webSettings.xml"/><Relationship Id="rId21" Type="http://schemas.openxmlformats.org/officeDocument/2006/relationships/hyperlink" Target="http://mo.astrobl.ru/selonovonikolaevka/" TargetMode="External"/><Relationship Id="rId7" Type="http://schemas.openxmlformats.org/officeDocument/2006/relationships/hyperlink" Target="http://mo.astrobl.ru/selonovonikolaevka/" TargetMode="External"/><Relationship Id="rId12" Type="http://schemas.openxmlformats.org/officeDocument/2006/relationships/hyperlink" Target="http://mo.astrobl.ru/selonovonikolaevka/" TargetMode="External"/><Relationship Id="rId17" Type="http://schemas.openxmlformats.org/officeDocument/2006/relationships/hyperlink" Target="http://mo.astrobl.ru/selonovonikolaevka/"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mo.astrobl.ru/selonovonikolaevka/" TargetMode="External"/><Relationship Id="rId20" Type="http://schemas.openxmlformats.org/officeDocument/2006/relationships/hyperlink" Target="http://mo.astrobl.ru/selonovonikolaevka/" TargetMode="External"/><Relationship Id="rId1" Type="http://schemas.openxmlformats.org/officeDocument/2006/relationships/styles" Target="styles.xml"/><Relationship Id="rId6" Type="http://schemas.openxmlformats.org/officeDocument/2006/relationships/hyperlink" Target="http://mo.astrobl.ru/selonovonikolaevka/" TargetMode="External"/><Relationship Id="rId11" Type="http://schemas.openxmlformats.org/officeDocument/2006/relationships/hyperlink" Target="http://mo.astrobl.ru/selonovonikolaevka/" TargetMode="External"/><Relationship Id="rId24" Type="http://schemas.openxmlformats.org/officeDocument/2006/relationships/fontTable" Target="fontTable.xml"/><Relationship Id="rId5" Type="http://schemas.openxmlformats.org/officeDocument/2006/relationships/hyperlink" Target="http://mo.astrobl.ru/selonovonikolaevka/" TargetMode="External"/><Relationship Id="rId15" Type="http://schemas.openxmlformats.org/officeDocument/2006/relationships/hyperlink" Target="http://mo.astrobl.ru/selonovonikolaevka/" TargetMode="External"/><Relationship Id="rId23" Type="http://schemas.openxmlformats.org/officeDocument/2006/relationships/hyperlink" Target="http://mo.astrobl.ru/selonovonikolaevka/" TargetMode="External"/><Relationship Id="rId10" Type="http://schemas.openxmlformats.org/officeDocument/2006/relationships/hyperlink" Target="http://mo.astrobl.ru/selonovonikolaevka/" TargetMode="External"/><Relationship Id="rId19" Type="http://schemas.openxmlformats.org/officeDocument/2006/relationships/hyperlink" Target="http://mo.astrobl.ru/selonovonikolaevka/" TargetMode="External"/><Relationship Id="rId4" Type="http://schemas.openxmlformats.org/officeDocument/2006/relationships/image" Target="media/image1.jpeg"/><Relationship Id="rId9" Type="http://schemas.openxmlformats.org/officeDocument/2006/relationships/hyperlink" Target="http://mo.astrobl.ru/selonovonikolaevka/" TargetMode="External"/><Relationship Id="rId14" Type="http://schemas.openxmlformats.org/officeDocument/2006/relationships/hyperlink" Target="http://mo.astrobl.ru/selonovonikolaevka/" TargetMode="External"/><Relationship Id="rId22" Type="http://schemas.openxmlformats.org/officeDocument/2006/relationships/hyperlink" Target="http://mo.astrobl.ru/selonovonikolaev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39</Pages>
  <Words>14737</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tvchernousko</dc:creator>
  <cp:keywords/>
  <dc:description/>
  <cp:lastModifiedBy>Информационный отдел</cp:lastModifiedBy>
  <cp:revision>5</cp:revision>
  <dcterms:created xsi:type="dcterms:W3CDTF">2013-03-25T07:08:00Z</dcterms:created>
  <dcterms:modified xsi:type="dcterms:W3CDTF">2015-02-06T09:33:00Z</dcterms:modified>
</cp:coreProperties>
</file>