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6E" w:rsidRDefault="008C4E6E" w:rsidP="008C4E6E">
      <w:pPr>
        <w:pStyle w:val="a3"/>
        <w:pageBreakBefore/>
        <w:spacing w:after="0" w:line="360" w:lineRule="auto"/>
        <w:ind w:firstLine="720"/>
        <w:jc w:val="center"/>
      </w:pPr>
      <w:r>
        <w:rPr>
          <w:b/>
        </w:rPr>
        <w:t xml:space="preserve">Только членство в СРО позволит кадастровым инженерам заниматься профессиональной деятельностью </w:t>
      </w:r>
    </w:p>
    <w:p w:rsidR="008C4E6E" w:rsidRDefault="008C4E6E" w:rsidP="008C4E6E">
      <w:pPr>
        <w:pStyle w:val="a3"/>
        <w:spacing w:after="0" w:line="360" w:lineRule="auto"/>
        <w:ind w:firstLine="720"/>
        <w:jc w:val="center"/>
        <w:rPr>
          <w:b/>
        </w:rPr>
      </w:pPr>
    </w:p>
    <w:p w:rsidR="008C4E6E" w:rsidRDefault="008C4E6E" w:rsidP="008C4E6E">
      <w:pPr>
        <w:pStyle w:val="a3"/>
        <w:spacing w:after="0" w:line="360" w:lineRule="auto"/>
        <w:ind w:firstLine="720"/>
        <w:jc w:val="both"/>
      </w:pPr>
      <w:r>
        <w:t xml:space="preserve">Филиал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сообщает, что с июля 2016 года вступили в силу изменения законодательства, касающиеся обязанности кадастровых инженеров быть членами саморегулируемых организаций. Подробнее об этом далее в материале.</w:t>
      </w:r>
    </w:p>
    <w:p w:rsidR="008C4E6E" w:rsidRDefault="008C4E6E" w:rsidP="008C4E6E">
      <w:pPr>
        <w:pStyle w:val="a3"/>
        <w:spacing w:after="0" w:line="360" w:lineRule="auto"/>
        <w:ind w:firstLine="737"/>
        <w:jc w:val="both"/>
      </w:pPr>
    </w:p>
    <w:p w:rsidR="008C4E6E" w:rsidRDefault="008C4E6E" w:rsidP="008C4E6E">
      <w:pPr>
        <w:pStyle w:val="a3"/>
        <w:spacing w:after="0" w:line="360" w:lineRule="auto"/>
        <w:ind w:firstLine="737"/>
        <w:jc w:val="both"/>
      </w:pPr>
      <w:r>
        <w:t>С 1 июля 2016 года кадастровым инженером признается физическое лицо, являющееся членом саморегулируемой организации кадастровых инженеров (СРО). Таким образом, для осуществления своей профессиональной деятельности кадастровому инженеру необходимо быть членом саморегулируемой организации. Однако</w:t>
      </w:r>
      <w:proofErr w:type="gramStart"/>
      <w:r>
        <w:t>,</w:t>
      </w:r>
      <w:proofErr w:type="gramEnd"/>
      <w:r>
        <w:t xml:space="preserve"> </w:t>
      </w:r>
      <w:r>
        <w:rPr>
          <w:b/>
        </w:rPr>
        <w:t>до 1 декабря</w:t>
      </w:r>
      <w:r>
        <w:t xml:space="preserve"> текущего года предусмотрен переходный период для тех кадастровых инженеров, которые имеют действующие квалификационные аттестаты, но еще не вступили в саморегулируемые организации. </w:t>
      </w:r>
    </w:p>
    <w:p w:rsidR="008C4E6E" w:rsidRDefault="008C4E6E" w:rsidP="008C4E6E">
      <w:pPr>
        <w:pStyle w:val="a3"/>
        <w:spacing w:after="0" w:line="360" w:lineRule="auto"/>
        <w:ind w:firstLine="737"/>
        <w:jc w:val="both"/>
      </w:pPr>
      <w:r>
        <w:t xml:space="preserve">Согласно нормам закона, саморегулируемая организация кадастровых инженеров, помимо </w:t>
      </w:r>
      <w:proofErr w:type="gramStart"/>
      <w:r>
        <w:t>контроля за</w:t>
      </w:r>
      <w:proofErr w:type="gramEnd"/>
      <w:r>
        <w:t xml:space="preserve"> профессиональной деятельностью своих членов в части соблюдения ими требований законодательства в сфере кадастровых отношений, выполняет множество иных функций. Среди них – представление законных интересов кадастровых инженеров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информационное и методическое обеспечение деятельности кадастровых инженеров – членов саморегулируемой организации.</w:t>
      </w:r>
    </w:p>
    <w:p w:rsidR="008C4E6E" w:rsidRDefault="008C4E6E" w:rsidP="008C4E6E">
      <w:pPr>
        <w:pStyle w:val="a3"/>
        <w:spacing w:after="0" w:line="360" w:lineRule="auto"/>
        <w:ind w:firstLine="737"/>
        <w:jc w:val="both"/>
      </w:pPr>
      <w:r>
        <w:t>Отметим, что в 2016 году на территории Челябинской области создана Саморегулируемая организация Ассоциация «Кадастровые инженеры Южного Урала» (номер внесения в государственный реестр саморегулируемых организаций РФ № 0471 от 25.05.2016).</w:t>
      </w:r>
    </w:p>
    <w:p w:rsidR="008C4E6E" w:rsidRDefault="008C4E6E" w:rsidP="008C4E6E">
      <w:pPr>
        <w:spacing w:line="360" w:lineRule="auto"/>
        <w:ind w:firstLine="729"/>
        <w:jc w:val="center"/>
        <w:rPr>
          <w:b/>
          <w:bCs/>
          <w:shd w:val="clear" w:color="auto" w:fill="FFFF66"/>
        </w:rPr>
      </w:pPr>
    </w:p>
    <w:p w:rsidR="008C4E6E" w:rsidRDefault="008C4E6E" w:rsidP="008C4E6E">
      <w:pPr>
        <w:spacing w:line="360" w:lineRule="auto"/>
        <w:jc w:val="right"/>
      </w:pPr>
      <w:r>
        <w:rPr>
          <w:i/>
          <w:iCs/>
          <w:color w:val="000000"/>
          <w:spacing w:val="-4"/>
          <w:lang w:eastAsia="ru-RU"/>
        </w:rPr>
        <w:t>Заместитель начальника территориального отдела  № 9</w:t>
      </w:r>
    </w:p>
    <w:p w:rsidR="008C4E6E" w:rsidRDefault="008C4E6E" w:rsidP="008C4E6E">
      <w:pPr>
        <w:spacing w:line="360" w:lineRule="auto"/>
        <w:jc w:val="right"/>
      </w:pPr>
      <w:r>
        <w:rPr>
          <w:i/>
          <w:iCs/>
          <w:color w:val="000000"/>
          <w:spacing w:val="-4"/>
          <w:lang w:eastAsia="ru-RU"/>
        </w:rPr>
        <w:t xml:space="preserve">филиала Федеральной кадастровой палаты </w:t>
      </w:r>
      <w:proofErr w:type="spellStart"/>
      <w:r>
        <w:rPr>
          <w:i/>
          <w:iCs/>
          <w:color w:val="000000"/>
          <w:spacing w:val="-4"/>
          <w:lang w:eastAsia="ru-RU"/>
        </w:rPr>
        <w:t>Росреестра</w:t>
      </w:r>
      <w:proofErr w:type="spellEnd"/>
      <w:r>
        <w:rPr>
          <w:i/>
          <w:iCs/>
          <w:color w:val="000000"/>
          <w:spacing w:val="-4"/>
          <w:lang w:eastAsia="ru-RU"/>
        </w:rPr>
        <w:t xml:space="preserve"> </w:t>
      </w:r>
      <w:r>
        <w:rPr>
          <w:bCs/>
          <w:i/>
          <w:iCs/>
          <w:color w:val="000000"/>
          <w:spacing w:val="-4"/>
          <w:lang w:eastAsia="ru-RU"/>
        </w:rPr>
        <w:t>по Челябинской области</w:t>
      </w:r>
    </w:p>
    <w:p w:rsidR="008C4E6E" w:rsidRDefault="008C4E6E" w:rsidP="008C4E6E">
      <w:pPr>
        <w:spacing w:line="360" w:lineRule="auto"/>
        <w:ind w:firstLine="729"/>
        <w:jc w:val="right"/>
      </w:pPr>
      <w:proofErr w:type="spellStart"/>
      <w:r>
        <w:rPr>
          <w:rStyle w:val="a5"/>
          <w:b/>
          <w:bCs/>
          <w:color w:val="000000"/>
          <w:spacing w:val="-4"/>
          <w:highlight w:val="white"/>
          <w:lang w:eastAsia="ru-RU"/>
        </w:rPr>
        <w:t>Н.М.Киракосян</w:t>
      </w:r>
      <w:proofErr w:type="spellEnd"/>
    </w:p>
    <w:p w:rsidR="008B39A0" w:rsidRDefault="008B39A0">
      <w:bookmarkStart w:id="0" w:name="_GoBack"/>
      <w:bookmarkEnd w:id="0"/>
    </w:p>
    <w:sectPr w:rsidR="008B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BF"/>
    <w:rsid w:val="002F6DBF"/>
    <w:rsid w:val="008B39A0"/>
    <w:rsid w:val="008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4E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C4E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Emphasis"/>
    <w:basedOn w:val="a0"/>
    <w:qFormat/>
    <w:rsid w:val="008C4E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4E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C4E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Emphasis"/>
    <w:basedOn w:val="a0"/>
    <w:qFormat/>
    <w:rsid w:val="008C4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2016-11-16T09:12:00Z</dcterms:created>
  <dcterms:modified xsi:type="dcterms:W3CDTF">2016-11-16T09:12:00Z</dcterms:modified>
</cp:coreProperties>
</file>