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E7" w:rsidRPr="007202E7" w:rsidRDefault="007202E7" w:rsidP="007202E7">
      <w:pPr>
        <w:pageBreakBefore/>
        <w:spacing w:line="360" w:lineRule="auto"/>
        <w:jc w:val="center"/>
      </w:pPr>
      <w:proofErr w:type="spellStart"/>
      <w:r w:rsidRPr="007202E7">
        <w:rPr>
          <w:b/>
          <w:color w:val="000000"/>
          <w:shd w:val="clear" w:color="auto" w:fill="FFFFFF"/>
        </w:rPr>
        <w:t>Южноуральцы</w:t>
      </w:r>
      <w:proofErr w:type="spellEnd"/>
      <w:r w:rsidRPr="007202E7">
        <w:rPr>
          <w:b/>
          <w:color w:val="000000"/>
          <w:shd w:val="clear" w:color="auto" w:fill="FFFFFF"/>
        </w:rPr>
        <w:t xml:space="preserve"> смогут подать заявку на получение земли на Дальнем Востоке*</w:t>
      </w:r>
    </w:p>
    <w:p w:rsidR="007202E7" w:rsidRPr="007202E7" w:rsidRDefault="007202E7" w:rsidP="007202E7">
      <w:pPr>
        <w:spacing w:line="360" w:lineRule="auto"/>
        <w:ind w:firstLine="709"/>
        <w:jc w:val="both"/>
        <w:rPr>
          <w:b/>
          <w:color w:val="000000"/>
          <w:shd w:val="clear" w:color="auto" w:fill="FFFFFF"/>
        </w:rPr>
      </w:pPr>
    </w:p>
    <w:p w:rsidR="007202E7" w:rsidRPr="007202E7" w:rsidRDefault="007202E7" w:rsidP="007202E7">
      <w:pPr>
        <w:spacing w:line="360" w:lineRule="auto"/>
        <w:ind w:firstLine="709"/>
        <w:jc w:val="both"/>
      </w:pPr>
      <w:r w:rsidRPr="007202E7">
        <w:rPr>
          <w:rStyle w:val="apple-converted-space"/>
          <w:color w:val="000000"/>
          <w:shd w:val="clear" w:color="auto" w:fill="FFFFFF"/>
        </w:rPr>
        <w:t xml:space="preserve">Филиал Федеральной кадастровой палаты </w:t>
      </w:r>
      <w:proofErr w:type="spellStart"/>
      <w:r w:rsidRPr="007202E7">
        <w:rPr>
          <w:rStyle w:val="apple-converted-space"/>
          <w:color w:val="000000"/>
          <w:shd w:val="clear" w:color="auto" w:fill="FFFFFF"/>
        </w:rPr>
        <w:t>Росреестра</w:t>
      </w:r>
      <w:proofErr w:type="spellEnd"/>
      <w:r w:rsidRPr="007202E7">
        <w:rPr>
          <w:rStyle w:val="apple-converted-space"/>
          <w:color w:val="000000"/>
          <w:shd w:val="clear" w:color="auto" w:fill="FFFFFF"/>
        </w:rPr>
        <w:t xml:space="preserve"> по Челябинской области сообщает, что </w:t>
      </w:r>
      <w:r w:rsidRPr="007202E7">
        <w:rPr>
          <w:rStyle w:val="apple-converted-space"/>
          <w:b/>
          <w:color w:val="000000"/>
          <w:shd w:val="clear" w:color="auto" w:fill="FFFFFF"/>
        </w:rPr>
        <w:t xml:space="preserve">с </w:t>
      </w:r>
      <w:r w:rsidRPr="007202E7">
        <w:rPr>
          <w:b/>
          <w:color w:val="000000"/>
          <w:shd w:val="clear" w:color="auto" w:fill="FFFFFF"/>
        </w:rPr>
        <w:t>1 февраля 2017 года</w:t>
      </w:r>
      <w:r w:rsidRPr="007202E7">
        <w:rPr>
          <w:color w:val="000000"/>
          <w:shd w:val="clear" w:color="auto" w:fill="FFFFFF"/>
        </w:rPr>
        <w:t xml:space="preserve"> любой гражданин Российской Федерации сможет получить в пользование «дальневосточный гектар».</w:t>
      </w:r>
      <w:bookmarkStart w:id="0" w:name="_GoBack"/>
      <w:bookmarkEnd w:id="0"/>
    </w:p>
    <w:p w:rsidR="007202E7" w:rsidRPr="007202E7" w:rsidRDefault="007202E7" w:rsidP="007202E7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</w:p>
    <w:p w:rsidR="007202E7" w:rsidRPr="007202E7" w:rsidRDefault="007202E7" w:rsidP="007202E7">
      <w:pPr>
        <w:spacing w:line="360" w:lineRule="auto"/>
        <w:ind w:firstLine="709"/>
        <w:jc w:val="both"/>
      </w:pPr>
      <w:r w:rsidRPr="007202E7">
        <w:rPr>
          <w:color w:val="000000"/>
          <w:shd w:val="clear" w:color="auto" w:fill="FFFFFF"/>
        </w:rPr>
        <w:t xml:space="preserve">С февраля текущего года у граждан будет возможность подать </w:t>
      </w:r>
      <w:proofErr w:type="gramStart"/>
      <w:r w:rsidRPr="007202E7">
        <w:rPr>
          <w:color w:val="000000"/>
          <w:shd w:val="clear" w:color="auto" w:fill="FFFFFF"/>
        </w:rPr>
        <w:t>на территории любого из субъектов Российской Федерации заявления о предоставлении земельного участка в безвозмездное пользование в Дальневосточном федеральном округе</w:t>
      </w:r>
      <w:proofErr w:type="gramEnd"/>
      <w:r w:rsidRPr="007202E7">
        <w:rPr>
          <w:color w:val="000000"/>
          <w:shd w:val="clear" w:color="auto" w:fill="FFFFFF"/>
        </w:rPr>
        <w:t>.</w:t>
      </w:r>
    </w:p>
    <w:p w:rsidR="007202E7" w:rsidRPr="007202E7" w:rsidRDefault="007202E7" w:rsidP="007202E7">
      <w:pPr>
        <w:spacing w:line="360" w:lineRule="auto"/>
        <w:ind w:firstLine="709"/>
        <w:jc w:val="both"/>
      </w:pPr>
      <w:r w:rsidRPr="007202E7">
        <w:rPr>
          <w:color w:val="000000"/>
          <w:shd w:val="clear" w:color="auto" w:fill="FFFFFF"/>
        </w:rPr>
        <w:t>Порядок и условия получения земельных участков регламентированы Федеральным законом от 01.05.2016 № 119-ФЗ «Об особенностях предоставления гражданам земельных участков,</w:t>
      </w:r>
      <w:r w:rsidRPr="007202E7">
        <w:rPr>
          <w:rStyle w:val="apple-converted-space"/>
          <w:color w:val="000000"/>
          <w:shd w:val="clear" w:color="auto" w:fill="FFFFFF"/>
        </w:rPr>
        <w:t xml:space="preserve"> </w:t>
      </w:r>
      <w:r w:rsidRPr="007202E7">
        <w:rPr>
          <w:color w:val="000000"/>
          <w:shd w:val="clear" w:color="auto" w:fill="FFFFFF"/>
        </w:rPr>
        <w:t>находящихся в государственной или муниципальной собственности и расположенных на территории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</w:t>
      </w:r>
    </w:p>
    <w:p w:rsidR="007202E7" w:rsidRPr="007202E7" w:rsidRDefault="007202E7" w:rsidP="007202E7">
      <w:pPr>
        <w:spacing w:line="360" w:lineRule="auto"/>
        <w:ind w:firstLine="709"/>
        <w:jc w:val="both"/>
      </w:pPr>
      <w:proofErr w:type="spellStart"/>
      <w:r w:rsidRPr="007202E7">
        <w:rPr>
          <w:color w:val="000000"/>
          <w:shd w:val="clear" w:color="auto" w:fill="FFFFFF"/>
        </w:rPr>
        <w:t>Южноуральцы</w:t>
      </w:r>
      <w:proofErr w:type="spellEnd"/>
      <w:r w:rsidRPr="007202E7">
        <w:rPr>
          <w:color w:val="000000"/>
          <w:shd w:val="clear" w:color="auto" w:fill="FFFFFF"/>
        </w:rPr>
        <w:t xml:space="preserve"> смогут подать заявку на получение гектара в пунктах приема-выдачи документов Кадастровой палаты и в офисах МФЦ (Многофункциональный центр «Мои документы»). Сотрудники учреждения будут принимать заявления от </w:t>
      </w:r>
      <w:proofErr w:type="gramStart"/>
      <w:r w:rsidRPr="007202E7">
        <w:rPr>
          <w:color w:val="000000"/>
          <w:shd w:val="clear" w:color="auto" w:fill="FFFFFF"/>
        </w:rPr>
        <w:t>граждан</w:t>
      </w:r>
      <w:proofErr w:type="gramEnd"/>
      <w:r w:rsidRPr="007202E7">
        <w:rPr>
          <w:color w:val="000000"/>
          <w:shd w:val="clear" w:color="auto" w:fill="FFFFFF"/>
        </w:rPr>
        <w:t xml:space="preserve"> и помогать им в оформлении онлайн-заявки. Для того</w:t>
      </w:r>
      <w:proofErr w:type="gramStart"/>
      <w:r w:rsidRPr="007202E7">
        <w:rPr>
          <w:color w:val="000000"/>
          <w:shd w:val="clear" w:color="auto" w:fill="FFFFFF"/>
        </w:rPr>
        <w:t>,</w:t>
      </w:r>
      <w:proofErr w:type="gramEnd"/>
      <w:r w:rsidRPr="007202E7">
        <w:rPr>
          <w:color w:val="000000"/>
          <w:shd w:val="clear" w:color="auto" w:fill="FFFFFF"/>
        </w:rPr>
        <w:t xml:space="preserve"> чтобы стать обладателем «дальневосточного гектара» необходимо авторизоваться в </w:t>
      </w:r>
      <w:r w:rsidRPr="007202E7">
        <w:rPr>
          <w:b/>
          <w:color w:val="000000"/>
          <w:shd w:val="clear" w:color="auto" w:fill="FFFFFF"/>
        </w:rPr>
        <w:t>Федеральной информационной системе «На Дальний Восток»</w:t>
      </w:r>
      <w:r w:rsidRPr="007202E7">
        <w:rPr>
          <w:color w:val="000000"/>
          <w:shd w:val="clear" w:color="auto" w:fill="FFFFFF"/>
        </w:rPr>
        <w:t xml:space="preserve"> (</w:t>
      </w:r>
      <w:hyperlink w:history="1">
        <w:r w:rsidRPr="007202E7">
          <w:rPr>
            <w:rStyle w:val="a3"/>
            <w:shd w:val="clear" w:color="auto" w:fill="FFFFFF"/>
            <w:lang w:bidi="hi-IN"/>
          </w:rPr>
          <w:t>https://надальнийвосток.рф</w:t>
        </w:r>
      </w:hyperlink>
      <w:r w:rsidRPr="007202E7">
        <w:rPr>
          <w:color w:val="000000"/>
          <w:shd w:val="clear" w:color="auto" w:fill="FFFFFF"/>
        </w:rPr>
        <w:t>), используя Единый портал государственных услуг (</w:t>
      </w:r>
      <w:hyperlink r:id="rId5" w:history="1">
        <w:r w:rsidRPr="007202E7">
          <w:rPr>
            <w:rStyle w:val="a3"/>
            <w:shd w:val="clear" w:color="auto" w:fill="FFFFFF"/>
            <w:lang w:bidi="hi-IN"/>
          </w:rPr>
          <w:t>https://www.gosuslugi.ru</w:t>
        </w:r>
      </w:hyperlink>
      <w:r w:rsidRPr="007202E7">
        <w:rPr>
          <w:color w:val="000000"/>
          <w:shd w:val="clear" w:color="auto" w:fill="FFFFFF"/>
        </w:rPr>
        <w:t>) с помощью подтвержденной учетной записи.</w:t>
      </w:r>
    </w:p>
    <w:p w:rsidR="007202E7" w:rsidRPr="007202E7" w:rsidRDefault="007202E7" w:rsidP="007202E7">
      <w:pPr>
        <w:spacing w:line="360" w:lineRule="auto"/>
        <w:ind w:firstLine="709"/>
        <w:jc w:val="both"/>
      </w:pPr>
      <w:r w:rsidRPr="007202E7">
        <w:rPr>
          <w:color w:val="000000"/>
          <w:shd w:val="clear" w:color="auto" w:fill="FFFFFF"/>
        </w:rPr>
        <w:t xml:space="preserve">Подробная информация о том, как получить гектар земли на Дальнем Востоке, приведена в </w:t>
      </w:r>
      <w:r w:rsidRPr="007202E7">
        <w:rPr>
          <w:color w:val="000000"/>
          <w:u w:val="single"/>
          <w:shd w:val="clear" w:color="auto" w:fill="FFFFFF"/>
        </w:rPr>
        <w:t>инструкции</w:t>
      </w:r>
      <w:r w:rsidRPr="007202E7">
        <w:rPr>
          <w:color w:val="000000"/>
          <w:shd w:val="clear" w:color="auto" w:fill="FFFFFF"/>
        </w:rPr>
        <w:t xml:space="preserve">. Всю дополнительную информацию можно получить у специалистов CALL-центра по телефону </w:t>
      </w:r>
      <w:r w:rsidRPr="007202E7">
        <w:rPr>
          <w:b/>
          <w:color w:val="000000"/>
          <w:shd w:val="clear" w:color="auto" w:fill="FFFFFF"/>
        </w:rPr>
        <w:t>8 800 200 32 51.</w:t>
      </w:r>
    </w:p>
    <w:p w:rsidR="007202E7" w:rsidRPr="007202E7" w:rsidRDefault="007202E7" w:rsidP="007202E7">
      <w:pPr>
        <w:pStyle w:val="a4"/>
        <w:spacing w:after="0" w:line="360" w:lineRule="auto"/>
        <w:ind w:firstLine="709"/>
        <w:jc w:val="both"/>
        <w:rPr>
          <w:b/>
          <w:color w:val="000000"/>
          <w:shd w:val="clear" w:color="auto" w:fill="FFFFFF"/>
        </w:rPr>
      </w:pPr>
    </w:p>
    <w:p w:rsidR="007202E7" w:rsidRPr="007202E7" w:rsidRDefault="007202E7" w:rsidP="007202E7">
      <w:pPr>
        <w:spacing w:line="360" w:lineRule="auto"/>
        <w:ind w:firstLine="729"/>
        <w:jc w:val="right"/>
      </w:pPr>
      <w:r w:rsidRPr="007202E7">
        <w:rPr>
          <w:rStyle w:val="apple-converted-space"/>
          <w:b/>
          <w:bCs/>
          <w:color w:val="000000"/>
          <w:highlight w:val="white"/>
        </w:rPr>
        <w:t>Заместитель н</w:t>
      </w:r>
      <w:r w:rsidRPr="007202E7">
        <w:rPr>
          <w:b/>
          <w:bCs/>
          <w:highlight w:val="white"/>
        </w:rPr>
        <w:t>ачальника территориального отдела № 9</w:t>
      </w:r>
    </w:p>
    <w:p w:rsidR="007202E7" w:rsidRPr="007202E7" w:rsidRDefault="007202E7" w:rsidP="007202E7">
      <w:pPr>
        <w:spacing w:line="360" w:lineRule="auto"/>
        <w:ind w:firstLine="729"/>
        <w:jc w:val="right"/>
      </w:pPr>
      <w:r w:rsidRPr="007202E7">
        <w:rPr>
          <w:b/>
          <w:bCs/>
          <w:highlight w:val="white"/>
        </w:rPr>
        <w:t xml:space="preserve"> филиала ФГБУ «ФКП </w:t>
      </w:r>
      <w:proofErr w:type="spellStart"/>
      <w:r w:rsidRPr="007202E7">
        <w:rPr>
          <w:b/>
          <w:bCs/>
          <w:highlight w:val="white"/>
        </w:rPr>
        <w:t>Росреестра</w:t>
      </w:r>
      <w:proofErr w:type="spellEnd"/>
      <w:r w:rsidRPr="007202E7">
        <w:rPr>
          <w:b/>
          <w:bCs/>
          <w:highlight w:val="white"/>
        </w:rPr>
        <w:t xml:space="preserve">» </w:t>
      </w:r>
    </w:p>
    <w:p w:rsidR="007202E7" w:rsidRPr="007202E7" w:rsidRDefault="007202E7" w:rsidP="007202E7">
      <w:pPr>
        <w:spacing w:line="360" w:lineRule="auto"/>
        <w:ind w:firstLine="729"/>
        <w:jc w:val="right"/>
      </w:pPr>
      <w:r w:rsidRPr="007202E7">
        <w:rPr>
          <w:b/>
          <w:bCs/>
          <w:highlight w:val="white"/>
        </w:rPr>
        <w:t xml:space="preserve">по Челябинской области </w:t>
      </w:r>
    </w:p>
    <w:p w:rsidR="007202E7" w:rsidRPr="007202E7" w:rsidRDefault="007202E7" w:rsidP="007202E7">
      <w:pPr>
        <w:spacing w:line="360" w:lineRule="auto"/>
        <w:ind w:firstLine="729"/>
        <w:jc w:val="right"/>
      </w:pPr>
      <w:r w:rsidRPr="007202E7">
        <w:rPr>
          <w:b/>
          <w:bCs/>
          <w:iCs/>
          <w:color w:val="000000"/>
          <w:highlight w:val="white"/>
        </w:rPr>
        <w:t xml:space="preserve">Н.М. </w:t>
      </w:r>
      <w:proofErr w:type="spellStart"/>
      <w:r w:rsidRPr="007202E7">
        <w:rPr>
          <w:b/>
          <w:bCs/>
          <w:iCs/>
          <w:color w:val="000000"/>
          <w:highlight w:val="white"/>
        </w:rPr>
        <w:t>Киракосян</w:t>
      </w:r>
      <w:proofErr w:type="spellEnd"/>
    </w:p>
    <w:p w:rsidR="00551284" w:rsidRPr="007202E7" w:rsidRDefault="00551284"/>
    <w:sectPr w:rsidR="00551284" w:rsidRPr="007202E7" w:rsidSect="00A43364">
      <w:pgSz w:w="11906" w:h="16838"/>
      <w:pgMar w:top="709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B4"/>
    <w:rsid w:val="000D16B4"/>
    <w:rsid w:val="00551284"/>
    <w:rsid w:val="0072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02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02E7"/>
    <w:rPr>
      <w:rFonts w:cs="Times New Roman"/>
    </w:rPr>
  </w:style>
  <w:style w:type="paragraph" w:styleId="a4">
    <w:name w:val="Body Text"/>
    <w:basedOn w:val="a"/>
    <w:link w:val="a5"/>
    <w:uiPriority w:val="99"/>
    <w:rsid w:val="007202E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02E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02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02E7"/>
    <w:rPr>
      <w:rFonts w:cs="Times New Roman"/>
    </w:rPr>
  </w:style>
  <w:style w:type="paragraph" w:styleId="a4">
    <w:name w:val="Body Text"/>
    <w:basedOn w:val="a"/>
    <w:link w:val="a5"/>
    <w:uiPriority w:val="99"/>
    <w:rsid w:val="007202E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02E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2017-02-10T09:02:00Z</dcterms:created>
  <dcterms:modified xsi:type="dcterms:W3CDTF">2017-02-10T09:02:00Z</dcterms:modified>
</cp:coreProperties>
</file>