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81" w:rsidRPr="00215B81" w:rsidRDefault="00215B81" w:rsidP="00215B81">
      <w:pPr>
        <w:pStyle w:val="a5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215B81">
        <w:rPr>
          <w:rStyle w:val="a6"/>
          <w:rFonts w:ascii="Times New Roman" w:hAnsi="Times New Roman" w:cs="Times New Roman"/>
          <w:sz w:val="24"/>
          <w:szCs w:val="24"/>
        </w:rPr>
        <w:t>Получить услуги в электронном виде можно с помощью Единого портала государственных услуг</w:t>
      </w:r>
    </w:p>
    <w:p w:rsidR="00215B81" w:rsidRPr="00215B81" w:rsidRDefault="00215B81" w:rsidP="00215B81">
      <w:pPr>
        <w:pStyle w:val="a5"/>
        <w:spacing w:before="0" w:after="0" w:line="360" w:lineRule="auto"/>
        <w:ind w:firstLine="705"/>
        <w:jc w:val="both"/>
        <w:rPr>
          <w:rFonts w:ascii="Times New Roman" w:hAnsi="Times New Roman" w:cs="Times New Roman"/>
        </w:rPr>
      </w:pPr>
      <w:r w:rsidRPr="00215B81">
        <w:rPr>
          <w:rStyle w:val="a6"/>
          <w:rFonts w:ascii="Times New Roman" w:hAnsi="Times New Roman" w:cs="Times New Roman"/>
          <w:b w:val="0"/>
          <w:sz w:val="24"/>
          <w:szCs w:val="24"/>
        </w:rPr>
        <w:t>Фили</w:t>
      </w:r>
      <w:r w:rsidRPr="00215B81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ал Федеральной кадастровой палаты </w:t>
      </w:r>
      <w:proofErr w:type="spellStart"/>
      <w:r w:rsidRPr="00215B81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Росреестра</w:t>
      </w:r>
      <w:proofErr w:type="spellEnd"/>
      <w:r w:rsidRPr="00215B81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по Челябинской области напоминает </w:t>
      </w:r>
      <w:proofErr w:type="spellStart"/>
      <w:r w:rsidRPr="00215B81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южноуральцам</w:t>
      </w:r>
      <w:proofErr w:type="spellEnd"/>
      <w:r w:rsidRPr="00215B81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о возможности получения государственных услуг посредством Единого портала государственных услуг Российской Федерации (</w:t>
      </w:r>
      <w:r w:rsidRPr="00215B81">
        <w:rPr>
          <w:rStyle w:val="a6"/>
          <w:rFonts w:ascii="Times New Roman" w:hAnsi="Times New Roman" w:cs="Times New Roman"/>
          <w:bCs w:val="0"/>
          <w:sz w:val="24"/>
          <w:szCs w:val="24"/>
        </w:rPr>
        <w:t>www.gosuslugi.ru</w:t>
      </w:r>
      <w:r w:rsidRPr="00215B81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:rsidR="00215B81" w:rsidRPr="00215B81" w:rsidRDefault="00215B81" w:rsidP="00215B81">
      <w:pPr>
        <w:pStyle w:val="a3"/>
        <w:spacing w:after="0" w:line="360" w:lineRule="auto"/>
      </w:pPr>
    </w:p>
    <w:p w:rsidR="00215B81" w:rsidRPr="00215B81" w:rsidRDefault="00215B81" w:rsidP="00215B81">
      <w:pPr>
        <w:pStyle w:val="a5"/>
        <w:spacing w:before="0" w:after="0" w:line="360" w:lineRule="auto"/>
        <w:ind w:firstLine="705"/>
        <w:jc w:val="both"/>
        <w:rPr>
          <w:rFonts w:ascii="Times New Roman" w:hAnsi="Times New Roman" w:cs="Times New Roman"/>
        </w:rPr>
      </w:pPr>
      <w:r w:rsidRPr="00215B81">
        <w:rPr>
          <w:rStyle w:val="a6"/>
          <w:rFonts w:ascii="Times New Roman" w:hAnsi="Times New Roman" w:cs="Times New Roman"/>
          <w:b w:val="0"/>
          <w:sz w:val="24"/>
          <w:szCs w:val="24"/>
        </w:rPr>
        <w:t>Раньше, чтобы получить государственную услугу, гражданин приходил в государственное учреждение. Тогда не было интернета и компьютеров в каждой семье, поэтому личный прием был единственным способом получить справку, оформить паспорт или получить другие услуги.</w:t>
      </w:r>
    </w:p>
    <w:p w:rsidR="00215B81" w:rsidRPr="00215B81" w:rsidRDefault="00215B81" w:rsidP="00215B81">
      <w:pPr>
        <w:pStyle w:val="a5"/>
        <w:spacing w:before="0" w:after="0" w:line="360" w:lineRule="auto"/>
        <w:ind w:firstLine="705"/>
        <w:jc w:val="both"/>
        <w:rPr>
          <w:rFonts w:ascii="Times New Roman" w:hAnsi="Times New Roman" w:cs="Times New Roman"/>
        </w:rPr>
      </w:pPr>
      <w:r w:rsidRPr="00215B8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Теперь государство постепенно переводит </w:t>
      </w:r>
      <w:proofErr w:type="spellStart"/>
      <w:r w:rsidRPr="00215B81">
        <w:rPr>
          <w:rStyle w:val="a6"/>
          <w:rFonts w:ascii="Times New Roman" w:hAnsi="Times New Roman" w:cs="Times New Roman"/>
          <w:b w:val="0"/>
          <w:sz w:val="24"/>
          <w:szCs w:val="24"/>
        </w:rPr>
        <w:t>госуслуги</w:t>
      </w:r>
      <w:proofErr w:type="spellEnd"/>
      <w:r w:rsidRPr="00215B8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 электронную форму, чтобы граждане могли получать их дистанционно через интернет. Это удобнее и быстрее, чем приходить лично.</w:t>
      </w:r>
    </w:p>
    <w:p w:rsidR="00215B81" w:rsidRPr="00215B81" w:rsidRDefault="00215B81" w:rsidP="00215B81">
      <w:pPr>
        <w:pStyle w:val="a3"/>
        <w:spacing w:after="0" w:line="360" w:lineRule="auto"/>
        <w:ind w:firstLine="705"/>
        <w:jc w:val="both"/>
      </w:pPr>
      <w:r w:rsidRPr="00215B81">
        <w:rPr>
          <w:rStyle w:val="a6"/>
          <w:b w:val="0"/>
          <w:bCs w:val="0"/>
        </w:rPr>
        <w:t>Использование Единого портала государственных услуг</w:t>
      </w:r>
      <w:r w:rsidRPr="00215B81">
        <w:rPr>
          <w:rStyle w:val="a6"/>
          <w:b w:val="0"/>
          <w:bCs w:val="0"/>
          <w:i/>
        </w:rPr>
        <w:t xml:space="preserve"> </w:t>
      </w:r>
      <w:r w:rsidRPr="00215B81">
        <w:rPr>
          <w:rStyle w:val="a6"/>
          <w:b w:val="0"/>
          <w:bCs w:val="0"/>
        </w:rPr>
        <w:t>дает возможность в любое время суток обратиться за получением государственных услуг, экономя при этом время и исключая возможные коррупционные проявления.</w:t>
      </w:r>
    </w:p>
    <w:p w:rsidR="00215B81" w:rsidRPr="00215B81" w:rsidRDefault="00215B81" w:rsidP="00215B81">
      <w:pPr>
        <w:pStyle w:val="a5"/>
        <w:spacing w:before="0" w:after="0" w:line="360" w:lineRule="auto"/>
        <w:ind w:firstLine="705"/>
        <w:jc w:val="both"/>
        <w:rPr>
          <w:rFonts w:ascii="Times New Roman" w:hAnsi="Times New Roman" w:cs="Times New Roman"/>
        </w:rPr>
      </w:pPr>
      <w:r w:rsidRPr="00215B81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215B81">
        <w:rPr>
          <w:rStyle w:val="a6"/>
          <w:rFonts w:ascii="Times New Roman" w:hAnsi="Times New Roman" w:cs="Times New Roman"/>
          <w:b w:val="0"/>
          <w:sz w:val="24"/>
          <w:szCs w:val="24"/>
        </w:rPr>
        <w:t>Первым шагом для получения доступа к возможностям портала является выбор интересующего региона, после чего будут доступны услуги, предоставляемые как территориальными органами федеральных органов исполнительной власти, органами исполнительной власти субъекта Российской Федерации, так и органами местного самоуправления выбранного субъекта.</w:t>
      </w:r>
    </w:p>
    <w:p w:rsidR="00215B81" w:rsidRPr="00215B81" w:rsidRDefault="00215B81" w:rsidP="00215B81">
      <w:pPr>
        <w:pStyle w:val="a5"/>
        <w:spacing w:before="0" w:after="0" w:line="360" w:lineRule="auto"/>
        <w:ind w:firstLine="705"/>
        <w:jc w:val="both"/>
        <w:rPr>
          <w:rFonts w:ascii="Times New Roman" w:hAnsi="Times New Roman" w:cs="Times New Roman"/>
        </w:rPr>
      </w:pPr>
      <w:r w:rsidRPr="00215B8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 настоящее время, чтобы зарегистрироваться на портале, необходимо ввести имя, фамилию, номер телефона или электронную почту. После регистрации вы получите личный кабинет. Личный кабинет – это ваша связь с государством: через него вы обращаетесь за </w:t>
      </w:r>
      <w:proofErr w:type="spellStart"/>
      <w:r w:rsidRPr="00215B81">
        <w:rPr>
          <w:rStyle w:val="a6"/>
          <w:rFonts w:ascii="Times New Roman" w:hAnsi="Times New Roman" w:cs="Times New Roman"/>
          <w:b w:val="0"/>
          <w:sz w:val="24"/>
          <w:szCs w:val="24"/>
        </w:rPr>
        <w:t>госуслугами</w:t>
      </w:r>
      <w:proofErr w:type="spellEnd"/>
      <w:r w:rsidRPr="00215B8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получаете сообщения от ведомств. Например, если в заявлении на получение услуги ошибка, сотрудник ведомства напишет вам в личном кабинете и поможет исправить. Личный кабинет – отправная точка для получения </w:t>
      </w:r>
      <w:proofErr w:type="gramStart"/>
      <w:r w:rsidRPr="00215B81">
        <w:rPr>
          <w:rStyle w:val="a6"/>
          <w:rFonts w:ascii="Times New Roman" w:hAnsi="Times New Roman" w:cs="Times New Roman"/>
          <w:b w:val="0"/>
          <w:sz w:val="24"/>
          <w:szCs w:val="24"/>
        </w:rPr>
        <w:t>электронных</w:t>
      </w:r>
      <w:proofErr w:type="gramEnd"/>
      <w:r w:rsidRPr="00215B8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15B81">
        <w:rPr>
          <w:rStyle w:val="a6"/>
          <w:rFonts w:ascii="Times New Roman" w:hAnsi="Times New Roman" w:cs="Times New Roman"/>
          <w:b w:val="0"/>
          <w:sz w:val="24"/>
          <w:szCs w:val="24"/>
        </w:rPr>
        <w:t>госуслуг</w:t>
      </w:r>
      <w:proofErr w:type="spellEnd"/>
      <w:r w:rsidRPr="00215B8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 портале.</w:t>
      </w:r>
    </w:p>
    <w:p w:rsidR="00215B81" w:rsidRPr="00215B81" w:rsidRDefault="00215B81" w:rsidP="00215B81">
      <w:pPr>
        <w:pStyle w:val="a3"/>
        <w:spacing w:after="0" w:line="360" w:lineRule="auto"/>
        <w:ind w:firstLine="705"/>
        <w:jc w:val="both"/>
      </w:pPr>
      <w:r w:rsidRPr="00215B81">
        <w:rPr>
          <w:rStyle w:val="a6"/>
          <w:b w:val="0"/>
          <w:bCs w:val="0"/>
        </w:rPr>
        <w:t xml:space="preserve">При возникновении </w:t>
      </w:r>
      <w:r w:rsidRPr="00215B81">
        <w:t xml:space="preserve">вопросов в части получения государственных услуг в электронном виде посредством Единого портала государственных услуг можно получить консультацию специалистов по единому бесплатному номеру: </w:t>
      </w:r>
      <w:r w:rsidRPr="00215B81">
        <w:rPr>
          <w:b/>
          <w:bCs/>
        </w:rPr>
        <w:t>8 800 100 70 10.</w:t>
      </w:r>
      <w:r w:rsidRPr="00215B81">
        <w:rPr>
          <w:rStyle w:val="a6"/>
          <w:b w:val="0"/>
          <w:bCs w:val="0"/>
        </w:rPr>
        <w:t xml:space="preserve"> </w:t>
      </w:r>
    </w:p>
    <w:p w:rsidR="00215B81" w:rsidRPr="00215B81" w:rsidRDefault="00215B81" w:rsidP="00215B81">
      <w:pPr>
        <w:spacing w:line="360" w:lineRule="auto"/>
        <w:jc w:val="right"/>
      </w:pPr>
      <w:r w:rsidRPr="00215B81">
        <w:rPr>
          <w:i/>
          <w:iCs/>
          <w:color w:val="000000"/>
          <w:spacing w:val="-4"/>
          <w:lang w:eastAsia="ru-RU"/>
        </w:rPr>
        <w:t>Заместитель начальника территориального отдела  № 9</w:t>
      </w:r>
    </w:p>
    <w:p w:rsidR="00215B81" w:rsidRPr="00215B81" w:rsidRDefault="00215B81" w:rsidP="00215B81">
      <w:pPr>
        <w:spacing w:line="360" w:lineRule="auto"/>
        <w:jc w:val="right"/>
      </w:pPr>
      <w:r w:rsidRPr="00215B81">
        <w:rPr>
          <w:i/>
          <w:iCs/>
          <w:color w:val="000000"/>
          <w:spacing w:val="-4"/>
          <w:lang w:eastAsia="ru-RU"/>
        </w:rPr>
        <w:t xml:space="preserve">филиала Федеральной кадастровой палаты </w:t>
      </w:r>
      <w:proofErr w:type="spellStart"/>
      <w:r w:rsidRPr="00215B81">
        <w:rPr>
          <w:i/>
          <w:iCs/>
          <w:color w:val="000000"/>
          <w:spacing w:val="-4"/>
          <w:lang w:eastAsia="ru-RU"/>
        </w:rPr>
        <w:t>Росреестра</w:t>
      </w:r>
      <w:proofErr w:type="spellEnd"/>
      <w:r w:rsidRPr="00215B81">
        <w:rPr>
          <w:i/>
          <w:iCs/>
          <w:color w:val="000000"/>
          <w:spacing w:val="-4"/>
          <w:lang w:eastAsia="ru-RU"/>
        </w:rPr>
        <w:t xml:space="preserve"> </w:t>
      </w:r>
      <w:r w:rsidRPr="00215B81">
        <w:rPr>
          <w:bCs/>
          <w:i/>
          <w:iCs/>
          <w:color w:val="000000"/>
          <w:spacing w:val="-4"/>
          <w:lang w:eastAsia="ru-RU"/>
        </w:rPr>
        <w:t>по Челябинской области</w:t>
      </w:r>
    </w:p>
    <w:p w:rsidR="00215B81" w:rsidRPr="00215B81" w:rsidRDefault="00215B81" w:rsidP="00215B81">
      <w:pPr>
        <w:spacing w:line="360" w:lineRule="auto"/>
        <w:ind w:firstLine="729"/>
        <w:jc w:val="right"/>
      </w:pPr>
      <w:proofErr w:type="spellStart"/>
      <w:r w:rsidRPr="00215B81">
        <w:rPr>
          <w:b/>
          <w:bCs/>
          <w:i/>
          <w:iCs/>
          <w:color w:val="000000"/>
          <w:spacing w:val="-4"/>
          <w:highlight w:val="white"/>
          <w:lang w:eastAsia="ru-RU"/>
        </w:rPr>
        <w:t>Н.М.Киракосян</w:t>
      </w:r>
      <w:bookmarkStart w:id="0" w:name="_GoBack"/>
      <w:bookmarkEnd w:id="0"/>
      <w:proofErr w:type="spellEnd"/>
    </w:p>
    <w:sectPr w:rsidR="00215B81" w:rsidRPr="0021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7A"/>
    <w:rsid w:val="000A6DF7"/>
    <w:rsid w:val="00215B81"/>
    <w:rsid w:val="00A2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5B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3"/>
    <w:rsid w:val="00215B8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styleId="a6">
    <w:name w:val="Strong"/>
    <w:basedOn w:val="a0"/>
    <w:qFormat/>
    <w:rsid w:val="00215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5B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3"/>
    <w:rsid w:val="00215B8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styleId="a6">
    <w:name w:val="Strong"/>
    <w:basedOn w:val="a0"/>
    <w:qFormat/>
    <w:rsid w:val="00215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2016-11-16T09:08:00Z</dcterms:created>
  <dcterms:modified xsi:type="dcterms:W3CDTF">2016-11-16T09:09:00Z</dcterms:modified>
</cp:coreProperties>
</file>