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C0" w:rsidRDefault="00893FC0" w:rsidP="00893FC0">
      <w:pPr>
        <w:pStyle w:val="a3"/>
        <w:pageBreakBefore/>
        <w:spacing w:after="0" w:line="360" w:lineRule="auto"/>
        <w:jc w:val="center"/>
      </w:pPr>
      <w:r>
        <w:rPr>
          <w:b/>
          <w:bCs/>
          <w:color w:val="000000"/>
        </w:rPr>
        <w:t>Кадастровая палата о порядке проведения перепланировки жилого помещения</w:t>
      </w:r>
    </w:p>
    <w:p w:rsidR="00893FC0" w:rsidRDefault="00893FC0" w:rsidP="00893FC0">
      <w:pPr>
        <w:spacing w:line="360" w:lineRule="auto"/>
        <w:ind w:firstLine="624"/>
        <w:jc w:val="both"/>
      </w:pPr>
    </w:p>
    <w:p w:rsidR="00893FC0" w:rsidRDefault="00893FC0" w:rsidP="00893FC0">
      <w:pPr>
        <w:spacing w:line="276" w:lineRule="auto"/>
        <w:ind w:firstLine="624"/>
        <w:jc w:val="both"/>
      </w:pPr>
      <w:r>
        <w:rPr>
          <w:rStyle w:val="a5"/>
          <w:b w:val="0"/>
          <w:shd w:val="clear" w:color="auto" w:fill="FFFFFF"/>
        </w:rPr>
        <w:t xml:space="preserve">Филиал Федеральной кадастровой палаты </w:t>
      </w:r>
      <w:proofErr w:type="spellStart"/>
      <w:r>
        <w:rPr>
          <w:rStyle w:val="a5"/>
          <w:b w:val="0"/>
          <w:shd w:val="clear" w:color="auto" w:fill="FFFFFF"/>
        </w:rPr>
        <w:t>Росреестра</w:t>
      </w:r>
      <w:proofErr w:type="spellEnd"/>
      <w:r>
        <w:rPr>
          <w:rStyle w:val="a5"/>
          <w:b w:val="0"/>
          <w:shd w:val="clear" w:color="auto" w:fill="FFFFFF"/>
        </w:rPr>
        <w:t xml:space="preserve"> по Челябинской области напоминает о порядке проведения перепланировки жилого помещения и поэтапного оформления документов для осуществления данной процедуры.</w:t>
      </w:r>
    </w:p>
    <w:p w:rsidR="00893FC0" w:rsidRDefault="00893FC0" w:rsidP="00893FC0">
      <w:pPr>
        <w:spacing w:line="276" w:lineRule="auto"/>
        <w:ind w:firstLine="624"/>
        <w:jc w:val="both"/>
      </w:pPr>
      <w:r>
        <w:rPr>
          <w:rStyle w:val="a5"/>
          <w:b w:val="0"/>
          <w:shd w:val="clear" w:color="auto" w:fill="FFFFFF"/>
        </w:rPr>
        <w:t>Перепланировка жилого помещения предусматривает изменение его конфигурации, требующее внесения изменившихся характеристик в технический паспорт, и проводится по согласованию с администрацией города или поселения, в которых расположен объект перепланировки.</w:t>
      </w:r>
    </w:p>
    <w:p w:rsidR="00893FC0" w:rsidRDefault="00893FC0" w:rsidP="00893FC0">
      <w:pPr>
        <w:spacing w:line="276" w:lineRule="auto"/>
        <w:ind w:firstLine="624"/>
        <w:jc w:val="both"/>
      </w:pPr>
      <w:r>
        <w:rPr>
          <w:rStyle w:val="a5"/>
          <w:b w:val="0"/>
          <w:color w:val="000000"/>
          <w:shd w:val="clear" w:color="auto" w:fill="FFFFFF"/>
        </w:rPr>
        <w:t xml:space="preserve"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</w:t>
      </w:r>
      <w:r>
        <w:rPr>
          <w:rStyle w:val="a5"/>
          <w:b w:val="0"/>
          <w:shd w:val="clear" w:color="auto" w:fill="FFFFFF"/>
        </w:rPr>
        <w:t>пристройка дополнительных помещений, создание балкона или лоджии, либо их трансформация в жилую площадь квартиры.</w:t>
      </w:r>
    </w:p>
    <w:p w:rsidR="00893FC0" w:rsidRDefault="00893FC0" w:rsidP="00893FC0">
      <w:pPr>
        <w:spacing w:line="276" w:lineRule="auto"/>
        <w:ind w:firstLine="624"/>
        <w:jc w:val="both"/>
      </w:pPr>
      <w:r>
        <w:rPr>
          <w:rStyle w:val="a5"/>
          <w:b w:val="0"/>
          <w:color w:val="000000"/>
          <w:shd w:val="clear" w:color="auto" w:fill="FFFFFF"/>
        </w:rPr>
        <w:t xml:space="preserve">Для проведения перепланировки жилого помещения собственнику или уполномоченному ему лицу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 </w:t>
      </w:r>
    </w:p>
    <w:p w:rsidR="00893FC0" w:rsidRDefault="00893FC0" w:rsidP="00893FC0">
      <w:pPr>
        <w:spacing w:line="276" w:lineRule="auto"/>
        <w:ind w:firstLine="624"/>
        <w:jc w:val="both"/>
      </w:pPr>
      <w:r>
        <w:rPr>
          <w:rStyle w:val="a5"/>
          <w:b w:val="0"/>
          <w:shd w:val="clear" w:color="auto" w:fill="FFFFFF"/>
        </w:rPr>
        <w:t xml:space="preserve">Далее, 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перепланировки жилого помещения. </w:t>
      </w:r>
    </w:p>
    <w:p w:rsidR="00893FC0" w:rsidRDefault="00893FC0" w:rsidP="00893FC0">
      <w:pPr>
        <w:spacing w:line="276" w:lineRule="auto"/>
        <w:ind w:firstLine="624"/>
        <w:jc w:val="both"/>
      </w:pPr>
      <w:r>
        <w:rPr>
          <w:rStyle w:val="a5"/>
          <w:b w:val="0"/>
          <w:shd w:val="clear" w:color="auto" w:fill="FFFFFF"/>
        </w:rPr>
        <w:t>Завершение перепланировки жилого помещения подтверждается актом приемочной комиссии, который направляется органом, осуществляющим согласование перепланировки, в региональную Кадастровую палату.</w:t>
      </w:r>
    </w:p>
    <w:p w:rsidR="00893FC0" w:rsidRDefault="00893FC0" w:rsidP="00893FC0">
      <w:pPr>
        <w:spacing w:line="276" w:lineRule="auto"/>
        <w:ind w:firstLine="624"/>
        <w:jc w:val="both"/>
      </w:pPr>
      <w:r>
        <w:rPr>
          <w:rStyle w:val="a5"/>
          <w:b w:val="0"/>
          <w:color w:val="000000"/>
          <w:shd w:val="clear" w:color="auto" w:fill="FFFFFF"/>
        </w:rPr>
        <w:t xml:space="preserve">Желающим осуществить учёт перепланировки жилого помещения, необходимо предоставить в орган кадастрового учета проект переустройства и (или) перепланировки переустраиваемого жилого помещения, подготовленный и оформленный в соответствии с требованиями законодательства, а также </w:t>
      </w:r>
      <w:r>
        <w:rPr>
          <w:rStyle w:val="a5"/>
          <w:b w:val="0"/>
          <w:shd w:val="clear" w:color="auto" w:fill="FFFFFF"/>
        </w:rPr>
        <w:t>акт приемочной комиссии, подтверждающий завершение перепланировки помещения.</w:t>
      </w:r>
    </w:p>
    <w:p w:rsidR="00893FC0" w:rsidRDefault="00893FC0" w:rsidP="00893FC0">
      <w:pPr>
        <w:spacing w:line="276" w:lineRule="auto"/>
        <w:ind w:firstLine="624"/>
        <w:jc w:val="both"/>
        <w:rPr>
          <w:rStyle w:val="a5"/>
          <w:b w:val="0"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>Если перепланировка помещений невозможна без присоединения к ним части общего имущества в многоквартирном доме — на нее, должно быть получено согласие всех собственников помещений в многоквартирном доме.</w:t>
      </w:r>
    </w:p>
    <w:p w:rsidR="00893FC0" w:rsidRDefault="00893FC0" w:rsidP="00893FC0">
      <w:pPr>
        <w:spacing w:line="276" w:lineRule="auto"/>
        <w:ind w:firstLine="624"/>
        <w:jc w:val="both"/>
      </w:pPr>
      <w:bookmarkStart w:id="0" w:name="_GoBack"/>
      <w:bookmarkEnd w:id="0"/>
    </w:p>
    <w:p w:rsidR="00893FC0" w:rsidRDefault="00893FC0" w:rsidP="00893FC0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893FC0" w:rsidRDefault="00893FC0" w:rsidP="00893FC0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893FC0" w:rsidRDefault="00893FC0" w:rsidP="00893FC0">
      <w:pPr>
        <w:spacing w:line="360" w:lineRule="auto"/>
        <w:ind w:firstLine="729"/>
        <w:jc w:val="right"/>
      </w:pPr>
      <w:proofErr w:type="spellStart"/>
      <w:r>
        <w:rPr>
          <w:b/>
          <w:bCs/>
          <w:shd w:val="clear" w:color="auto" w:fill="FFFFFF"/>
        </w:rPr>
        <w:t>Н.М.Киракосян</w:t>
      </w:r>
      <w:proofErr w:type="spellEnd"/>
    </w:p>
    <w:p w:rsidR="00710A07" w:rsidRDefault="00710A07"/>
    <w:sectPr w:rsidR="0071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51"/>
    <w:rsid w:val="00193D51"/>
    <w:rsid w:val="00710A07"/>
    <w:rsid w:val="008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3F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3F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893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3F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3F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893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2017-01-20T05:10:00Z</dcterms:created>
  <dcterms:modified xsi:type="dcterms:W3CDTF">2017-01-20T05:11:00Z</dcterms:modified>
</cp:coreProperties>
</file>