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08" w:rsidRDefault="000D6208" w:rsidP="000D6208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08" w:rsidRDefault="000D6208" w:rsidP="000D620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Новобатуринского  сельского  поселения</w:t>
      </w:r>
    </w:p>
    <w:p w:rsidR="000D6208" w:rsidRDefault="000D6208" w:rsidP="000D620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 С Т А Н О В Л Е Н И Е </w:t>
      </w:r>
    </w:p>
    <w:p w:rsidR="000D6208" w:rsidRDefault="001D403E" w:rsidP="000D6208">
      <w:pPr>
        <w:pStyle w:val="a3"/>
        <w:jc w:val="center"/>
        <w:rPr>
          <w:rFonts w:ascii="Times New Roman" w:hAnsi="Times New Roman"/>
        </w:rPr>
      </w:pPr>
      <w:r w:rsidRPr="001D403E"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0D6208" w:rsidRDefault="000D6208" w:rsidP="000D620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456573, ул</w:t>
      </w:r>
      <w:proofErr w:type="gramStart"/>
      <w:r>
        <w:rPr>
          <w:rFonts w:ascii="Times New Roman" w:hAnsi="Times New Roman"/>
          <w:b/>
          <w:sz w:val="18"/>
          <w:szCs w:val="18"/>
        </w:rPr>
        <w:t>.Ц</w:t>
      </w:r>
      <w:proofErr w:type="gramEnd"/>
      <w:r>
        <w:rPr>
          <w:rFonts w:ascii="Times New Roman" w:hAnsi="Times New Roman"/>
          <w:b/>
          <w:sz w:val="18"/>
          <w:szCs w:val="18"/>
        </w:rPr>
        <w:t>ентральная, 4, п. Новобатурино, Еткульского района, Челябинской области,</w:t>
      </w:r>
    </w:p>
    <w:p w:rsidR="000D6208" w:rsidRDefault="000D6208" w:rsidP="000D620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  7430001249   КПП  743001001 тел. 89588707400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0D6208" w:rsidRDefault="000D6208" w:rsidP="000D62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20» ноября  2023 г. №  57</w:t>
      </w:r>
    </w:p>
    <w:p w:rsidR="000D6208" w:rsidRDefault="000D6208" w:rsidP="000D62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6208" w:rsidRDefault="000D6208" w:rsidP="000D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0D6208" w:rsidRDefault="000D6208" w:rsidP="000D6208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Новобатуринского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0D6208" w:rsidRDefault="000D6208" w:rsidP="000D62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муниципального управления</w:t>
      </w:r>
    </w:p>
    <w:p w:rsidR="000D6208" w:rsidRDefault="000D6208" w:rsidP="000D62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Новобатуринского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D6208" w:rsidRDefault="000D6208" w:rsidP="000D6208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2022-2024 гг.»</w:t>
      </w:r>
    </w:p>
    <w:p w:rsidR="000D6208" w:rsidRDefault="000D6208" w:rsidP="000D6208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Руководствуясь Уставом Новобатуринского сельского поселения, администрация Новобатуринского сельского поселения ПОСТАНОВЛЕТ:</w:t>
      </w:r>
    </w:p>
    <w:p w:rsidR="000D6208" w:rsidRPr="000D6208" w:rsidRDefault="000D6208" w:rsidP="000D6208">
      <w:pPr>
        <w:pStyle w:val="a4"/>
        <w:numPr>
          <w:ilvl w:val="0"/>
          <w:numId w:val="1"/>
        </w:numPr>
        <w:spacing w:after="0"/>
        <w:ind w:left="0" w:firstLine="36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программу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Новобатуринского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муниципального управления </w:t>
      </w:r>
      <w:r w:rsidRPr="000D6208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0D62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2022-2024 гг.»</w:t>
      </w:r>
      <w:r w:rsidRPr="000D6208">
        <w:rPr>
          <w:rFonts w:ascii="Times New Roman" w:hAnsi="Times New Roman" w:cs="Times New Roman"/>
          <w:sz w:val="28"/>
          <w:szCs w:val="28"/>
        </w:rPr>
        <w:t>, утвержденную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0D6208">
        <w:rPr>
          <w:rFonts w:ascii="Times New Roman" w:hAnsi="Times New Roman" w:cs="Times New Roman"/>
          <w:sz w:val="28"/>
          <w:szCs w:val="28"/>
        </w:rPr>
        <w:t xml:space="preserve"> от 22.12.2021 г.  следующие изменения:</w:t>
      </w:r>
    </w:p>
    <w:p w:rsidR="000D6208" w:rsidRDefault="000D6208" w:rsidP="000D6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паспорт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6208" w:rsidRDefault="000D6208" w:rsidP="000D6208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раздел  «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0D6208" w:rsidRPr="000D6208" w:rsidRDefault="000D6208" w:rsidP="000D620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    «Общий объем финансирования программы  3385,68   тыс. рублей, в том числе:</w:t>
      </w:r>
    </w:p>
    <w:p w:rsidR="000D6208" w:rsidRPr="000D6208" w:rsidRDefault="000D6208" w:rsidP="000D6208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  2023год – 1883,9  тыс. рублей;</w:t>
      </w:r>
    </w:p>
    <w:p w:rsidR="000D6208" w:rsidRPr="000D6208" w:rsidRDefault="000D6208" w:rsidP="000D6208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  2024 год –  788,48 тыс. рублей;</w:t>
      </w:r>
    </w:p>
    <w:p w:rsidR="000D6208" w:rsidRPr="000D6208" w:rsidRDefault="000D6208" w:rsidP="000D620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  2025 год –  713,30 тыс. рублей»;</w:t>
      </w:r>
    </w:p>
    <w:p w:rsidR="000D6208" w:rsidRDefault="000D6208" w:rsidP="000D6208">
      <w:pPr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разделе  4 «</w:t>
      </w:r>
      <w:r w:rsidRPr="000D6208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» внести изменения и изложить в следующей редакции»: </w:t>
      </w:r>
    </w:p>
    <w:p w:rsidR="000D6208" w:rsidRPr="000D6208" w:rsidRDefault="000D6208" w:rsidP="000D6208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   «Общий объем бюджетных ассигнований бюджета поселения  на реализацию основных мероприятий программы составляет 3385,68  тыс. рублей, в том числе:</w:t>
      </w:r>
    </w:p>
    <w:p w:rsidR="000D6208" w:rsidRPr="000D6208" w:rsidRDefault="000D6208" w:rsidP="000D6208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lastRenderedPageBreak/>
        <w:t>2023 год – 1883,90  тыс. рублей;</w:t>
      </w:r>
    </w:p>
    <w:p w:rsidR="000D6208" w:rsidRDefault="000D6208" w:rsidP="000D6208">
      <w:pPr>
        <w:jc w:val="both"/>
        <w:rPr>
          <w:rFonts w:ascii="Times New Roman" w:hAnsi="Times New Roman" w:cs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2024 год –   788,48  тыс. рублей» </w:t>
      </w:r>
    </w:p>
    <w:p w:rsidR="000D6208" w:rsidRDefault="000D6208" w:rsidP="000D6208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D6208" w:rsidRPr="001E1EB0" w:rsidRDefault="000D6208" w:rsidP="000D6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Еткульского муниципального района на странице Новобатуринского сельского поселения.</w:t>
      </w:r>
    </w:p>
    <w:p w:rsidR="001E1EB0" w:rsidRDefault="001E1EB0" w:rsidP="001E1EB0">
      <w:pPr>
        <w:rPr>
          <w:rFonts w:ascii="Times New Roman" w:hAnsi="Times New Roman" w:cs="Times New Roman"/>
          <w:sz w:val="28"/>
          <w:szCs w:val="28"/>
        </w:rPr>
      </w:pPr>
    </w:p>
    <w:p w:rsidR="001E1EB0" w:rsidRPr="001E1EB0" w:rsidRDefault="001E1EB0" w:rsidP="001E1EB0">
      <w:pPr>
        <w:rPr>
          <w:rFonts w:ascii="Times New Roman" w:hAnsi="Times New Roman" w:cs="Times New Roman"/>
          <w:sz w:val="28"/>
          <w:szCs w:val="28"/>
        </w:rPr>
      </w:pPr>
    </w:p>
    <w:p w:rsidR="000D6208" w:rsidRDefault="000D6208" w:rsidP="000D6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0D6208" w:rsidRDefault="000D6208" w:rsidP="000D620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0D6208" w:rsidRDefault="000D6208" w:rsidP="000D6208">
      <w:pPr>
        <w:rPr>
          <w:rFonts w:ascii="Times New Roman" w:hAnsi="Times New Roman" w:cs="Times New Roman"/>
          <w:sz w:val="28"/>
          <w:szCs w:val="28"/>
        </w:rPr>
      </w:pPr>
    </w:p>
    <w:p w:rsidR="000D6208" w:rsidRDefault="000D6208" w:rsidP="000D6208">
      <w:pPr>
        <w:rPr>
          <w:rFonts w:ascii="Times New Roman" w:hAnsi="Times New Roman" w:cs="Times New Roman"/>
          <w:sz w:val="28"/>
          <w:szCs w:val="28"/>
        </w:rPr>
      </w:pPr>
    </w:p>
    <w:p w:rsidR="000D6208" w:rsidRDefault="000D6208" w:rsidP="000D62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6208" w:rsidRDefault="000D6208" w:rsidP="000D6208"/>
    <w:p w:rsidR="00D02F25" w:rsidRDefault="00D02F25"/>
    <w:sectPr w:rsidR="00D02F25" w:rsidSect="00D0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052E"/>
    <w:multiLevelType w:val="hybridMultilevel"/>
    <w:tmpl w:val="547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08"/>
    <w:rsid w:val="000D6208"/>
    <w:rsid w:val="001D403E"/>
    <w:rsid w:val="001E1EB0"/>
    <w:rsid w:val="00D0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6208"/>
    <w:pPr>
      <w:ind w:left="720"/>
      <w:contextualSpacing/>
    </w:pPr>
  </w:style>
  <w:style w:type="paragraph" w:customStyle="1" w:styleId="ConsPlusCell">
    <w:name w:val="ConsPlusCell"/>
    <w:rsid w:val="000D6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2023-11-28T04:48:00Z</cp:lastPrinted>
  <dcterms:created xsi:type="dcterms:W3CDTF">2023-11-27T11:05:00Z</dcterms:created>
  <dcterms:modified xsi:type="dcterms:W3CDTF">2023-11-28T04:49:00Z</dcterms:modified>
</cp:coreProperties>
</file>