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033" w:rsidRDefault="00762033" w:rsidP="00762033">
      <w:pPr>
        <w:jc w:val="center"/>
        <w:rPr>
          <w:color w:val="000000"/>
        </w:rPr>
      </w:pPr>
      <w:r>
        <w:rPr>
          <w:noProof/>
          <w:color w:val="000000"/>
        </w:rPr>
        <w:drawing>
          <wp:inline distT="0" distB="0" distL="0" distR="0">
            <wp:extent cx="609600" cy="673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09600" cy="673100"/>
                    </a:xfrm>
                    <a:prstGeom prst="rect">
                      <a:avLst/>
                    </a:prstGeom>
                    <a:noFill/>
                    <a:ln w="9525">
                      <a:noFill/>
                      <a:miter lim="800000"/>
                      <a:headEnd/>
                      <a:tailEnd/>
                    </a:ln>
                  </pic:spPr>
                </pic:pic>
              </a:graphicData>
            </a:graphic>
          </wp:inline>
        </w:drawing>
      </w:r>
    </w:p>
    <w:p w:rsidR="00762033" w:rsidRDefault="00762033" w:rsidP="00762033">
      <w:pPr>
        <w:widowControl w:val="0"/>
        <w:autoSpaceDE w:val="0"/>
        <w:autoSpaceDN w:val="0"/>
        <w:adjustRightInd w:val="0"/>
      </w:pPr>
      <w:r>
        <w:tab/>
      </w:r>
      <w:r>
        <w:tab/>
      </w:r>
      <w:r>
        <w:tab/>
      </w:r>
      <w:r>
        <w:tab/>
      </w:r>
      <w:r>
        <w:tab/>
      </w:r>
      <w:r>
        <w:tab/>
      </w:r>
      <w:r>
        <w:tab/>
      </w:r>
      <w:r>
        <w:tab/>
      </w:r>
      <w:r>
        <w:tab/>
      </w:r>
      <w:r>
        <w:tab/>
      </w:r>
    </w:p>
    <w:p w:rsidR="00762033" w:rsidRDefault="00762033" w:rsidP="00762033">
      <w:pPr>
        <w:widowControl w:val="0"/>
        <w:autoSpaceDE w:val="0"/>
        <w:autoSpaceDN w:val="0"/>
        <w:adjustRightInd w:val="0"/>
        <w:jc w:val="center"/>
        <w:outlineLvl w:val="0"/>
        <w:rPr>
          <w:b/>
          <w:bCs/>
          <w:sz w:val="28"/>
          <w:szCs w:val="28"/>
        </w:rPr>
      </w:pPr>
      <w:r>
        <w:rPr>
          <w:b/>
          <w:bCs/>
          <w:color w:val="000000"/>
          <w:sz w:val="28"/>
          <w:szCs w:val="28"/>
        </w:rPr>
        <w:t>АДМИНИСТРАЦИЯ ЕТКУЛЬСКОГО МУНИЦИПАЛЬНОГО РАЙОНА</w:t>
      </w:r>
    </w:p>
    <w:p w:rsidR="00762033" w:rsidRDefault="00B5649F" w:rsidP="00762033">
      <w:pPr>
        <w:widowControl w:val="0"/>
        <w:autoSpaceDE w:val="0"/>
        <w:autoSpaceDN w:val="0"/>
        <w:adjustRightInd w:val="0"/>
        <w:jc w:val="center"/>
        <w:rPr>
          <w:b/>
          <w:bCs/>
          <w:sz w:val="28"/>
          <w:szCs w:val="28"/>
        </w:rPr>
      </w:pPr>
      <w:r>
        <w:rPr>
          <w:b/>
          <w:bCs/>
          <w:color w:val="000000"/>
          <w:sz w:val="28"/>
          <w:szCs w:val="28"/>
        </w:rPr>
        <w:t>ПОСТАНОВЛЕНИЕ</w:t>
      </w:r>
    </w:p>
    <w:p w:rsidR="00762033" w:rsidRDefault="006D2824" w:rsidP="00762033">
      <w:pPr>
        <w:widowControl w:val="0"/>
        <w:autoSpaceDE w:val="0"/>
        <w:autoSpaceDN w:val="0"/>
        <w:adjustRightInd w:val="0"/>
      </w:pPr>
      <w:r>
        <w:rPr>
          <w:noProof/>
        </w:rPr>
        <w:pict>
          <v:line id="_x0000_s1026" style="position:absolute;z-index:251660288" from="0,7.75pt" to="477pt,7.75pt" strokeweight="4.5pt">
            <v:stroke linestyle="thinThick"/>
          </v:line>
        </w:pict>
      </w:r>
    </w:p>
    <w:p w:rsidR="00762033" w:rsidRDefault="00762033" w:rsidP="00762033">
      <w:pPr>
        <w:widowControl w:val="0"/>
        <w:autoSpaceDE w:val="0"/>
        <w:autoSpaceDN w:val="0"/>
        <w:adjustRightInd w:val="0"/>
      </w:pPr>
    </w:p>
    <w:p w:rsidR="00762033" w:rsidRDefault="00762033" w:rsidP="00762033">
      <w:pPr>
        <w:widowControl w:val="0"/>
        <w:autoSpaceDE w:val="0"/>
        <w:autoSpaceDN w:val="0"/>
        <w:adjustRightInd w:val="0"/>
      </w:pPr>
      <w:r>
        <w:rPr>
          <w:color w:val="000000"/>
          <w:sz w:val="22"/>
          <w:szCs w:val="22"/>
        </w:rPr>
        <w:t xml:space="preserve"> </w:t>
      </w:r>
      <w:r w:rsidR="00D579FA">
        <w:rPr>
          <w:color w:val="000000"/>
          <w:sz w:val="22"/>
          <w:szCs w:val="22"/>
        </w:rPr>
        <w:t xml:space="preserve">09.10.2012г. </w:t>
      </w:r>
      <w:r>
        <w:rPr>
          <w:color w:val="000000"/>
          <w:sz w:val="22"/>
          <w:szCs w:val="22"/>
        </w:rPr>
        <w:t xml:space="preserve"> № </w:t>
      </w:r>
      <w:r w:rsidR="00D579FA">
        <w:rPr>
          <w:color w:val="000000"/>
          <w:sz w:val="22"/>
          <w:szCs w:val="22"/>
        </w:rPr>
        <w:t>690</w:t>
      </w:r>
    </w:p>
    <w:p w:rsidR="00762033" w:rsidRDefault="00762033" w:rsidP="00762033">
      <w:pPr>
        <w:widowControl w:val="0"/>
        <w:autoSpaceDE w:val="0"/>
        <w:autoSpaceDN w:val="0"/>
        <w:adjustRightInd w:val="0"/>
      </w:pPr>
      <w:r>
        <w:rPr>
          <w:color w:val="000000"/>
          <w:sz w:val="22"/>
          <w:szCs w:val="22"/>
        </w:rPr>
        <w:t xml:space="preserve">            с</w:t>
      </w:r>
      <w:proofErr w:type="gramStart"/>
      <w:r>
        <w:rPr>
          <w:color w:val="000000"/>
          <w:sz w:val="22"/>
          <w:szCs w:val="22"/>
        </w:rPr>
        <w:t>.Е</w:t>
      </w:r>
      <w:proofErr w:type="gramEnd"/>
      <w:r>
        <w:rPr>
          <w:color w:val="000000"/>
          <w:sz w:val="22"/>
          <w:szCs w:val="22"/>
        </w:rPr>
        <w:t>ткуль</w:t>
      </w:r>
    </w:p>
    <w:p w:rsidR="00762033" w:rsidRDefault="00762033" w:rsidP="00762033">
      <w:pPr>
        <w:rPr>
          <w:sz w:val="28"/>
          <w:szCs w:val="28"/>
        </w:rPr>
      </w:pPr>
    </w:p>
    <w:p w:rsidR="00646B8B" w:rsidRDefault="00646B8B" w:rsidP="00762033">
      <w:pPr>
        <w:rPr>
          <w:sz w:val="28"/>
          <w:szCs w:val="28"/>
        </w:rPr>
      </w:pPr>
    </w:p>
    <w:p w:rsidR="00646B8B" w:rsidRDefault="00646B8B" w:rsidP="00B5649F">
      <w:pPr>
        <w:rPr>
          <w:sz w:val="28"/>
          <w:szCs w:val="28"/>
        </w:rPr>
      </w:pPr>
      <w:r>
        <w:rPr>
          <w:sz w:val="28"/>
          <w:szCs w:val="28"/>
        </w:rPr>
        <w:t xml:space="preserve">Об утверждении </w:t>
      </w:r>
      <w:r w:rsidR="00B5649F">
        <w:rPr>
          <w:sz w:val="28"/>
          <w:szCs w:val="28"/>
        </w:rPr>
        <w:t>Методики и Порядка</w:t>
      </w:r>
    </w:p>
    <w:p w:rsidR="00B5649F" w:rsidRDefault="00B5649F" w:rsidP="00B5649F">
      <w:pPr>
        <w:rPr>
          <w:sz w:val="28"/>
          <w:szCs w:val="28"/>
        </w:rPr>
      </w:pPr>
      <w:r>
        <w:rPr>
          <w:sz w:val="28"/>
          <w:szCs w:val="28"/>
        </w:rPr>
        <w:t>планирования бюджетных ассигнований</w:t>
      </w:r>
    </w:p>
    <w:p w:rsidR="00B5649F" w:rsidRDefault="00B5649F" w:rsidP="00B5649F">
      <w:pPr>
        <w:rPr>
          <w:sz w:val="28"/>
          <w:szCs w:val="28"/>
        </w:rPr>
      </w:pPr>
      <w:r>
        <w:rPr>
          <w:sz w:val="28"/>
          <w:szCs w:val="28"/>
        </w:rPr>
        <w:t xml:space="preserve">районного бюджета </w:t>
      </w:r>
    </w:p>
    <w:p w:rsidR="00646B8B" w:rsidRDefault="00646B8B" w:rsidP="00762033">
      <w:pPr>
        <w:rPr>
          <w:sz w:val="28"/>
          <w:szCs w:val="28"/>
        </w:rPr>
      </w:pPr>
    </w:p>
    <w:p w:rsidR="00646B8B" w:rsidRPr="00B5649F" w:rsidRDefault="00646B8B" w:rsidP="00B5649F">
      <w:pPr>
        <w:jc w:val="both"/>
        <w:rPr>
          <w:sz w:val="28"/>
          <w:szCs w:val="28"/>
        </w:rPr>
      </w:pPr>
    </w:p>
    <w:p w:rsidR="00646B8B" w:rsidRDefault="00646B8B" w:rsidP="00B5649F">
      <w:pPr>
        <w:shd w:val="clear" w:color="auto" w:fill="FFFFFF"/>
        <w:jc w:val="both"/>
        <w:rPr>
          <w:rFonts w:cs="Calibri"/>
          <w:sz w:val="28"/>
          <w:szCs w:val="28"/>
        </w:rPr>
      </w:pPr>
      <w:r w:rsidRPr="00B5649F">
        <w:rPr>
          <w:sz w:val="28"/>
          <w:szCs w:val="28"/>
        </w:rPr>
        <w:tab/>
      </w:r>
      <w:r w:rsidR="00B91D3B">
        <w:rPr>
          <w:rFonts w:cs="Calibri"/>
          <w:sz w:val="28"/>
          <w:szCs w:val="28"/>
        </w:rPr>
        <w:t xml:space="preserve">В соответствии со статьей </w:t>
      </w:r>
      <w:r w:rsidR="00B5649F" w:rsidRPr="00B5649F">
        <w:rPr>
          <w:rFonts w:cs="Calibri"/>
          <w:sz w:val="28"/>
          <w:szCs w:val="28"/>
        </w:rPr>
        <w:t xml:space="preserve">174.2 Бюджетного кодекса Российской Федерации, </w:t>
      </w:r>
      <w:r w:rsidR="00106270">
        <w:rPr>
          <w:rFonts w:cs="Calibri"/>
          <w:sz w:val="28"/>
          <w:szCs w:val="28"/>
        </w:rPr>
        <w:t>подразделом</w:t>
      </w:r>
      <w:r w:rsidR="00106270" w:rsidRPr="00106270">
        <w:rPr>
          <w:rFonts w:cs="Calibri"/>
          <w:sz w:val="28"/>
          <w:szCs w:val="28"/>
        </w:rPr>
        <w:t xml:space="preserve"> 12</w:t>
      </w:r>
      <w:r w:rsidR="00B5649F" w:rsidRPr="00106270">
        <w:rPr>
          <w:rFonts w:cs="Calibri"/>
          <w:sz w:val="28"/>
          <w:szCs w:val="28"/>
        </w:rPr>
        <w:t xml:space="preserve"> Положения о бюджетном процессе в </w:t>
      </w:r>
      <w:proofErr w:type="spellStart"/>
      <w:r w:rsidR="00235C1E">
        <w:rPr>
          <w:rFonts w:cs="Calibri"/>
          <w:sz w:val="28"/>
          <w:szCs w:val="28"/>
        </w:rPr>
        <w:t>Еткульском</w:t>
      </w:r>
      <w:proofErr w:type="spellEnd"/>
      <w:r w:rsidR="00235C1E">
        <w:rPr>
          <w:rFonts w:cs="Calibri"/>
          <w:sz w:val="28"/>
          <w:szCs w:val="28"/>
        </w:rPr>
        <w:t xml:space="preserve"> </w:t>
      </w:r>
      <w:r w:rsidR="00B5649F" w:rsidRPr="00106270">
        <w:rPr>
          <w:rFonts w:cs="Calibri"/>
          <w:sz w:val="28"/>
          <w:szCs w:val="28"/>
        </w:rPr>
        <w:t>муниципальном районе</w:t>
      </w:r>
    </w:p>
    <w:p w:rsidR="00213708" w:rsidRDefault="00213708" w:rsidP="00B5649F">
      <w:pPr>
        <w:shd w:val="clear" w:color="auto" w:fill="FFFFFF"/>
        <w:jc w:val="both"/>
        <w:rPr>
          <w:rFonts w:cs="Calibri"/>
          <w:sz w:val="28"/>
          <w:szCs w:val="28"/>
        </w:rPr>
      </w:pPr>
      <w:r>
        <w:rPr>
          <w:rFonts w:cs="Calibri"/>
          <w:sz w:val="28"/>
          <w:szCs w:val="28"/>
        </w:rPr>
        <w:t xml:space="preserve">     администрация </w:t>
      </w:r>
      <w:proofErr w:type="spellStart"/>
      <w:r>
        <w:rPr>
          <w:rFonts w:cs="Calibri"/>
          <w:sz w:val="28"/>
          <w:szCs w:val="28"/>
        </w:rPr>
        <w:t>Еткульского</w:t>
      </w:r>
      <w:proofErr w:type="spellEnd"/>
      <w:r>
        <w:rPr>
          <w:rFonts w:cs="Calibri"/>
          <w:sz w:val="28"/>
          <w:szCs w:val="28"/>
        </w:rPr>
        <w:t xml:space="preserve"> муниципального района ПОСТАНОВЛЯЕТ:</w:t>
      </w:r>
    </w:p>
    <w:p w:rsidR="00213708" w:rsidRDefault="00213708" w:rsidP="00B5649F">
      <w:pPr>
        <w:shd w:val="clear" w:color="auto" w:fill="FFFFFF"/>
        <w:jc w:val="both"/>
        <w:rPr>
          <w:rFonts w:cs="Calibri"/>
          <w:sz w:val="28"/>
          <w:szCs w:val="28"/>
        </w:rPr>
      </w:pPr>
      <w:r>
        <w:rPr>
          <w:rFonts w:cs="Calibri"/>
          <w:sz w:val="28"/>
          <w:szCs w:val="28"/>
        </w:rPr>
        <w:tab/>
        <w:t xml:space="preserve">1. </w:t>
      </w:r>
      <w:r w:rsidRPr="00213708">
        <w:rPr>
          <w:rFonts w:cs="Calibri"/>
          <w:sz w:val="28"/>
          <w:szCs w:val="28"/>
        </w:rPr>
        <w:t xml:space="preserve">Утвердить прилагаемые Методику и </w:t>
      </w:r>
      <w:r w:rsidR="00235C1E">
        <w:rPr>
          <w:rFonts w:cs="Calibri"/>
          <w:sz w:val="28"/>
          <w:szCs w:val="28"/>
        </w:rPr>
        <w:t>п</w:t>
      </w:r>
      <w:r w:rsidRPr="00213708">
        <w:rPr>
          <w:rFonts w:cs="Calibri"/>
          <w:sz w:val="28"/>
          <w:szCs w:val="28"/>
        </w:rPr>
        <w:t>орядок планирования бюджетных ассигнований районного бюджета</w:t>
      </w:r>
      <w:r>
        <w:rPr>
          <w:rFonts w:cs="Calibri"/>
          <w:sz w:val="28"/>
          <w:szCs w:val="28"/>
        </w:rPr>
        <w:t>.</w:t>
      </w:r>
    </w:p>
    <w:p w:rsidR="00213708" w:rsidRDefault="00213708" w:rsidP="00B5649F">
      <w:pPr>
        <w:shd w:val="clear" w:color="auto" w:fill="FFFFFF"/>
        <w:jc w:val="both"/>
        <w:rPr>
          <w:rFonts w:cs="Calibri"/>
          <w:sz w:val="28"/>
          <w:szCs w:val="28"/>
        </w:rPr>
      </w:pPr>
      <w:r>
        <w:rPr>
          <w:rFonts w:cs="Calibri"/>
          <w:sz w:val="28"/>
          <w:szCs w:val="28"/>
        </w:rPr>
        <w:tab/>
        <w:t xml:space="preserve">2. </w:t>
      </w:r>
      <w:proofErr w:type="gramStart"/>
      <w:r>
        <w:rPr>
          <w:rFonts w:cs="Calibri"/>
          <w:sz w:val="28"/>
          <w:szCs w:val="28"/>
        </w:rPr>
        <w:t>Контроль за</w:t>
      </w:r>
      <w:proofErr w:type="gramEnd"/>
      <w:r>
        <w:rPr>
          <w:rFonts w:cs="Calibri"/>
          <w:sz w:val="28"/>
          <w:szCs w:val="28"/>
        </w:rPr>
        <w:t xml:space="preserve"> выполнением настоящего постановления возложить на заместителя Главы </w:t>
      </w:r>
      <w:proofErr w:type="spellStart"/>
      <w:r>
        <w:rPr>
          <w:rFonts w:cs="Calibri"/>
          <w:sz w:val="28"/>
          <w:szCs w:val="28"/>
        </w:rPr>
        <w:t>Еткульского</w:t>
      </w:r>
      <w:proofErr w:type="spellEnd"/>
      <w:r>
        <w:rPr>
          <w:rFonts w:cs="Calibri"/>
          <w:sz w:val="28"/>
          <w:szCs w:val="28"/>
        </w:rPr>
        <w:t xml:space="preserve"> муниципального района по финансово-экономическим вопросам, начальника финансового управления администрации </w:t>
      </w:r>
      <w:proofErr w:type="spellStart"/>
      <w:r>
        <w:rPr>
          <w:rFonts w:cs="Calibri"/>
          <w:sz w:val="28"/>
          <w:szCs w:val="28"/>
        </w:rPr>
        <w:t>Еткульского</w:t>
      </w:r>
      <w:proofErr w:type="spellEnd"/>
      <w:r>
        <w:rPr>
          <w:rFonts w:cs="Calibri"/>
          <w:sz w:val="28"/>
          <w:szCs w:val="28"/>
        </w:rPr>
        <w:t xml:space="preserve"> муниципального района Т.Е. Мельник.</w:t>
      </w:r>
    </w:p>
    <w:p w:rsidR="00213708" w:rsidRDefault="00213708" w:rsidP="00B5649F">
      <w:pPr>
        <w:shd w:val="clear" w:color="auto" w:fill="FFFFFF"/>
        <w:jc w:val="both"/>
        <w:rPr>
          <w:rFonts w:cs="Calibri"/>
          <w:sz w:val="28"/>
          <w:szCs w:val="28"/>
        </w:rPr>
      </w:pPr>
      <w:r>
        <w:rPr>
          <w:rFonts w:cs="Calibri"/>
          <w:sz w:val="28"/>
          <w:szCs w:val="28"/>
        </w:rPr>
        <w:tab/>
        <w:t>3. Настоящее постановление вступ</w:t>
      </w:r>
      <w:r w:rsidR="00B91D3B">
        <w:rPr>
          <w:rFonts w:cs="Calibri"/>
          <w:sz w:val="28"/>
          <w:szCs w:val="28"/>
        </w:rPr>
        <w:t xml:space="preserve">ает в силу </w:t>
      </w:r>
      <w:r w:rsidR="00235C1E">
        <w:rPr>
          <w:rFonts w:cs="Calibri"/>
          <w:sz w:val="28"/>
          <w:szCs w:val="28"/>
        </w:rPr>
        <w:t>со дня его подписания</w:t>
      </w:r>
      <w:r w:rsidR="00B91D3B">
        <w:rPr>
          <w:rFonts w:cs="Calibri"/>
          <w:sz w:val="28"/>
          <w:szCs w:val="28"/>
        </w:rPr>
        <w:t>.</w:t>
      </w:r>
    </w:p>
    <w:p w:rsidR="00F318E2" w:rsidRDefault="00F318E2" w:rsidP="00F318E2">
      <w:pPr>
        <w:jc w:val="both"/>
        <w:rPr>
          <w:rFonts w:cs="Calibri"/>
          <w:sz w:val="28"/>
          <w:szCs w:val="28"/>
        </w:rPr>
      </w:pPr>
      <w:r>
        <w:rPr>
          <w:rFonts w:cs="Calibri"/>
          <w:sz w:val="28"/>
          <w:szCs w:val="28"/>
        </w:rPr>
        <w:tab/>
        <w:t xml:space="preserve">4. Со дня вступления в силу настоящего постановления признать утратившим силу постановление администрации </w:t>
      </w:r>
      <w:proofErr w:type="spellStart"/>
      <w:r>
        <w:rPr>
          <w:rFonts w:cs="Calibri"/>
          <w:sz w:val="28"/>
          <w:szCs w:val="28"/>
        </w:rPr>
        <w:t>Еткульского</w:t>
      </w:r>
      <w:proofErr w:type="spellEnd"/>
      <w:r>
        <w:rPr>
          <w:rFonts w:cs="Calibri"/>
          <w:sz w:val="28"/>
          <w:szCs w:val="28"/>
        </w:rPr>
        <w:t xml:space="preserve"> муниципального района от 30.12.2010г. № 1037 «</w:t>
      </w:r>
      <w:r>
        <w:rPr>
          <w:sz w:val="28"/>
          <w:szCs w:val="28"/>
        </w:rPr>
        <w:t>Об утверждении Методики и Порядка планирования бюджетных ассигнований районного бюджета».</w:t>
      </w:r>
    </w:p>
    <w:p w:rsidR="00213708" w:rsidRDefault="00213708" w:rsidP="00B5649F">
      <w:pPr>
        <w:shd w:val="clear" w:color="auto" w:fill="FFFFFF"/>
        <w:jc w:val="both"/>
        <w:rPr>
          <w:rFonts w:cs="Calibri"/>
          <w:sz w:val="28"/>
          <w:szCs w:val="28"/>
        </w:rPr>
      </w:pPr>
    </w:p>
    <w:p w:rsidR="00213708" w:rsidRDefault="00213708" w:rsidP="00B5649F">
      <w:pPr>
        <w:shd w:val="clear" w:color="auto" w:fill="FFFFFF"/>
        <w:jc w:val="both"/>
        <w:rPr>
          <w:rFonts w:cs="Calibri"/>
          <w:sz w:val="28"/>
          <w:szCs w:val="28"/>
        </w:rPr>
      </w:pPr>
    </w:p>
    <w:p w:rsidR="00213708" w:rsidRDefault="00213708" w:rsidP="00B5649F">
      <w:pPr>
        <w:shd w:val="clear" w:color="auto" w:fill="FFFFFF"/>
        <w:jc w:val="both"/>
        <w:rPr>
          <w:rFonts w:cs="Calibri"/>
          <w:sz w:val="28"/>
          <w:szCs w:val="28"/>
        </w:rPr>
      </w:pPr>
      <w:r>
        <w:rPr>
          <w:rFonts w:cs="Calibri"/>
          <w:sz w:val="28"/>
          <w:szCs w:val="28"/>
        </w:rPr>
        <w:t xml:space="preserve">Глава </w:t>
      </w:r>
      <w:proofErr w:type="spellStart"/>
      <w:r>
        <w:rPr>
          <w:rFonts w:cs="Calibri"/>
          <w:sz w:val="28"/>
          <w:szCs w:val="28"/>
        </w:rPr>
        <w:t>Еткульского</w:t>
      </w:r>
      <w:proofErr w:type="spellEnd"/>
    </w:p>
    <w:p w:rsidR="00213708" w:rsidRPr="00B5649F" w:rsidRDefault="00213708" w:rsidP="00B5649F">
      <w:pPr>
        <w:shd w:val="clear" w:color="auto" w:fill="FFFFFF"/>
        <w:jc w:val="both"/>
        <w:rPr>
          <w:sz w:val="28"/>
          <w:szCs w:val="28"/>
        </w:rPr>
      </w:pPr>
      <w:r>
        <w:rPr>
          <w:rFonts w:cs="Calibri"/>
          <w:sz w:val="28"/>
          <w:szCs w:val="28"/>
        </w:rPr>
        <w:t xml:space="preserve">муниципального района                                                        В.Н. </w:t>
      </w:r>
      <w:proofErr w:type="spellStart"/>
      <w:r>
        <w:rPr>
          <w:rFonts w:cs="Calibri"/>
          <w:sz w:val="28"/>
          <w:szCs w:val="28"/>
        </w:rPr>
        <w:t>Головчинский</w:t>
      </w:r>
      <w:proofErr w:type="spellEnd"/>
    </w:p>
    <w:p w:rsidR="007925D5" w:rsidRDefault="007925D5" w:rsidP="00762033">
      <w:pPr>
        <w:rPr>
          <w:sz w:val="28"/>
          <w:szCs w:val="28"/>
        </w:rPr>
      </w:pPr>
    </w:p>
    <w:p w:rsidR="007925D5" w:rsidRDefault="007925D5" w:rsidP="00762033">
      <w:pPr>
        <w:rPr>
          <w:sz w:val="28"/>
          <w:szCs w:val="28"/>
        </w:rPr>
      </w:pPr>
    </w:p>
    <w:p w:rsidR="007925D5" w:rsidRDefault="007925D5" w:rsidP="00762033">
      <w:pPr>
        <w:rPr>
          <w:sz w:val="28"/>
          <w:szCs w:val="28"/>
        </w:rPr>
      </w:pPr>
    </w:p>
    <w:p w:rsidR="00E770C2" w:rsidRDefault="00E770C2" w:rsidP="00762033">
      <w:pPr>
        <w:rPr>
          <w:sz w:val="28"/>
          <w:szCs w:val="28"/>
        </w:rPr>
      </w:pPr>
    </w:p>
    <w:p w:rsidR="007925D5" w:rsidRDefault="007925D5" w:rsidP="00762033">
      <w:pPr>
        <w:rPr>
          <w:sz w:val="28"/>
          <w:szCs w:val="28"/>
        </w:rPr>
      </w:pPr>
    </w:p>
    <w:p w:rsidR="00213708" w:rsidRDefault="00213708" w:rsidP="00762033">
      <w:pPr>
        <w:rPr>
          <w:sz w:val="28"/>
          <w:szCs w:val="28"/>
        </w:rPr>
      </w:pPr>
    </w:p>
    <w:p w:rsidR="00213708" w:rsidRDefault="00213708" w:rsidP="00762033">
      <w:pPr>
        <w:rPr>
          <w:sz w:val="28"/>
          <w:szCs w:val="28"/>
        </w:rPr>
      </w:pPr>
    </w:p>
    <w:p w:rsidR="00213708" w:rsidRDefault="00213708" w:rsidP="00762033">
      <w:pPr>
        <w:rPr>
          <w:sz w:val="28"/>
          <w:szCs w:val="28"/>
        </w:rPr>
      </w:pPr>
    </w:p>
    <w:p w:rsidR="00213708" w:rsidRDefault="00213708" w:rsidP="00762033">
      <w:pPr>
        <w:rPr>
          <w:sz w:val="28"/>
          <w:szCs w:val="28"/>
        </w:rPr>
      </w:pPr>
    </w:p>
    <w:p w:rsidR="00213708" w:rsidRDefault="00213708" w:rsidP="00213708">
      <w:pPr>
        <w:shd w:val="clear" w:color="auto" w:fill="FFFFFF"/>
        <w:ind w:firstLine="567"/>
        <w:jc w:val="center"/>
        <w:rPr>
          <w:rFonts w:eastAsia="Times New Roman"/>
          <w:color w:val="000000"/>
          <w:spacing w:val="4"/>
          <w:sz w:val="28"/>
          <w:szCs w:val="28"/>
        </w:rPr>
      </w:pPr>
      <w:r>
        <w:rPr>
          <w:color w:val="000000"/>
          <w:spacing w:val="4"/>
          <w:sz w:val="28"/>
          <w:szCs w:val="28"/>
        </w:rPr>
        <w:lastRenderedPageBreak/>
        <w:t xml:space="preserve">                                                                </w:t>
      </w:r>
      <w:r>
        <w:rPr>
          <w:rFonts w:eastAsia="Times New Roman"/>
          <w:color w:val="000000"/>
          <w:spacing w:val="4"/>
          <w:sz w:val="28"/>
          <w:szCs w:val="28"/>
        </w:rPr>
        <w:t>УТВЕРЖДЕНЫ</w:t>
      </w:r>
    </w:p>
    <w:p w:rsidR="00213708" w:rsidRDefault="00213708" w:rsidP="00213708">
      <w:pPr>
        <w:shd w:val="clear" w:color="auto" w:fill="FFFFFF"/>
        <w:ind w:firstLine="567"/>
        <w:jc w:val="center"/>
        <w:rPr>
          <w:color w:val="000000"/>
          <w:spacing w:val="4"/>
          <w:sz w:val="28"/>
          <w:szCs w:val="28"/>
        </w:rPr>
      </w:pPr>
      <w:r>
        <w:rPr>
          <w:color w:val="000000"/>
          <w:spacing w:val="4"/>
          <w:sz w:val="28"/>
          <w:szCs w:val="28"/>
        </w:rPr>
        <w:t xml:space="preserve">                                                           постановлением администрации</w:t>
      </w:r>
      <w:r>
        <w:rPr>
          <w:rFonts w:eastAsia="Times New Roman"/>
          <w:color w:val="000000"/>
          <w:spacing w:val="4"/>
          <w:sz w:val="28"/>
          <w:szCs w:val="28"/>
        </w:rPr>
        <w:t xml:space="preserve"> </w:t>
      </w:r>
    </w:p>
    <w:p w:rsidR="00213708" w:rsidRDefault="00213708" w:rsidP="00213708">
      <w:pPr>
        <w:shd w:val="clear" w:color="auto" w:fill="FFFFFF"/>
        <w:ind w:firstLine="567"/>
        <w:jc w:val="center"/>
        <w:rPr>
          <w:rFonts w:eastAsia="Times New Roman"/>
          <w:color w:val="000000"/>
          <w:spacing w:val="4"/>
          <w:sz w:val="28"/>
          <w:szCs w:val="28"/>
        </w:rPr>
      </w:pPr>
      <w:r>
        <w:rPr>
          <w:color w:val="000000"/>
          <w:spacing w:val="4"/>
          <w:sz w:val="28"/>
          <w:szCs w:val="28"/>
        </w:rPr>
        <w:t xml:space="preserve">                                                          </w:t>
      </w:r>
      <w:proofErr w:type="spellStart"/>
      <w:r>
        <w:rPr>
          <w:rFonts w:eastAsia="Times New Roman"/>
          <w:color w:val="000000"/>
          <w:spacing w:val="4"/>
          <w:sz w:val="28"/>
          <w:szCs w:val="28"/>
        </w:rPr>
        <w:t>Еткульского</w:t>
      </w:r>
      <w:proofErr w:type="spellEnd"/>
      <w:r>
        <w:rPr>
          <w:color w:val="000000"/>
          <w:spacing w:val="4"/>
          <w:sz w:val="28"/>
          <w:szCs w:val="28"/>
        </w:rPr>
        <w:t xml:space="preserve"> </w:t>
      </w:r>
      <w:r>
        <w:rPr>
          <w:rFonts w:eastAsia="Times New Roman"/>
          <w:color w:val="000000"/>
          <w:spacing w:val="4"/>
          <w:sz w:val="28"/>
          <w:szCs w:val="28"/>
        </w:rPr>
        <w:t>муниципального района</w:t>
      </w:r>
    </w:p>
    <w:p w:rsidR="00213708" w:rsidRDefault="00213708" w:rsidP="00213708">
      <w:pPr>
        <w:shd w:val="clear" w:color="auto" w:fill="FFFFFF"/>
        <w:ind w:firstLine="567"/>
        <w:jc w:val="center"/>
        <w:rPr>
          <w:rFonts w:eastAsia="Times New Roman"/>
          <w:color w:val="000000"/>
          <w:spacing w:val="4"/>
          <w:sz w:val="28"/>
          <w:szCs w:val="28"/>
        </w:rPr>
      </w:pPr>
      <w:r>
        <w:rPr>
          <w:color w:val="000000"/>
          <w:spacing w:val="4"/>
          <w:sz w:val="28"/>
          <w:szCs w:val="28"/>
        </w:rPr>
        <w:t xml:space="preserve">                                                    </w:t>
      </w:r>
      <w:r w:rsidR="0078203B">
        <w:rPr>
          <w:color w:val="000000"/>
          <w:spacing w:val="4"/>
          <w:sz w:val="28"/>
          <w:szCs w:val="28"/>
        </w:rPr>
        <w:t xml:space="preserve">        </w:t>
      </w:r>
      <w:r w:rsidR="00D579FA">
        <w:rPr>
          <w:color w:val="000000"/>
          <w:spacing w:val="4"/>
          <w:sz w:val="28"/>
          <w:szCs w:val="28"/>
        </w:rPr>
        <w:t>09.10.2012г</w:t>
      </w:r>
      <w:r>
        <w:rPr>
          <w:rFonts w:eastAsia="Times New Roman"/>
          <w:color w:val="000000"/>
          <w:spacing w:val="4"/>
          <w:sz w:val="28"/>
          <w:szCs w:val="28"/>
        </w:rPr>
        <w:t xml:space="preserve">. № </w:t>
      </w:r>
      <w:r w:rsidR="00D579FA">
        <w:rPr>
          <w:rFonts w:eastAsia="Times New Roman"/>
          <w:color w:val="000000"/>
          <w:spacing w:val="4"/>
          <w:sz w:val="28"/>
          <w:szCs w:val="28"/>
        </w:rPr>
        <w:t>690</w:t>
      </w:r>
    </w:p>
    <w:p w:rsidR="00213708" w:rsidRDefault="00213708" w:rsidP="00213708">
      <w:pPr>
        <w:jc w:val="center"/>
        <w:rPr>
          <w:sz w:val="28"/>
          <w:szCs w:val="28"/>
        </w:rPr>
      </w:pPr>
    </w:p>
    <w:p w:rsidR="00213708" w:rsidRDefault="00213708" w:rsidP="00213708">
      <w:pPr>
        <w:jc w:val="center"/>
        <w:rPr>
          <w:sz w:val="28"/>
          <w:szCs w:val="28"/>
        </w:rPr>
      </w:pPr>
    </w:p>
    <w:p w:rsidR="00213708" w:rsidRPr="00213708" w:rsidRDefault="00213708" w:rsidP="00213708">
      <w:pPr>
        <w:pStyle w:val="ConsPlusTitle"/>
        <w:widowControl/>
        <w:jc w:val="center"/>
        <w:rPr>
          <w:rFonts w:ascii="Times New Roman" w:hAnsi="Times New Roman" w:cs="Times New Roman"/>
          <w:b w:val="0"/>
          <w:sz w:val="28"/>
          <w:szCs w:val="28"/>
        </w:rPr>
      </w:pPr>
      <w:r w:rsidRPr="00213708">
        <w:rPr>
          <w:rFonts w:ascii="Times New Roman" w:hAnsi="Times New Roman" w:cs="Times New Roman"/>
          <w:b w:val="0"/>
          <w:sz w:val="28"/>
          <w:szCs w:val="28"/>
        </w:rPr>
        <w:t>Методика и порядок</w:t>
      </w:r>
    </w:p>
    <w:p w:rsidR="00213708" w:rsidRDefault="00213708" w:rsidP="00213708">
      <w:pPr>
        <w:pStyle w:val="ConsPlusTitle"/>
        <w:widowControl/>
        <w:jc w:val="center"/>
        <w:rPr>
          <w:rFonts w:ascii="Times New Roman" w:hAnsi="Times New Roman" w:cs="Times New Roman"/>
          <w:b w:val="0"/>
          <w:sz w:val="28"/>
          <w:szCs w:val="28"/>
        </w:rPr>
      </w:pPr>
      <w:r w:rsidRPr="00213708">
        <w:rPr>
          <w:rFonts w:ascii="Times New Roman" w:hAnsi="Times New Roman" w:cs="Times New Roman"/>
          <w:b w:val="0"/>
          <w:sz w:val="28"/>
          <w:szCs w:val="28"/>
        </w:rPr>
        <w:t>планирования бюджетных ассигнований районного бюджета</w:t>
      </w:r>
    </w:p>
    <w:p w:rsidR="00213708" w:rsidRDefault="00213708" w:rsidP="00213708">
      <w:pPr>
        <w:pStyle w:val="ConsPlusTitle"/>
        <w:widowControl/>
        <w:jc w:val="center"/>
        <w:rPr>
          <w:rFonts w:ascii="Times New Roman" w:hAnsi="Times New Roman" w:cs="Times New Roman"/>
          <w:b w:val="0"/>
          <w:sz w:val="28"/>
          <w:szCs w:val="28"/>
        </w:rPr>
      </w:pPr>
    </w:p>
    <w:p w:rsidR="00213708" w:rsidRPr="004F73A7" w:rsidRDefault="00213708" w:rsidP="00213708">
      <w:pPr>
        <w:autoSpaceDE w:val="0"/>
        <w:autoSpaceDN w:val="0"/>
        <w:adjustRightInd w:val="0"/>
        <w:jc w:val="center"/>
        <w:outlineLvl w:val="1"/>
        <w:rPr>
          <w:rFonts w:cs="Calibri"/>
          <w:sz w:val="28"/>
          <w:szCs w:val="28"/>
        </w:rPr>
      </w:pPr>
      <w:r w:rsidRPr="004F73A7">
        <w:rPr>
          <w:rFonts w:cs="Calibri"/>
          <w:sz w:val="28"/>
          <w:szCs w:val="28"/>
        </w:rPr>
        <w:t>I. Общие положения</w:t>
      </w:r>
    </w:p>
    <w:p w:rsidR="00213708" w:rsidRPr="004F73A7" w:rsidRDefault="00213708" w:rsidP="00213708">
      <w:pPr>
        <w:autoSpaceDE w:val="0"/>
        <w:autoSpaceDN w:val="0"/>
        <w:adjustRightInd w:val="0"/>
        <w:jc w:val="center"/>
        <w:rPr>
          <w:rFonts w:cs="Calibri"/>
          <w:sz w:val="28"/>
          <w:szCs w:val="28"/>
        </w:rPr>
      </w:pPr>
    </w:p>
    <w:p w:rsidR="004F73A7" w:rsidRDefault="00213708" w:rsidP="00213708">
      <w:pPr>
        <w:autoSpaceDE w:val="0"/>
        <w:autoSpaceDN w:val="0"/>
        <w:adjustRightInd w:val="0"/>
        <w:ind w:firstLine="540"/>
        <w:jc w:val="both"/>
        <w:rPr>
          <w:rFonts w:cs="Calibri"/>
          <w:sz w:val="28"/>
          <w:szCs w:val="28"/>
        </w:rPr>
      </w:pPr>
      <w:r w:rsidRPr="004F73A7">
        <w:rPr>
          <w:rFonts w:cs="Calibri"/>
          <w:sz w:val="28"/>
          <w:szCs w:val="28"/>
        </w:rPr>
        <w:t xml:space="preserve">1. Методика и порядок планирования бюджетных ассигнований районного бюджета (далее - Методика) разработаны в соответствии со статьей 174.2 Бюджетного кодекса Российской Федерации, </w:t>
      </w:r>
      <w:r w:rsidR="007A0D62" w:rsidRPr="007A0D62">
        <w:rPr>
          <w:rFonts w:cs="Calibri"/>
          <w:sz w:val="28"/>
          <w:szCs w:val="28"/>
        </w:rPr>
        <w:t>подразделом 12</w:t>
      </w:r>
      <w:r w:rsidRPr="007A0D62">
        <w:rPr>
          <w:rFonts w:cs="Calibri"/>
          <w:sz w:val="28"/>
          <w:szCs w:val="28"/>
        </w:rPr>
        <w:t xml:space="preserve"> Положения о бюджетном процессе в </w:t>
      </w:r>
      <w:proofErr w:type="spellStart"/>
      <w:r w:rsidR="007A0D62" w:rsidRPr="007A0D62">
        <w:rPr>
          <w:rFonts w:cs="Calibri"/>
          <w:sz w:val="28"/>
          <w:szCs w:val="28"/>
        </w:rPr>
        <w:t>Еткульском</w:t>
      </w:r>
      <w:proofErr w:type="spellEnd"/>
      <w:r w:rsidR="007A0D62" w:rsidRPr="007A0D62">
        <w:rPr>
          <w:rFonts w:cs="Calibri"/>
          <w:sz w:val="28"/>
          <w:szCs w:val="28"/>
        </w:rPr>
        <w:t xml:space="preserve"> </w:t>
      </w:r>
      <w:r w:rsidRPr="007A0D62">
        <w:rPr>
          <w:rFonts w:cs="Calibri"/>
          <w:sz w:val="28"/>
          <w:szCs w:val="28"/>
        </w:rPr>
        <w:t>муниципальном районе</w:t>
      </w:r>
      <w:r w:rsidR="00F318E2">
        <w:rPr>
          <w:rFonts w:cs="Calibri"/>
          <w:sz w:val="28"/>
          <w:szCs w:val="28"/>
        </w:rPr>
        <w:t>.</w:t>
      </w:r>
    </w:p>
    <w:p w:rsidR="007A0D62" w:rsidRPr="007A0D62" w:rsidRDefault="007A0D62" w:rsidP="007A0D62">
      <w:pPr>
        <w:autoSpaceDE w:val="0"/>
        <w:autoSpaceDN w:val="0"/>
        <w:adjustRightInd w:val="0"/>
        <w:ind w:firstLine="540"/>
        <w:jc w:val="both"/>
        <w:rPr>
          <w:sz w:val="28"/>
          <w:szCs w:val="28"/>
        </w:rPr>
      </w:pPr>
      <w:r w:rsidRPr="007A0D62">
        <w:rPr>
          <w:sz w:val="28"/>
          <w:szCs w:val="28"/>
        </w:rPr>
        <w:t>2. В настоящей Методике используются следующие понятия:</w:t>
      </w:r>
    </w:p>
    <w:p w:rsidR="007A0D62" w:rsidRPr="007A0D62" w:rsidRDefault="007A0D62" w:rsidP="007A0D62">
      <w:pPr>
        <w:autoSpaceDE w:val="0"/>
        <w:autoSpaceDN w:val="0"/>
        <w:adjustRightInd w:val="0"/>
        <w:ind w:firstLine="540"/>
        <w:jc w:val="both"/>
        <w:rPr>
          <w:sz w:val="28"/>
          <w:szCs w:val="28"/>
        </w:rPr>
      </w:pPr>
      <w:r w:rsidRPr="007A0D62">
        <w:rPr>
          <w:sz w:val="28"/>
          <w:szCs w:val="28"/>
        </w:rPr>
        <w:t xml:space="preserve">1) нормативный метод расчета бюджетного ассигнования - расчет объема бюджетного ассигнования на основе нормативов, утвержденных в соответствующих нормативных правовых актах (решениях Собрания депутатов </w:t>
      </w:r>
      <w:proofErr w:type="spellStart"/>
      <w:r w:rsidRPr="007A0D62">
        <w:rPr>
          <w:sz w:val="28"/>
          <w:szCs w:val="28"/>
        </w:rPr>
        <w:t>Еткульского</w:t>
      </w:r>
      <w:proofErr w:type="spellEnd"/>
      <w:r w:rsidRPr="007A0D62">
        <w:rPr>
          <w:sz w:val="28"/>
          <w:szCs w:val="28"/>
        </w:rPr>
        <w:t xml:space="preserve">  муниципального района, нормативных правовых актах </w:t>
      </w:r>
      <w:r w:rsidR="0078203B">
        <w:rPr>
          <w:sz w:val="28"/>
          <w:szCs w:val="28"/>
        </w:rPr>
        <w:t xml:space="preserve">администрации </w:t>
      </w:r>
      <w:r w:rsidRPr="007A0D62">
        <w:rPr>
          <w:sz w:val="28"/>
          <w:szCs w:val="28"/>
        </w:rPr>
        <w:t xml:space="preserve"> </w:t>
      </w:r>
      <w:proofErr w:type="spellStart"/>
      <w:r w:rsidRPr="007A0D62">
        <w:rPr>
          <w:sz w:val="28"/>
          <w:szCs w:val="28"/>
        </w:rPr>
        <w:t>Еткульского</w:t>
      </w:r>
      <w:proofErr w:type="spellEnd"/>
      <w:r w:rsidRPr="007A0D62">
        <w:rPr>
          <w:sz w:val="28"/>
          <w:szCs w:val="28"/>
        </w:rPr>
        <w:t xml:space="preserve"> му</w:t>
      </w:r>
      <w:r w:rsidR="00235C1E">
        <w:rPr>
          <w:sz w:val="28"/>
          <w:szCs w:val="28"/>
        </w:rPr>
        <w:t xml:space="preserve">ниципального района, нормативных </w:t>
      </w:r>
      <w:r w:rsidRPr="007A0D62">
        <w:rPr>
          <w:sz w:val="28"/>
          <w:szCs w:val="28"/>
        </w:rPr>
        <w:t>правовых актах Челябинской области), включая утвержденный в указанных нормативных актах порядок индексации нормативов;</w:t>
      </w:r>
    </w:p>
    <w:p w:rsidR="007A0D62" w:rsidRPr="007A0D62" w:rsidRDefault="007A0D62" w:rsidP="007A0D62">
      <w:pPr>
        <w:autoSpaceDE w:val="0"/>
        <w:autoSpaceDN w:val="0"/>
        <w:adjustRightInd w:val="0"/>
        <w:ind w:firstLine="540"/>
        <w:jc w:val="both"/>
        <w:rPr>
          <w:sz w:val="28"/>
          <w:szCs w:val="28"/>
        </w:rPr>
      </w:pPr>
      <w:r w:rsidRPr="007A0D62">
        <w:rPr>
          <w:sz w:val="28"/>
          <w:szCs w:val="28"/>
        </w:rPr>
        <w:t>2) метод индексации расчета бюджетного ассигнования - расчет объема бюджетного ассигнования путем индексации объема бюджетного ассигнования текущего года на уровень инфляции, индекс роста тарифов или иной коэффициент в соответствии с настоящей Методикой;</w:t>
      </w:r>
    </w:p>
    <w:p w:rsidR="007A0D62" w:rsidRPr="007A0D62" w:rsidRDefault="007A0D62" w:rsidP="007A0D62">
      <w:pPr>
        <w:autoSpaceDE w:val="0"/>
        <w:autoSpaceDN w:val="0"/>
        <w:adjustRightInd w:val="0"/>
        <w:ind w:firstLine="540"/>
        <w:jc w:val="both"/>
        <w:rPr>
          <w:sz w:val="28"/>
          <w:szCs w:val="28"/>
        </w:rPr>
      </w:pPr>
      <w:proofErr w:type="gramStart"/>
      <w:r w:rsidRPr="007A0D62">
        <w:rPr>
          <w:sz w:val="28"/>
          <w:szCs w:val="28"/>
        </w:rPr>
        <w:t>3) плановый метод расчета бюджетного ассигнования - установление объема бюджетного ассигнования в соответствии с показателями, указанными в нормативном правовом акте (действующей целевой программе, договоре), в части бюджетных ассигнований, осуществляемых за счет субвенций из областного и федерального бюджетов - в проекте Федерального закона "О федеральном бюджете</w:t>
      </w:r>
      <w:r w:rsidR="00235C1E">
        <w:rPr>
          <w:sz w:val="28"/>
          <w:szCs w:val="28"/>
        </w:rPr>
        <w:t>»</w:t>
      </w:r>
      <w:r w:rsidRPr="007A0D62">
        <w:rPr>
          <w:sz w:val="28"/>
          <w:szCs w:val="28"/>
        </w:rPr>
        <w:t>, проекте областного закона "Об областном бюджете</w:t>
      </w:r>
      <w:r w:rsidR="00235C1E">
        <w:rPr>
          <w:sz w:val="28"/>
          <w:szCs w:val="28"/>
        </w:rPr>
        <w:t>»</w:t>
      </w:r>
      <w:r w:rsidRPr="007A0D62">
        <w:rPr>
          <w:sz w:val="28"/>
          <w:szCs w:val="28"/>
        </w:rPr>
        <w:t>;</w:t>
      </w:r>
      <w:proofErr w:type="gramEnd"/>
    </w:p>
    <w:p w:rsidR="007A0D62" w:rsidRPr="007A0D62" w:rsidRDefault="007A0D62" w:rsidP="007A0D62">
      <w:pPr>
        <w:autoSpaceDE w:val="0"/>
        <w:autoSpaceDN w:val="0"/>
        <w:adjustRightInd w:val="0"/>
        <w:ind w:firstLine="540"/>
        <w:jc w:val="both"/>
        <w:rPr>
          <w:sz w:val="28"/>
          <w:szCs w:val="28"/>
        </w:rPr>
      </w:pPr>
      <w:r w:rsidRPr="007A0D62">
        <w:rPr>
          <w:sz w:val="28"/>
          <w:szCs w:val="28"/>
        </w:rPr>
        <w:t>4) программный метод планирования бюджетных ассигнований - определение объема бюджетных ассигнований на основе сравнительной оценки эффективности реализации альтернативных мероприятий в рамках достижения целей и задач органа местного самоуправления;</w:t>
      </w:r>
    </w:p>
    <w:p w:rsidR="007A0D62" w:rsidRPr="007A0D62" w:rsidRDefault="007A0D62" w:rsidP="007A0D62">
      <w:pPr>
        <w:autoSpaceDE w:val="0"/>
        <w:autoSpaceDN w:val="0"/>
        <w:adjustRightInd w:val="0"/>
        <w:ind w:firstLine="540"/>
        <w:jc w:val="both"/>
        <w:rPr>
          <w:sz w:val="28"/>
          <w:szCs w:val="28"/>
        </w:rPr>
      </w:pPr>
      <w:r w:rsidRPr="007A0D62">
        <w:rPr>
          <w:sz w:val="28"/>
          <w:szCs w:val="28"/>
        </w:rPr>
        <w:t>5) иной метод расчета бюджетного ассигнования - расчет объема бюджетного ассигнования методом, отличным от нормативного метода, метода индексации, планового и программного методов.</w:t>
      </w:r>
    </w:p>
    <w:p w:rsidR="007A0D62" w:rsidRPr="007A0D62" w:rsidRDefault="007A0D62" w:rsidP="007A0D62">
      <w:pPr>
        <w:autoSpaceDE w:val="0"/>
        <w:autoSpaceDN w:val="0"/>
        <w:adjustRightInd w:val="0"/>
        <w:ind w:firstLine="540"/>
        <w:jc w:val="both"/>
        <w:rPr>
          <w:sz w:val="28"/>
          <w:szCs w:val="28"/>
        </w:rPr>
      </w:pPr>
      <w:r w:rsidRPr="007A0D62">
        <w:rPr>
          <w:sz w:val="28"/>
          <w:szCs w:val="28"/>
        </w:rPr>
        <w:t>3. В целях осуществления планирования бюджетные ассигнования группируются по видам в соответствии с Перечнем видов бюдж</w:t>
      </w:r>
      <w:r w:rsidR="0078203B">
        <w:rPr>
          <w:sz w:val="28"/>
          <w:szCs w:val="28"/>
        </w:rPr>
        <w:t xml:space="preserve">етных ассигнований (приложение </w:t>
      </w:r>
      <w:r w:rsidRPr="007A0D62">
        <w:rPr>
          <w:sz w:val="28"/>
          <w:szCs w:val="28"/>
        </w:rPr>
        <w:t xml:space="preserve">1 к настоящей Методике) с учетом статьи 69 Бюджетного кодекса Российской Федерации и рассчитываются с учетом </w:t>
      </w:r>
      <w:r w:rsidRPr="007A0D62">
        <w:rPr>
          <w:sz w:val="28"/>
          <w:szCs w:val="28"/>
        </w:rPr>
        <w:lastRenderedPageBreak/>
        <w:t>положений статей 69, 69.1, 70, 74.1, 78, 78.1, 79, 80 Бюджетного кодекса Российской Федерации.</w:t>
      </w:r>
    </w:p>
    <w:p w:rsidR="007A0D62" w:rsidRPr="007A0D62" w:rsidRDefault="007A0D62" w:rsidP="007A0D62">
      <w:pPr>
        <w:autoSpaceDE w:val="0"/>
        <w:autoSpaceDN w:val="0"/>
        <w:adjustRightInd w:val="0"/>
        <w:ind w:firstLine="540"/>
        <w:jc w:val="both"/>
        <w:rPr>
          <w:sz w:val="28"/>
          <w:szCs w:val="28"/>
        </w:rPr>
      </w:pPr>
      <w:r w:rsidRPr="007A0D62">
        <w:rPr>
          <w:sz w:val="28"/>
          <w:szCs w:val="28"/>
        </w:rPr>
        <w:t>Программный метод планирования бюджетных ассигнований используется в основном для планирования изменений действующих обязательств и принимаемых обязательств. Результатом применения программного метода планирования бюджетных ассигнований должна являться разработка и утверждение ведомственных или долгосрочных целевых программ.</w:t>
      </w:r>
    </w:p>
    <w:p w:rsidR="007A0D62" w:rsidRPr="007A0D62" w:rsidRDefault="007A0D62" w:rsidP="007A0D62">
      <w:pPr>
        <w:autoSpaceDE w:val="0"/>
        <w:autoSpaceDN w:val="0"/>
        <w:adjustRightInd w:val="0"/>
        <w:ind w:firstLine="540"/>
        <w:jc w:val="both"/>
        <w:rPr>
          <w:sz w:val="28"/>
          <w:szCs w:val="28"/>
        </w:rPr>
      </w:pPr>
      <w:r w:rsidRPr="007A0D62">
        <w:rPr>
          <w:sz w:val="28"/>
          <w:szCs w:val="28"/>
        </w:rPr>
        <w:t>4. Планирование бюджетных ассигнований осуществляется раздельно по бюджетным ассигнованиям на исполнение действующих расходных обязательств и принимаемых расходных обязательств, включая изменения действующих расходных обязательств.</w:t>
      </w:r>
    </w:p>
    <w:p w:rsidR="007A0D62" w:rsidRPr="007A0D62" w:rsidRDefault="007A0D62" w:rsidP="007A0D62">
      <w:pPr>
        <w:autoSpaceDE w:val="0"/>
        <w:autoSpaceDN w:val="0"/>
        <w:adjustRightInd w:val="0"/>
        <w:ind w:firstLine="540"/>
        <w:jc w:val="both"/>
        <w:rPr>
          <w:sz w:val="28"/>
          <w:szCs w:val="28"/>
        </w:rPr>
      </w:pPr>
      <w:proofErr w:type="gramStart"/>
      <w:r w:rsidRPr="007A0D62">
        <w:rPr>
          <w:sz w:val="28"/>
          <w:szCs w:val="28"/>
        </w:rPr>
        <w:t xml:space="preserve">Правовыми основаниями действующих расходных обязательств, на исполнение которых планируется направить бюджетное ассигнование, являются нормативные правовые акты Собрания депутатов </w:t>
      </w:r>
      <w:proofErr w:type="spellStart"/>
      <w:r w:rsidRPr="007A0D62">
        <w:rPr>
          <w:sz w:val="28"/>
          <w:szCs w:val="28"/>
        </w:rPr>
        <w:t>Еткульского</w:t>
      </w:r>
      <w:proofErr w:type="spellEnd"/>
      <w:r w:rsidRPr="007A0D62">
        <w:rPr>
          <w:sz w:val="28"/>
          <w:szCs w:val="28"/>
        </w:rPr>
        <w:t xml:space="preserve"> муниципального района, </w:t>
      </w:r>
      <w:r w:rsidR="00235C1E">
        <w:rPr>
          <w:sz w:val="28"/>
          <w:szCs w:val="28"/>
        </w:rPr>
        <w:t xml:space="preserve">администрации </w:t>
      </w:r>
      <w:r w:rsidRPr="007A0D62">
        <w:rPr>
          <w:sz w:val="28"/>
          <w:szCs w:val="28"/>
        </w:rPr>
        <w:t xml:space="preserve"> </w:t>
      </w:r>
      <w:proofErr w:type="spellStart"/>
      <w:r w:rsidRPr="007A0D62">
        <w:rPr>
          <w:sz w:val="28"/>
          <w:szCs w:val="28"/>
        </w:rPr>
        <w:t>Еткульского</w:t>
      </w:r>
      <w:proofErr w:type="spellEnd"/>
      <w:r w:rsidRPr="007A0D62">
        <w:rPr>
          <w:sz w:val="28"/>
          <w:szCs w:val="28"/>
        </w:rPr>
        <w:t xml:space="preserve"> муниципального района, договоры (соглашения), заключенные от имени </w:t>
      </w:r>
      <w:proofErr w:type="spellStart"/>
      <w:r w:rsidRPr="007A0D62">
        <w:rPr>
          <w:sz w:val="28"/>
          <w:szCs w:val="28"/>
        </w:rPr>
        <w:t>Еткульского</w:t>
      </w:r>
      <w:proofErr w:type="spellEnd"/>
      <w:r w:rsidRPr="007A0D62">
        <w:rPr>
          <w:sz w:val="28"/>
          <w:szCs w:val="28"/>
        </w:rPr>
        <w:t xml:space="preserve"> муниципального района, не планируемые к изменению</w:t>
      </w:r>
      <w:r w:rsidR="00F318E2">
        <w:rPr>
          <w:sz w:val="28"/>
          <w:szCs w:val="28"/>
        </w:rPr>
        <w:t xml:space="preserve"> в очередном году</w:t>
      </w:r>
      <w:r w:rsidRPr="007A0D62">
        <w:rPr>
          <w:sz w:val="28"/>
          <w:szCs w:val="28"/>
        </w:rPr>
        <w:t xml:space="preserve">, к признанию утратившими силу либо к изменению </w:t>
      </w:r>
      <w:r w:rsidR="00235C1E">
        <w:rPr>
          <w:sz w:val="28"/>
          <w:szCs w:val="28"/>
        </w:rPr>
        <w:t xml:space="preserve">в связи </w:t>
      </w:r>
      <w:r w:rsidRPr="007A0D62">
        <w:rPr>
          <w:sz w:val="28"/>
          <w:szCs w:val="28"/>
        </w:rPr>
        <w:t>с увеличением объема бюджетных ассигнований, предусмотренного на исполнение соответствующих обязательств</w:t>
      </w:r>
      <w:r w:rsidR="00F318E2">
        <w:rPr>
          <w:sz w:val="28"/>
          <w:szCs w:val="28"/>
        </w:rPr>
        <w:t xml:space="preserve"> в</w:t>
      </w:r>
      <w:proofErr w:type="gramEnd"/>
      <w:r w:rsidR="00F318E2">
        <w:rPr>
          <w:sz w:val="28"/>
          <w:szCs w:val="28"/>
        </w:rPr>
        <w:t xml:space="preserve"> </w:t>
      </w:r>
      <w:proofErr w:type="gramStart"/>
      <w:r w:rsidR="00F318E2">
        <w:rPr>
          <w:sz w:val="28"/>
          <w:szCs w:val="28"/>
        </w:rPr>
        <w:t>очередном году</w:t>
      </w:r>
      <w:r w:rsidRPr="007A0D62">
        <w:rPr>
          <w:sz w:val="28"/>
          <w:szCs w:val="28"/>
        </w:rPr>
        <w:t>.</w:t>
      </w:r>
      <w:proofErr w:type="gramEnd"/>
    </w:p>
    <w:p w:rsidR="007A0D62" w:rsidRPr="007A0D62" w:rsidRDefault="007A0D62" w:rsidP="007A0D62">
      <w:pPr>
        <w:autoSpaceDE w:val="0"/>
        <w:autoSpaceDN w:val="0"/>
        <w:adjustRightInd w:val="0"/>
        <w:ind w:firstLine="540"/>
        <w:jc w:val="both"/>
        <w:rPr>
          <w:sz w:val="28"/>
          <w:szCs w:val="28"/>
        </w:rPr>
      </w:pPr>
      <w:r w:rsidRPr="007A0D62">
        <w:rPr>
          <w:sz w:val="28"/>
          <w:szCs w:val="28"/>
        </w:rPr>
        <w:t xml:space="preserve">Правовыми основаниями возникновения принимаемых расходных обязательств, на исполнение которых планируется направить бюджетное ассигнование, являются нормативные акты, указанные в абзаце 2 пункта 4 настоящей Методики, предлагаемые (планируемые) к принятию в </w:t>
      </w:r>
      <w:r w:rsidR="00F318E2">
        <w:rPr>
          <w:sz w:val="28"/>
          <w:szCs w:val="28"/>
        </w:rPr>
        <w:t>очередном</w:t>
      </w:r>
      <w:r w:rsidRPr="007A0D62">
        <w:rPr>
          <w:sz w:val="28"/>
          <w:szCs w:val="28"/>
        </w:rPr>
        <w:t xml:space="preserve"> году.</w:t>
      </w:r>
    </w:p>
    <w:p w:rsidR="007A0D62" w:rsidRPr="007A0D62" w:rsidRDefault="007A0D62" w:rsidP="007A0D62">
      <w:pPr>
        <w:autoSpaceDE w:val="0"/>
        <w:autoSpaceDN w:val="0"/>
        <w:adjustRightInd w:val="0"/>
        <w:ind w:firstLine="540"/>
        <w:jc w:val="both"/>
        <w:rPr>
          <w:sz w:val="28"/>
          <w:szCs w:val="28"/>
        </w:rPr>
      </w:pPr>
      <w:r w:rsidRPr="007A0D62">
        <w:rPr>
          <w:sz w:val="28"/>
          <w:szCs w:val="28"/>
        </w:rPr>
        <w:t xml:space="preserve">Правовыми изменениями действующих расходных обязательств, на исполнение которых планируется направить бюджетное ассигнование, являются нормативные акты, указанные в абзаце 2 пункта 4 настоящей Методики, планируемые к изменению в </w:t>
      </w:r>
      <w:r w:rsidR="00F318E2">
        <w:rPr>
          <w:sz w:val="28"/>
          <w:szCs w:val="28"/>
        </w:rPr>
        <w:t xml:space="preserve">очередном </w:t>
      </w:r>
      <w:r w:rsidRPr="007A0D62">
        <w:rPr>
          <w:sz w:val="28"/>
          <w:szCs w:val="28"/>
        </w:rPr>
        <w:t xml:space="preserve"> году, к принятию либо к изменению с увеличением объема бюджетных ассигнований, предусмотренного на исполнение соответствующих обязательств в </w:t>
      </w:r>
      <w:r w:rsidR="00F318E2">
        <w:rPr>
          <w:sz w:val="28"/>
          <w:szCs w:val="28"/>
        </w:rPr>
        <w:t>очередном</w:t>
      </w:r>
      <w:r w:rsidRPr="007A0D62">
        <w:rPr>
          <w:sz w:val="28"/>
          <w:szCs w:val="28"/>
        </w:rPr>
        <w:t xml:space="preserve"> году.</w:t>
      </w:r>
    </w:p>
    <w:p w:rsidR="007A0D62" w:rsidRPr="007A0D62" w:rsidRDefault="007A0D62" w:rsidP="007A0D62">
      <w:pPr>
        <w:autoSpaceDE w:val="0"/>
        <w:autoSpaceDN w:val="0"/>
        <w:adjustRightInd w:val="0"/>
        <w:ind w:firstLine="540"/>
        <w:jc w:val="both"/>
        <w:rPr>
          <w:sz w:val="28"/>
          <w:szCs w:val="28"/>
        </w:rPr>
      </w:pPr>
      <w:r w:rsidRPr="007A0D62">
        <w:rPr>
          <w:sz w:val="28"/>
          <w:szCs w:val="28"/>
        </w:rPr>
        <w:t xml:space="preserve">5. При формировании бюджетных ассигнований районного бюджета на </w:t>
      </w:r>
      <w:r w:rsidR="00F318E2">
        <w:rPr>
          <w:sz w:val="28"/>
          <w:szCs w:val="28"/>
        </w:rPr>
        <w:t>очередной</w:t>
      </w:r>
      <w:r w:rsidRPr="007A0D62">
        <w:rPr>
          <w:sz w:val="28"/>
          <w:szCs w:val="28"/>
        </w:rPr>
        <w:t xml:space="preserve"> год методом индексации в качестве бюджетного ассигнования текущего года принима</w:t>
      </w:r>
      <w:r w:rsidR="00F318E2">
        <w:rPr>
          <w:sz w:val="28"/>
          <w:szCs w:val="28"/>
        </w:rPr>
        <w:t>ются: бюджетны</w:t>
      </w:r>
      <w:r w:rsidR="004F008E">
        <w:rPr>
          <w:sz w:val="28"/>
          <w:szCs w:val="28"/>
        </w:rPr>
        <w:t xml:space="preserve">е </w:t>
      </w:r>
      <w:proofErr w:type="gramStart"/>
      <w:r w:rsidR="004F008E">
        <w:rPr>
          <w:sz w:val="28"/>
          <w:szCs w:val="28"/>
        </w:rPr>
        <w:t>ассигнования</w:t>
      </w:r>
      <w:proofErr w:type="gramEnd"/>
      <w:r w:rsidR="004F008E">
        <w:rPr>
          <w:sz w:val="28"/>
          <w:szCs w:val="28"/>
        </w:rPr>
        <w:t xml:space="preserve"> за текущий</w:t>
      </w:r>
      <w:r w:rsidRPr="007A0D62">
        <w:rPr>
          <w:sz w:val="28"/>
          <w:szCs w:val="28"/>
        </w:rPr>
        <w:t xml:space="preserve"> год</w:t>
      </w:r>
      <w:r w:rsidR="00235C1E" w:rsidRPr="00235C1E">
        <w:rPr>
          <w:sz w:val="28"/>
          <w:szCs w:val="28"/>
        </w:rPr>
        <w:t xml:space="preserve"> </w:t>
      </w:r>
      <w:r w:rsidR="00235C1E" w:rsidRPr="007A0D62">
        <w:rPr>
          <w:sz w:val="28"/>
          <w:szCs w:val="28"/>
        </w:rPr>
        <w:t>предусмотренные</w:t>
      </w:r>
      <w:r w:rsidR="002317DA">
        <w:rPr>
          <w:sz w:val="28"/>
          <w:szCs w:val="28"/>
        </w:rPr>
        <w:t xml:space="preserve"> решением о бюджете</w:t>
      </w:r>
      <w:r w:rsidRPr="007A0D62">
        <w:rPr>
          <w:sz w:val="28"/>
          <w:szCs w:val="28"/>
        </w:rPr>
        <w:t>, рассчитанные в соответствии с настоящей Методикой.</w:t>
      </w:r>
    </w:p>
    <w:p w:rsidR="007A0D62" w:rsidRPr="007A0D62" w:rsidRDefault="007A0D62" w:rsidP="00213708">
      <w:pPr>
        <w:autoSpaceDE w:val="0"/>
        <w:autoSpaceDN w:val="0"/>
        <w:adjustRightInd w:val="0"/>
        <w:ind w:firstLine="540"/>
        <w:jc w:val="both"/>
        <w:rPr>
          <w:rFonts w:cs="Calibri"/>
          <w:sz w:val="28"/>
          <w:szCs w:val="28"/>
        </w:rPr>
      </w:pPr>
    </w:p>
    <w:p w:rsidR="007A0D62" w:rsidRPr="007A0D62" w:rsidRDefault="007A0D62" w:rsidP="007A0D62">
      <w:pPr>
        <w:autoSpaceDE w:val="0"/>
        <w:autoSpaceDN w:val="0"/>
        <w:adjustRightInd w:val="0"/>
        <w:jc w:val="center"/>
        <w:outlineLvl w:val="1"/>
        <w:rPr>
          <w:sz w:val="28"/>
          <w:szCs w:val="28"/>
        </w:rPr>
      </w:pPr>
      <w:r w:rsidRPr="007A0D62">
        <w:rPr>
          <w:sz w:val="28"/>
          <w:szCs w:val="28"/>
        </w:rPr>
        <w:t>II. Методика и порядок планирования бюджетных ассигнований</w:t>
      </w:r>
    </w:p>
    <w:p w:rsidR="007A0D62" w:rsidRPr="007A0D62" w:rsidRDefault="007A0D62" w:rsidP="007A0D62">
      <w:pPr>
        <w:autoSpaceDE w:val="0"/>
        <w:autoSpaceDN w:val="0"/>
        <w:adjustRightInd w:val="0"/>
        <w:jc w:val="center"/>
        <w:rPr>
          <w:sz w:val="28"/>
          <w:szCs w:val="28"/>
        </w:rPr>
      </w:pPr>
      <w:r w:rsidRPr="007A0D62">
        <w:rPr>
          <w:sz w:val="28"/>
          <w:szCs w:val="28"/>
        </w:rPr>
        <w:t>на исполнение действующих расходных обязательств района</w:t>
      </w:r>
    </w:p>
    <w:p w:rsidR="002317DA" w:rsidRDefault="002317DA" w:rsidP="007A0D62">
      <w:pPr>
        <w:autoSpaceDE w:val="0"/>
        <w:autoSpaceDN w:val="0"/>
        <w:adjustRightInd w:val="0"/>
        <w:ind w:firstLine="540"/>
        <w:jc w:val="both"/>
        <w:rPr>
          <w:sz w:val="28"/>
          <w:szCs w:val="28"/>
        </w:rPr>
      </w:pPr>
    </w:p>
    <w:p w:rsidR="007A0D62" w:rsidRPr="007A0D62" w:rsidRDefault="007A0D62" w:rsidP="002317DA">
      <w:pPr>
        <w:autoSpaceDE w:val="0"/>
        <w:autoSpaceDN w:val="0"/>
        <w:adjustRightInd w:val="0"/>
        <w:ind w:firstLine="540"/>
        <w:jc w:val="both"/>
        <w:rPr>
          <w:sz w:val="28"/>
          <w:szCs w:val="28"/>
        </w:rPr>
      </w:pPr>
      <w:r w:rsidRPr="007A0D62">
        <w:rPr>
          <w:sz w:val="28"/>
          <w:szCs w:val="28"/>
        </w:rPr>
        <w:t xml:space="preserve">6. Объемы бюджетных ассигнований на оплату труда работников </w:t>
      </w:r>
      <w:r w:rsidR="00235C1E">
        <w:rPr>
          <w:sz w:val="28"/>
          <w:szCs w:val="28"/>
        </w:rPr>
        <w:t xml:space="preserve">муниципальных </w:t>
      </w:r>
      <w:r w:rsidRPr="007A0D62">
        <w:rPr>
          <w:sz w:val="28"/>
          <w:szCs w:val="28"/>
        </w:rPr>
        <w:t xml:space="preserve">учреждений </w:t>
      </w:r>
      <w:proofErr w:type="spellStart"/>
      <w:r w:rsidRPr="007A0D62">
        <w:rPr>
          <w:sz w:val="28"/>
          <w:szCs w:val="28"/>
        </w:rPr>
        <w:t>Еткульского</w:t>
      </w:r>
      <w:proofErr w:type="spellEnd"/>
      <w:r w:rsidRPr="007A0D62">
        <w:rPr>
          <w:sz w:val="28"/>
          <w:szCs w:val="28"/>
        </w:rPr>
        <w:t xml:space="preserve"> муниципального района рассчитываются методом индексации</w:t>
      </w:r>
      <w:r w:rsidR="002317DA">
        <w:rPr>
          <w:sz w:val="28"/>
          <w:szCs w:val="28"/>
        </w:rPr>
        <w:t>.</w:t>
      </w:r>
    </w:p>
    <w:p w:rsidR="0078203B" w:rsidRDefault="007A0D62" w:rsidP="007A0D62">
      <w:pPr>
        <w:autoSpaceDE w:val="0"/>
        <w:autoSpaceDN w:val="0"/>
        <w:adjustRightInd w:val="0"/>
        <w:ind w:firstLine="540"/>
        <w:jc w:val="both"/>
        <w:rPr>
          <w:sz w:val="28"/>
          <w:szCs w:val="28"/>
        </w:rPr>
      </w:pPr>
      <w:r w:rsidRPr="007A0D62">
        <w:rPr>
          <w:sz w:val="28"/>
          <w:szCs w:val="28"/>
        </w:rPr>
        <w:t xml:space="preserve">Коэффициенты </w:t>
      </w:r>
      <w:proofErr w:type="gramStart"/>
      <w:r w:rsidRPr="007A0D62">
        <w:rPr>
          <w:sz w:val="28"/>
          <w:szCs w:val="28"/>
        </w:rPr>
        <w:t xml:space="preserve">индексации фонда оплаты труда работников </w:t>
      </w:r>
      <w:r w:rsidR="00235C1E">
        <w:rPr>
          <w:sz w:val="28"/>
          <w:szCs w:val="28"/>
        </w:rPr>
        <w:t xml:space="preserve">муниципальных </w:t>
      </w:r>
      <w:r w:rsidRPr="007A0D62">
        <w:rPr>
          <w:sz w:val="28"/>
          <w:szCs w:val="28"/>
        </w:rPr>
        <w:t>учреждений</w:t>
      </w:r>
      <w:proofErr w:type="gramEnd"/>
      <w:r w:rsidRPr="007A0D62">
        <w:rPr>
          <w:sz w:val="28"/>
          <w:szCs w:val="28"/>
        </w:rPr>
        <w:t xml:space="preserve"> определяются с учетом графика индексации фонда </w:t>
      </w:r>
      <w:r w:rsidRPr="007A0D62">
        <w:rPr>
          <w:sz w:val="28"/>
          <w:szCs w:val="28"/>
        </w:rPr>
        <w:lastRenderedPageBreak/>
        <w:t xml:space="preserve">оплаты труда в </w:t>
      </w:r>
      <w:r w:rsidR="002317DA">
        <w:rPr>
          <w:sz w:val="28"/>
          <w:szCs w:val="28"/>
        </w:rPr>
        <w:t xml:space="preserve">очередном </w:t>
      </w:r>
      <w:r w:rsidRPr="007A0D62">
        <w:rPr>
          <w:sz w:val="28"/>
          <w:szCs w:val="28"/>
        </w:rPr>
        <w:t>году, предусмотренного при формировании федерального бюджета и прогнозируемого роста потребител</w:t>
      </w:r>
      <w:r w:rsidR="002317DA">
        <w:rPr>
          <w:sz w:val="28"/>
          <w:szCs w:val="28"/>
        </w:rPr>
        <w:t xml:space="preserve">ьских цен в Челябинской области. </w:t>
      </w:r>
    </w:p>
    <w:p w:rsidR="007A0D62" w:rsidRPr="007A0D62" w:rsidRDefault="002317DA" w:rsidP="007A0D62">
      <w:pPr>
        <w:autoSpaceDE w:val="0"/>
        <w:autoSpaceDN w:val="0"/>
        <w:adjustRightInd w:val="0"/>
        <w:ind w:firstLine="540"/>
        <w:jc w:val="both"/>
        <w:rPr>
          <w:sz w:val="28"/>
          <w:szCs w:val="28"/>
        </w:rPr>
      </w:pPr>
      <w:r>
        <w:rPr>
          <w:sz w:val="28"/>
          <w:szCs w:val="28"/>
        </w:rPr>
        <w:t>7</w:t>
      </w:r>
      <w:r w:rsidR="007A0D62" w:rsidRPr="007A0D62">
        <w:rPr>
          <w:sz w:val="28"/>
          <w:szCs w:val="28"/>
        </w:rPr>
        <w:t xml:space="preserve">. Объемы бюджетных ассигнований на оплату поставок товаров, выполнения работ, оказания услуг для муниципальных нужд, а также иные бюджетные ассигнования на обеспечение деятельности </w:t>
      </w:r>
      <w:r w:rsidR="00235C1E">
        <w:rPr>
          <w:sz w:val="28"/>
          <w:szCs w:val="28"/>
        </w:rPr>
        <w:t xml:space="preserve">муниципального </w:t>
      </w:r>
      <w:r w:rsidR="007A0D62" w:rsidRPr="007A0D62">
        <w:rPr>
          <w:sz w:val="28"/>
          <w:szCs w:val="28"/>
        </w:rPr>
        <w:t>учреждения рассчитываются:</w:t>
      </w:r>
    </w:p>
    <w:p w:rsidR="007A0D62" w:rsidRPr="007A0D62" w:rsidRDefault="002317DA" w:rsidP="007A0D62">
      <w:pPr>
        <w:autoSpaceDE w:val="0"/>
        <w:autoSpaceDN w:val="0"/>
        <w:adjustRightInd w:val="0"/>
        <w:ind w:firstLine="540"/>
        <w:jc w:val="both"/>
        <w:rPr>
          <w:sz w:val="28"/>
          <w:szCs w:val="28"/>
        </w:rPr>
      </w:pPr>
      <w:r>
        <w:rPr>
          <w:sz w:val="28"/>
          <w:szCs w:val="28"/>
        </w:rPr>
        <w:t>7</w:t>
      </w:r>
      <w:r w:rsidR="007A0D62" w:rsidRPr="007A0D62">
        <w:rPr>
          <w:sz w:val="28"/>
          <w:szCs w:val="28"/>
        </w:rPr>
        <w:t>.1. Методом индексации на уровень инфляции или иной коэффициент, соответствующий стоимости товаров, работ, услуг</w:t>
      </w:r>
      <w:r>
        <w:rPr>
          <w:sz w:val="28"/>
          <w:szCs w:val="28"/>
        </w:rPr>
        <w:t>.</w:t>
      </w:r>
    </w:p>
    <w:p w:rsidR="007A0D62" w:rsidRPr="007A0D62" w:rsidRDefault="002317DA" w:rsidP="007A0D62">
      <w:pPr>
        <w:autoSpaceDE w:val="0"/>
        <w:autoSpaceDN w:val="0"/>
        <w:adjustRightInd w:val="0"/>
        <w:ind w:firstLine="540"/>
        <w:jc w:val="both"/>
        <w:rPr>
          <w:sz w:val="28"/>
          <w:szCs w:val="28"/>
        </w:rPr>
      </w:pPr>
      <w:r>
        <w:rPr>
          <w:sz w:val="28"/>
          <w:szCs w:val="28"/>
        </w:rPr>
        <w:t>7</w:t>
      </w:r>
      <w:r w:rsidR="007A0D62" w:rsidRPr="007A0D62">
        <w:rPr>
          <w:sz w:val="28"/>
          <w:szCs w:val="28"/>
        </w:rPr>
        <w:t>.2. Для бюджетных ассигнований на приобретение оборудования и капитальный ремонт расчет осуществляется иным методом на основе планов оснащения (обновления) оборудованием и проведения капитального ремонта, сформированных главными распорядителями бюджетных сре</w:t>
      </w:r>
      <w:proofErr w:type="gramStart"/>
      <w:r w:rsidR="007A0D62" w:rsidRPr="007A0D62">
        <w:rPr>
          <w:sz w:val="28"/>
          <w:szCs w:val="28"/>
        </w:rPr>
        <w:t>дств в р</w:t>
      </w:r>
      <w:proofErr w:type="gramEnd"/>
      <w:r w:rsidR="007A0D62" w:rsidRPr="007A0D62">
        <w:rPr>
          <w:sz w:val="28"/>
          <w:szCs w:val="28"/>
        </w:rPr>
        <w:t xml:space="preserve">амках предельного объема бюджетного финансирования, доведенного финансовым управлением администрации </w:t>
      </w:r>
      <w:proofErr w:type="spellStart"/>
      <w:r w:rsidR="007A0D62" w:rsidRPr="007A0D62">
        <w:rPr>
          <w:sz w:val="28"/>
          <w:szCs w:val="28"/>
        </w:rPr>
        <w:t>Еткульского</w:t>
      </w:r>
      <w:proofErr w:type="spellEnd"/>
      <w:r w:rsidR="007A0D62" w:rsidRPr="007A0D62">
        <w:rPr>
          <w:sz w:val="28"/>
          <w:szCs w:val="28"/>
        </w:rPr>
        <w:t xml:space="preserve"> муниципального района.</w:t>
      </w:r>
    </w:p>
    <w:p w:rsidR="007A0D62" w:rsidRPr="007A0D62" w:rsidRDefault="002317DA" w:rsidP="007A0D62">
      <w:pPr>
        <w:autoSpaceDE w:val="0"/>
        <w:autoSpaceDN w:val="0"/>
        <w:adjustRightInd w:val="0"/>
        <w:ind w:firstLine="540"/>
        <w:jc w:val="both"/>
        <w:rPr>
          <w:sz w:val="28"/>
          <w:szCs w:val="28"/>
        </w:rPr>
      </w:pPr>
      <w:r>
        <w:rPr>
          <w:sz w:val="28"/>
          <w:szCs w:val="28"/>
        </w:rPr>
        <w:t>7</w:t>
      </w:r>
      <w:r w:rsidR="00235C1E">
        <w:rPr>
          <w:sz w:val="28"/>
          <w:szCs w:val="28"/>
        </w:rPr>
        <w:t>.3</w:t>
      </w:r>
      <w:r w:rsidR="007A0D62" w:rsidRPr="007A0D62">
        <w:rPr>
          <w:sz w:val="28"/>
          <w:szCs w:val="28"/>
        </w:rPr>
        <w:t xml:space="preserve">. Остальные бюджетные ассигнования рассчитываются иным методом в соответствии </w:t>
      </w:r>
      <w:r w:rsidR="00235C1E">
        <w:rPr>
          <w:sz w:val="28"/>
          <w:szCs w:val="28"/>
        </w:rPr>
        <w:t xml:space="preserve">с </w:t>
      </w:r>
      <w:r w:rsidR="007A0D62" w:rsidRPr="007A0D62">
        <w:rPr>
          <w:sz w:val="28"/>
          <w:szCs w:val="28"/>
        </w:rPr>
        <w:t>нормативными актами, на основе которых осуществляется использование бюджетных ассигнований.</w:t>
      </w:r>
    </w:p>
    <w:p w:rsidR="007A0D62" w:rsidRPr="007A0D62" w:rsidRDefault="002317DA" w:rsidP="007A0D62">
      <w:pPr>
        <w:autoSpaceDE w:val="0"/>
        <w:autoSpaceDN w:val="0"/>
        <w:adjustRightInd w:val="0"/>
        <w:ind w:firstLine="540"/>
        <w:jc w:val="both"/>
        <w:rPr>
          <w:sz w:val="28"/>
          <w:szCs w:val="28"/>
        </w:rPr>
      </w:pPr>
      <w:r>
        <w:rPr>
          <w:sz w:val="28"/>
          <w:szCs w:val="28"/>
        </w:rPr>
        <w:t>8</w:t>
      </w:r>
      <w:r w:rsidR="007A0D62" w:rsidRPr="007A0D62">
        <w:rPr>
          <w:sz w:val="28"/>
          <w:szCs w:val="28"/>
        </w:rPr>
        <w:t>. Объемы бюджетных ассигнований на реализацию утвержденных районных целевых программ, а также осуществление капитальных вложений рассчитываются плановым методом и указываются в соответствии с паспортами соответствующих программ.</w:t>
      </w:r>
    </w:p>
    <w:p w:rsidR="007A0D62" w:rsidRPr="007A0D62" w:rsidRDefault="002317DA" w:rsidP="007A0D62">
      <w:pPr>
        <w:autoSpaceDE w:val="0"/>
        <w:autoSpaceDN w:val="0"/>
        <w:adjustRightInd w:val="0"/>
        <w:ind w:firstLine="540"/>
        <w:jc w:val="both"/>
        <w:rPr>
          <w:sz w:val="28"/>
          <w:szCs w:val="28"/>
        </w:rPr>
      </w:pPr>
      <w:r>
        <w:rPr>
          <w:sz w:val="28"/>
          <w:szCs w:val="28"/>
        </w:rPr>
        <w:t>9</w:t>
      </w:r>
      <w:r w:rsidR="007A0D62" w:rsidRPr="007A0D62">
        <w:rPr>
          <w:sz w:val="28"/>
          <w:szCs w:val="28"/>
        </w:rPr>
        <w:t xml:space="preserve">. Объемы бюджетных ассигнований на исполнение публичных нормативных обязательств, включая межбюджетные трансферты, предоставляемые местным бюджетам на эти цели, рассчитываются нормативным методом путем умножения норматива (системы нормативов), установленного нормативно-правовыми актами </w:t>
      </w:r>
      <w:proofErr w:type="spellStart"/>
      <w:r w:rsidR="007A0D62" w:rsidRPr="007A0D62">
        <w:rPr>
          <w:sz w:val="28"/>
          <w:szCs w:val="28"/>
        </w:rPr>
        <w:t>Еткульского</w:t>
      </w:r>
      <w:proofErr w:type="spellEnd"/>
      <w:r w:rsidR="007A0D62" w:rsidRPr="007A0D62">
        <w:rPr>
          <w:sz w:val="28"/>
          <w:szCs w:val="28"/>
        </w:rPr>
        <w:t xml:space="preserve"> муниципального района на прогнозируемую численность физических лиц, являющихся получателями выплат. В случаях, если законодательством области и нормативно-правовыми актами </w:t>
      </w:r>
      <w:proofErr w:type="spellStart"/>
      <w:r w:rsidR="007A0D62" w:rsidRPr="007A0D62">
        <w:rPr>
          <w:sz w:val="28"/>
          <w:szCs w:val="28"/>
        </w:rPr>
        <w:t>Еткульского</w:t>
      </w:r>
      <w:proofErr w:type="spellEnd"/>
      <w:r w:rsidR="007A0D62" w:rsidRPr="007A0D62">
        <w:rPr>
          <w:sz w:val="28"/>
          <w:szCs w:val="28"/>
        </w:rPr>
        <w:t xml:space="preserve"> муниципального района предусмотрена ежегодная индексация выплаты, то нормативный метод дополняется расчетом размера выплаты методом индексации с учетом соответствующего коэффициента.</w:t>
      </w:r>
    </w:p>
    <w:p w:rsidR="007A0D62" w:rsidRPr="007A0D62" w:rsidRDefault="007A0D62" w:rsidP="007A0D62">
      <w:pPr>
        <w:autoSpaceDE w:val="0"/>
        <w:autoSpaceDN w:val="0"/>
        <w:adjustRightInd w:val="0"/>
        <w:ind w:firstLine="540"/>
        <w:jc w:val="both"/>
        <w:rPr>
          <w:sz w:val="28"/>
          <w:szCs w:val="28"/>
        </w:rPr>
      </w:pPr>
      <w:r w:rsidRPr="007A0D62">
        <w:rPr>
          <w:sz w:val="28"/>
          <w:szCs w:val="28"/>
        </w:rPr>
        <w:t>1</w:t>
      </w:r>
      <w:r w:rsidR="002317DA">
        <w:rPr>
          <w:sz w:val="28"/>
          <w:szCs w:val="28"/>
        </w:rPr>
        <w:t>0</w:t>
      </w:r>
      <w:r w:rsidRPr="007A0D62">
        <w:rPr>
          <w:sz w:val="28"/>
          <w:szCs w:val="28"/>
        </w:rPr>
        <w:t xml:space="preserve">. </w:t>
      </w:r>
      <w:proofErr w:type="gramStart"/>
      <w:r w:rsidRPr="007A0D62">
        <w:rPr>
          <w:sz w:val="28"/>
          <w:szCs w:val="28"/>
        </w:rPr>
        <w:t>Объемы бюджетных ассигнований на социальное обеспечение населения в части приобретения товаров (работ, услуг) в пользу граждан для обеспечения их нужд рассчитываются методом индексации в соответствии с индексом потребительских цен, иным коэффициентом, соответствующим прогнозируемому изменению стоимости товаров (работ, услуг), а также индексом изменения численности физических лиц, являющихся получателями соответствующих товаров (работ, услуг).</w:t>
      </w:r>
      <w:proofErr w:type="gramEnd"/>
    </w:p>
    <w:p w:rsidR="007A0D62" w:rsidRPr="007A0D62" w:rsidRDefault="002317DA" w:rsidP="007A0D62">
      <w:pPr>
        <w:autoSpaceDE w:val="0"/>
        <w:autoSpaceDN w:val="0"/>
        <w:adjustRightInd w:val="0"/>
        <w:ind w:firstLine="540"/>
        <w:jc w:val="both"/>
        <w:rPr>
          <w:sz w:val="28"/>
          <w:szCs w:val="28"/>
        </w:rPr>
      </w:pPr>
      <w:r>
        <w:rPr>
          <w:sz w:val="28"/>
          <w:szCs w:val="28"/>
        </w:rPr>
        <w:t>11</w:t>
      </w:r>
      <w:r w:rsidR="007A0D62" w:rsidRPr="007A0D62">
        <w:rPr>
          <w:sz w:val="28"/>
          <w:szCs w:val="28"/>
        </w:rPr>
        <w:t xml:space="preserve">. Объемы бюджетных ассигнований на предоставление субсидий юридическим лицам, индивидуальным предпринимателям, физическим лицам - производителям товаров, работ, услуг рассчитываются плановым методом в соответствии с нормативными правовыми актами </w:t>
      </w:r>
      <w:proofErr w:type="spellStart"/>
      <w:r w:rsidR="007A0D62" w:rsidRPr="007A0D62">
        <w:rPr>
          <w:sz w:val="28"/>
          <w:szCs w:val="28"/>
        </w:rPr>
        <w:t>Еткульского</w:t>
      </w:r>
      <w:proofErr w:type="spellEnd"/>
      <w:r w:rsidR="007A0D62" w:rsidRPr="007A0D62">
        <w:rPr>
          <w:sz w:val="28"/>
          <w:szCs w:val="28"/>
        </w:rPr>
        <w:t xml:space="preserve"> муниципального </w:t>
      </w:r>
      <w:r w:rsidR="007A0D62" w:rsidRPr="007A0D62">
        <w:rPr>
          <w:sz w:val="28"/>
          <w:szCs w:val="28"/>
        </w:rPr>
        <w:lastRenderedPageBreak/>
        <w:t xml:space="preserve">района, соглашениями, решениями и (или) поручениями Главы </w:t>
      </w:r>
      <w:proofErr w:type="spellStart"/>
      <w:r w:rsidR="007A0D62" w:rsidRPr="007A0D62">
        <w:rPr>
          <w:sz w:val="28"/>
          <w:szCs w:val="28"/>
        </w:rPr>
        <w:t>Еткульского</w:t>
      </w:r>
      <w:proofErr w:type="spellEnd"/>
      <w:r w:rsidR="007A0D62" w:rsidRPr="007A0D62">
        <w:rPr>
          <w:sz w:val="28"/>
          <w:szCs w:val="28"/>
        </w:rPr>
        <w:t xml:space="preserve"> муниципального района.</w:t>
      </w:r>
    </w:p>
    <w:p w:rsidR="007A0D62" w:rsidRPr="007A0D62" w:rsidRDefault="002317DA" w:rsidP="007A0D62">
      <w:pPr>
        <w:autoSpaceDE w:val="0"/>
        <w:autoSpaceDN w:val="0"/>
        <w:adjustRightInd w:val="0"/>
        <w:ind w:firstLine="540"/>
        <w:jc w:val="both"/>
        <w:rPr>
          <w:sz w:val="28"/>
          <w:szCs w:val="28"/>
        </w:rPr>
      </w:pPr>
      <w:r>
        <w:rPr>
          <w:sz w:val="28"/>
          <w:szCs w:val="28"/>
        </w:rPr>
        <w:t>12</w:t>
      </w:r>
      <w:r w:rsidR="007A0D62" w:rsidRPr="007A0D62">
        <w:rPr>
          <w:sz w:val="28"/>
          <w:szCs w:val="28"/>
        </w:rPr>
        <w:t xml:space="preserve">. Объемы бюджетных ассигнований на осуществление бюджетных инвестиций в объекты муниципальной собственности </w:t>
      </w:r>
      <w:proofErr w:type="spellStart"/>
      <w:r w:rsidR="007A0D62" w:rsidRPr="007A0D62">
        <w:rPr>
          <w:sz w:val="28"/>
          <w:szCs w:val="28"/>
        </w:rPr>
        <w:t>Еткульского</w:t>
      </w:r>
      <w:proofErr w:type="spellEnd"/>
      <w:r w:rsidR="007A0D62" w:rsidRPr="007A0D62">
        <w:rPr>
          <w:sz w:val="28"/>
          <w:szCs w:val="28"/>
        </w:rPr>
        <w:t xml:space="preserve"> муниципального района рассчитываются плановым методом в соответствии с принятыми (предлагаемыми к принятию) нормативными правовыми актами Собрания депутатов </w:t>
      </w:r>
      <w:proofErr w:type="spellStart"/>
      <w:r w:rsidR="007A0D62" w:rsidRPr="007A0D62">
        <w:rPr>
          <w:sz w:val="28"/>
          <w:szCs w:val="28"/>
        </w:rPr>
        <w:t>Еткульского</w:t>
      </w:r>
      <w:proofErr w:type="spellEnd"/>
      <w:r w:rsidR="007A0D62" w:rsidRPr="007A0D62">
        <w:rPr>
          <w:sz w:val="28"/>
          <w:szCs w:val="28"/>
        </w:rPr>
        <w:t xml:space="preserve"> муниципального района и </w:t>
      </w:r>
      <w:r w:rsidR="00561441">
        <w:rPr>
          <w:sz w:val="28"/>
          <w:szCs w:val="28"/>
        </w:rPr>
        <w:t xml:space="preserve">администрации </w:t>
      </w:r>
      <w:proofErr w:type="spellStart"/>
      <w:r w:rsidR="007A0D62" w:rsidRPr="007A0D62">
        <w:rPr>
          <w:sz w:val="28"/>
          <w:szCs w:val="28"/>
        </w:rPr>
        <w:t>Еткульского</w:t>
      </w:r>
      <w:proofErr w:type="spellEnd"/>
      <w:r w:rsidR="007A0D62" w:rsidRPr="007A0D62">
        <w:rPr>
          <w:sz w:val="28"/>
          <w:szCs w:val="28"/>
        </w:rPr>
        <w:t xml:space="preserve"> муниципального района.</w:t>
      </w:r>
    </w:p>
    <w:p w:rsidR="007A0D62" w:rsidRPr="007A0D62" w:rsidRDefault="002317DA" w:rsidP="007A0D62">
      <w:pPr>
        <w:autoSpaceDE w:val="0"/>
        <w:autoSpaceDN w:val="0"/>
        <w:adjustRightInd w:val="0"/>
        <w:ind w:firstLine="540"/>
        <w:jc w:val="both"/>
        <w:rPr>
          <w:color w:val="FF0000"/>
          <w:sz w:val="28"/>
          <w:szCs w:val="28"/>
        </w:rPr>
      </w:pPr>
      <w:r>
        <w:rPr>
          <w:sz w:val="28"/>
          <w:szCs w:val="28"/>
        </w:rPr>
        <w:t>13</w:t>
      </w:r>
      <w:r w:rsidR="007A0D62" w:rsidRPr="007A0D62">
        <w:rPr>
          <w:sz w:val="28"/>
          <w:szCs w:val="28"/>
        </w:rPr>
        <w:t xml:space="preserve">. Объемы бюджетных ассигнований на предоставление субсидий бюджетам </w:t>
      </w:r>
      <w:r w:rsidR="0078203B">
        <w:rPr>
          <w:sz w:val="28"/>
          <w:szCs w:val="28"/>
        </w:rPr>
        <w:t xml:space="preserve">сельских поселений </w:t>
      </w:r>
      <w:r w:rsidR="007A0D62" w:rsidRPr="007A0D62">
        <w:rPr>
          <w:sz w:val="28"/>
          <w:szCs w:val="28"/>
        </w:rPr>
        <w:t xml:space="preserve">на </w:t>
      </w:r>
      <w:proofErr w:type="spellStart"/>
      <w:r w:rsidR="007A0D62" w:rsidRPr="007A0D62">
        <w:rPr>
          <w:sz w:val="28"/>
          <w:szCs w:val="28"/>
        </w:rPr>
        <w:t>софинансирование</w:t>
      </w:r>
      <w:proofErr w:type="spellEnd"/>
      <w:r w:rsidR="007A0D62" w:rsidRPr="007A0D62">
        <w:rPr>
          <w:sz w:val="28"/>
          <w:szCs w:val="28"/>
        </w:rPr>
        <w:t xml:space="preserve"> объектов капитального строительства рассчитываются плановым методом в соответствии с нормативным правовым актом </w:t>
      </w:r>
      <w:r w:rsidR="00561441">
        <w:rPr>
          <w:sz w:val="28"/>
          <w:szCs w:val="28"/>
        </w:rPr>
        <w:t xml:space="preserve">администрации </w:t>
      </w:r>
      <w:proofErr w:type="spellStart"/>
      <w:r w:rsidR="007A0D62" w:rsidRPr="007A0D62">
        <w:rPr>
          <w:sz w:val="28"/>
          <w:szCs w:val="28"/>
        </w:rPr>
        <w:t>Еткульского</w:t>
      </w:r>
      <w:proofErr w:type="spellEnd"/>
      <w:r w:rsidR="007A0D62" w:rsidRPr="007A0D62">
        <w:rPr>
          <w:sz w:val="28"/>
          <w:szCs w:val="28"/>
        </w:rPr>
        <w:t xml:space="preserve"> муниципального района, утверждающим соответствующую целевую программу.</w:t>
      </w:r>
    </w:p>
    <w:p w:rsidR="007A0D62" w:rsidRPr="007A0D62" w:rsidRDefault="007A0D62" w:rsidP="007A0D62">
      <w:pPr>
        <w:autoSpaceDE w:val="0"/>
        <w:autoSpaceDN w:val="0"/>
        <w:adjustRightInd w:val="0"/>
        <w:ind w:firstLine="540"/>
        <w:jc w:val="both"/>
        <w:rPr>
          <w:sz w:val="28"/>
          <w:szCs w:val="28"/>
        </w:rPr>
      </w:pPr>
      <w:r w:rsidRPr="007A0D62">
        <w:rPr>
          <w:sz w:val="28"/>
          <w:szCs w:val="28"/>
        </w:rPr>
        <w:t>1</w:t>
      </w:r>
      <w:r w:rsidR="002317DA">
        <w:rPr>
          <w:sz w:val="28"/>
          <w:szCs w:val="28"/>
        </w:rPr>
        <w:t>4</w:t>
      </w:r>
      <w:r w:rsidRPr="007A0D62">
        <w:rPr>
          <w:sz w:val="28"/>
          <w:szCs w:val="28"/>
        </w:rPr>
        <w:t xml:space="preserve">. Объем бюджетных ассигнований на исполнение действующих обязательств на </w:t>
      </w:r>
      <w:r w:rsidR="002317DA">
        <w:rPr>
          <w:sz w:val="28"/>
          <w:szCs w:val="28"/>
        </w:rPr>
        <w:t xml:space="preserve">очередной </w:t>
      </w:r>
      <w:r w:rsidRPr="007A0D62">
        <w:rPr>
          <w:sz w:val="28"/>
          <w:szCs w:val="28"/>
        </w:rPr>
        <w:t xml:space="preserve"> год, рассчитанный </w:t>
      </w:r>
      <w:r w:rsidR="002317DA">
        <w:rPr>
          <w:sz w:val="28"/>
          <w:szCs w:val="28"/>
        </w:rPr>
        <w:t>в соответствии с пунктами 6 - 15</w:t>
      </w:r>
      <w:r w:rsidRPr="007A0D62">
        <w:rPr>
          <w:sz w:val="28"/>
          <w:szCs w:val="28"/>
        </w:rPr>
        <w:t xml:space="preserve"> настоящей Методики</w:t>
      </w:r>
      <w:r w:rsidR="00235C1E">
        <w:rPr>
          <w:sz w:val="28"/>
          <w:szCs w:val="28"/>
        </w:rPr>
        <w:t>,</w:t>
      </w:r>
      <w:r w:rsidRPr="007A0D62">
        <w:rPr>
          <w:sz w:val="28"/>
          <w:szCs w:val="28"/>
        </w:rPr>
        <w:t xml:space="preserve"> может быть скорректирован с учетом намечаемых мероприятий по оптимизации бюджетной сети, изменения структуры расходов и функций главных распорядителей бюджетных средств, а также предполагаемых изменений нормативных правовых актов, устанавливающих расходные обязательства.</w:t>
      </w:r>
    </w:p>
    <w:p w:rsidR="007A0D62" w:rsidRPr="007A0D62" w:rsidRDefault="007A0D62" w:rsidP="007A0D62">
      <w:pPr>
        <w:autoSpaceDE w:val="0"/>
        <w:autoSpaceDN w:val="0"/>
        <w:adjustRightInd w:val="0"/>
        <w:ind w:firstLine="540"/>
        <w:jc w:val="both"/>
        <w:rPr>
          <w:sz w:val="28"/>
          <w:szCs w:val="28"/>
        </w:rPr>
      </w:pPr>
      <w:r w:rsidRPr="007A0D62">
        <w:rPr>
          <w:sz w:val="28"/>
          <w:szCs w:val="28"/>
        </w:rPr>
        <w:t xml:space="preserve">Подробный расчет объема бюджетных ассигнований на исполнение действующих расходных обязательств, проведенный в соответствии с настоящей Методикой, включая необходимые корректировки в соответствии с настоящим пунктом, представляется в финансовое управление администрации </w:t>
      </w:r>
      <w:proofErr w:type="spellStart"/>
      <w:r w:rsidRPr="007A0D62">
        <w:rPr>
          <w:sz w:val="28"/>
          <w:szCs w:val="28"/>
        </w:rPr>
        <w:t>Еткульского</w:t>
      </w:r>
      <w:proofErr w:type="spellEnd"/>
      <w:r w:rsidRPr="007A0D62">
        <w:rPr>
          <w:sz w:val="28"/>
          <w:szCs w:val="28"/>
        </w:rPr>
        <w:t xml:space="preserve"> муниципального района в рамках обоснования бюджетных ассигнований ка</w:t>
      </w:r>
      <w:r w:rsidR="00222EB7">
        <w:rPr>
          <w:sz w:val="28"/>
          <w:szCs w:val="28"/>
        </w:rPr>
        <w:t>ждого вида по форме приложения 2</w:t>
      </w:r>
      <w:r w:rsidRPr="007A0D62">
        <w:rPr>
          <w:sz w:val="28"/>
          <w:szCs w:val="28"/>
        </w:rPr>
        <w:t xml:space="preserve"> к настоящей Методике.</w:t>
      </w:r>
    </w:p>
    <w:p w:rsidR="007A0D62" w:rsidRPr="007A0D62" w:rsidRDefault="002317DA" w:rsidP="007A0D62">
      <w:pPr>
        <w:autoSpaceDE w:val="0"/>
        <w:autoSpaceDN w:val="0"/>
        <w:adjustRightInd w:val="0"/>
        <w:ind w:firstLine="540"/>
        <w:jc w:val="both"/>
        <w:rPr>
          <w:sz w:val="28"/>
          <w:szCs w:val="28"/>
        </w:rPr>
      </w:pPr>
      <w:r>
        <w:rPr>
          <w:sz w:val="28"/>
          <w:szCs w:val="28"/>
        </w:rPr>
        <w:t>15</w:t>
      </w:r>
      <w:r w:rsidR="007A0D62" w:rsidRPr="007A0D62">
        <w:rPr>
          <w:sz w:val="28"/>
          <w:szCs w:val="28"/>
        </w:rPr>
        <w:t>. Объем бюджетных ассигнований на финансирование действующих обязательств, рассчитанный в соответствии с настоящей Методикой</w:t>
      </w:r>
      <w:r w:rsidR="00235C1E">
        <w:rPr>
          <w:sz w:val="28"/>
          <w:szCs w:val="28"/>
        </w:rPr>
        <w:t>,</w:t>
      </w:r>
      <w:r w:rsidR="007A0D62" w:rsidRPr="007A0D62">
        <w:rPr>
          <w:sz w:val="28"/>
          <w:szCs w:val="28"/>
        </w:rPr>
        <w:t xml:space="preserve"> не может превышать предельного объема бюджетных ассигнований, доведенный финансовым управлением администрации </w:t>
      </w:r>
      <w:proofErr w:type="spellStart"/>
      <w:r w:rsidR="007A0D62" w:rsidRPr="007A0D62">
        <w:rPr>
          <w:sz w:val="28"/>
          <w:szCs w:val="28"/>
        </w:rPr>
        <w:t>Еткульского</w:t>
      </w:r>
      <w:proofErr w:type="spellEnd"/>
      <w:r w:rsidR="007A0D62" w:rsidRPr="007A0D62">
        <w:rPr>
          <w:sz w:val="28"/>
          <w:szCs w:val="28"/>
        </w:rPr>
        <w:t xml:space="preserve"> муниципального района.</w:t>
      </w:r>
    </w:p>
    <w:p w:rsidR="007A0D62" w:rsidRDefault="007A0D62" w:rsidP="007A0D62">
      <w:pPr>
        <w:autoSpaceDE w:val="0"/>
        <w:autoSpaceDN w:val="0"/>
        <w:adjustRightInd w:val="0"/>
        <w:ind w:firstLine="540"/>
        <w:jc w:val="both"/>
        <w:rPr>
          <w:sz w:val="28"/>
          <w:szCs w:val="28"/>
        </w:rPr>
      </w:pPr>
    </w:p>
    <w:p w:rsidR="007A0D62" w:rsidRPr="007A0D62" w:rsidRDefault="007A0D62" w:rsidP="007A0D62">
      <w:pPr>
        <w:autoSpaceDE w:val="0"/>
        <w:autoSpaceDN w:val="0"/>
        <w:adjustRightInd w:val="0"/>
        <w:jc w:val="center"/>
        <w:outlineLvl w:val="1"/>
        <w:rPr>
          <w:sz w:val="28"/>
          <w:szCs w:val="28"/>
        </w:rPr>
      </w:pPr>
      <w:r w:rsidRPr="007A0D62">
        <w:rPr>
          <w:sz w:val="28"/>
          <w:szCs w:val="28"/>
        </w:rPr>
        <w:t>III. Порядок и методика планирования бюджетных ассигнований</w:t>
      </w:r>
    </w:p>
    <w:p w:rsidR="007A0D62" w:rsidRPr="007A0D62" w:rsidRDefault="007A0D62" w:rsidP="007A0D62">
      <w:pPr>
        <w:autoSpaceDE w:val="0"/>
        <w:autoSpaceDN w:val="0"/>
        <w:adjustRightInd w:val="0"/>
        <w:jc w:val="center"/>
        <w:rPr>
          <w:sz w:val="28"/>
          <w:szCs w:val="28"/>
        </w:rPr>
      </w:pPr>
      <w:r w:rsidRPr="007A0D62">
        <w:rPr>
          <w:sz w:val="28"/>
          <w:szCs w:val="28"/>
        </w:rPr>
        <w:t>на исполнение принимаемых расходных обязательств</w:t>
      </w:r>
    </w:p>
    <w:p w:rsidR="007A0D62" w:rsidRPr="007A0D62" w:rsidRDefault="007A0D62" w:rsidP="007A0D62">
      <w:pPr>
        <w:autoSpaceDE w:val="0"/>
        <w:autoSpaceDN w:val="0"/>
        <w:adjustRightInd w:val="0"/>
        <w:jc w:val="center"/>
        <w:rPr>
          <w:sz w:val="28"/>
          <w:szCs w:val="28"/>
        </w:rPr>
      </w:pPr>
      <w:r w:rsidRPr="007A0D62">
        <w:rPr>
          <w:sz w:val="28"/>
          <w:szCs w:val="28"/>
        </w:rPr>
        <w:t xml:space="preserve">и изменений в действующие расходные обязательства </w:t>
      </w:r>
      <w:r w:rsidR="00235C1E">
        <w:rPr>
          <w:sz w:val="28"/>
          <w:szCs w:val="28"/>
        </w:rPr>
        <w:t>района</w:t>
      </w:r>
    </w:p>
    <w:p w:rsidR="007A0D62" w:rsidRPr="007A0D62" w:rsidRDefault="007A0D62" w:rsidP="007A0D62">
      <w:pPr>
        <w:autoSpaceDE w:val="0"/>
        <w:autoSpaceDN w:val="0"/>
        <w:adjustRightInd w:val="0"/>
        <w:jc w:val="center"/>
        <w:rPr>
          <w:sz w:val="28"/>
          <w:szCs w:val="28"/>
        </w:rPr>
      </w:pPr>
      <w:r w:rsidRPr="007A0D62">
        <w:rPr>
          <w:sz w:val="28"/>
          <w:szCs w:val="28"/>
        </w:rPr>
        <w:t xml:space="preserve"> (далее - принимаемые обязательства)</w:t>
      </w:r>
    </w:p>
    <w:p w:rsidR="007A0D62" w:rsidRPr="007A0D62" w:rsidRDefault="007A0D62" w:rsidP="007A0D62">
      <w:pPr>
        <w:autoSpaceDE w:val="0"/>
        <w:autoSpaceDN w:val="0"/>
        <w:adjustRightInd w:val="0"/>
        <w:ind w:firstLine="540"/>
        <w:jc w:val="both"/>
        <w:rPr>
          <w:sz w:val="28"/>
          <w:szCs w:val="28"/>
        </w:rPr>
      </w:pPr>
    </w:p>
    <w:p w:rsidR="007A0D62" w:rsidRPr="007A0D62" w:rsidRDefault="002317DA" w:rsidP="007A0D62">
      <w:pPr>
        <w:autoSpaceDE w:val="0"/>
        <w:autoSpaceDN w:val="0"/>
        <w:adjustRightInd w:val="0"/>
        <w:ind w:firstLine="540"/>
        <w:jc w:val="both"/>
        <w:rPr>
          <w:sz w:val="28"/>
          <w:szCs w:val="28"/>
        </w:rPr>
      </w:pPr>
      <w:r>
        <w:rPr>
          <w:sz w:val="28"/>
          <w:szCs w:val="28"/>
        </w:rPr>
        <w:t>16</w:t>
      </w:r>
      <w:r w:rsidR="007A0D62" w:rsidRPr="007A0D62">
        <w:rPr>
          <w:sz w:val="28"/>
          <w:szCs w:val="28"/>
        </w:rPr>
        <w:t>. Предельные объемы финансирования принимаемых обязательств рассчитываются финансовым управлением исходя из объема действующих обязательств, определенного в соответствии с разделом II настоящей методики и прогноза доходов районного бюджета.</w:t>
      </w:r>
    </w:p>
    <w:p w:rsidR="007A0D62" w:rsidRPr="007A0D62" w:rsidRDefault="002317DA" w:rsidP="007A0D62">
      <w:pPr>
        <w:autoSpaceDE w:val="0"/>
        <w:autoSpaceDN w:val="0"/>
        <w:adjustRightInd w:val="0"/>
        <w:ind w:firstLine="540"/>
        <w:jc w:val="both"/>
        <w:rPr>
          <w:sz w:val="28"/>
          <w:szCs w:val="28"/>
        </w:rPr>
      </w:pPr>
      <w:r>
        <w:rPr>
          <w:sz w:val="28"/>
          <w:szCs w:val="28"/>
        </w:rPr>
        <w:t>17</w:t>
      </w:r>
      <w:r w:rsidR="007A0D62" w:rsidRPr="007A0D62">
        <w:rPr>
          <w:sz w:val="28"/>
          <w:szCs w:val="28"/>
        </w:rPr>
        <w:t>. Планирование бюджетных ассигнований на обеспечение принимаемых обязательств осуществляется программным методом планирования бюджетных ассигнований, основанным на сравнительной оценке эффективности реализации мероприятий, предлагаемых к включению в бюджет.</w:t>
      </w:r>
    </w:p>
    <w:p w:rsidR="007A0D62" w:rsidRPr="007A0D62" w:rsidRDefault="002317DA" w:rsidP="007A0D62">
      <w:pPr>
        <w:autoSpaceDE w:val="0"/>
        <w:autoSpaceDN w:val="0"/>
        <w:adjustRightInd w:val="0"/>
        <w:ind w:firstLine="540"/>
        <w:jc w:val="both"/>
        <w:rPr>
          <w:sz w:val="28"/>
          <w:szCs w:val="28"/>
        </w:rPr>
      </w:pPr>
      <w:r>
        <w:rPr>
          <w:sz w:val="28"/>
          <w:szCs w:val="28"/>
        </w:rPr>
        <w:lastRenderedPageBreak/>
        <w:t>18</w:t>
      </w:r>
      <w:r w:rsidR="007A0D62" w:rsidRPr="007A0D62">
        <w:rPr>
          <w:sz w:val="28"/>
          <w:szCs w:val="28"/>
        </w:rPr>
        <w:t xml:space="preserve">. Предварительное распределение предельного объема бюджетных ассигнований на финансирование принимаемых обязательств осуществляется финансовым управлением администрации </w:t>
      </w:r>
      <w:proofErr w:type="spellStart"/>
      <w:r w:rsidR="007A0D62" w:rsidRPr="007A0D62">
        <w:rPr>
          <w:sz w:val="28"/>
          <w:szCs w:val="28"/>
        </w:rPr>
        <w:t>Еткульского</w:t>
      </w:r>
      <w:proofErr w:type="spellEnd"/>
      <w:r w:rsidR="007A0D62" w:rsidRPr="007A0D62">
        <w:rPr>
          <w:sz w:val="28"/>
          <w:szCs w:val="28"/>
        </w:rPr>
        <w:t xml:space="preserve"> муниципального района после согласования с главой </w:t>
      </w:r>
      <w:proofErr w:type="spellStart"/>
      <w:r w:rsidR="007A0D62" w:rsidRPr="007A0D62">
        <w:rPr>
          <w:sz w:val="28"/>
          <w:szCs w:val="28"/>
        </w:rPr>
        <w:t>Еткульского</w:t>
      </w:r>
      <w:proofErr w:type="spellEnd"/>
      <w:r w:rsidR="007A0D62" w:rsidRPr="007A0D62">
        <w:rPr>
          <w:sz w:val="28"/>
          <w:szCs w:val="28"/>
        </w:rPr>
        <w:t xml:space="preserve"> муниципального района.</w:t>
      </w:r>
    </w:p>
    <w:p w:rsidR="007A0D62" w:rsidRPr="007A0D62" w:rsidRDefault="002317DA" w:rsidP="007A0D62">
      <w:pPr>
        <w:autoSpaceDE w:val="0"/>
        <w:autoSpaceDN w:val="0"/>
        <w:adjustRightInd w:val="0"/>
        <w:ind w:firstLine="540"/>
        <w:jc w:val="both"/>
        <w:rPr>
          <w:sz w:val="28"/>
          <w:szCs w:val="28"/>
        </w:rPr>
      </w:pPr>
      <w:r>
        <w:rPr>
          <w:sz w:val="28"/>
          <w:szCs w:val="28"/>
        </w:rPr>
        <w:t>19</w:t>
      </w:r>
      <w:r w:rsidR="007A0D62" w:rsidRPr="007A0D62">
        <w:rPr>
          <w:sz w:val="28"/>
          <w:szCs w:val="28"/>
        </w:rPr>
        <w:t xml:space="preserve">. Предложение главного распорядителя бюджетных средств о включении бюджетных ассигнований на финансирование принимаемых обязательств вносится в финансовое управление администрации </w:t>
      </w:r>
      <w:proofErr w:type="spellStart"/>
      <w:r w:rsidR="007A0D62" w:rsidRPr="007A0D62">
        <w:rPr>
          <w:sz w:val="28"/>
          <w:szCs w:val="28"/>
        </w:rPr>
        <w:t>Еткульского</w:t>
      </w:r>
      <w:proofErr w:type="spellEnd"/>
      <w:r w:rsidR="007A0D62" w:rsidRPr="007A0D62">
        <w:rPr>
          <w:sz w:val="28"/>
          <w:szCs w:val="28"/>
        </w:rPr>
        <w:t xml:space="preserve"> муниципального района вместе с докладом о результатах и основных направлениях деятельности.</w:t>
      </w:r>
    </w:p>
    <w:p w:rsidR="007A0D62" w:rsidRPr="007A0D62" w:rsidRDefault="002317DA" w:rsidP="007A0D62">
      <w:pPr>
        <w:autoSpaceDE w:val="0"/>
        <w:autoSpaceDN w:val="0"/>
        <w:adjustRightInd w:val="0"/>
        <w:ind w:firstLine="540"/>
        <w:jc w:val="both"/>
        <w:rPr>
          <w:sz w:val="28"/>
          <w:szCs w:val="28"/>
        </w:rPr>
      </w:pPr>
      <w:r>
        <w:rPr>
          <w:sz w:val="28"/>
          <w:szCs w:val="28"/>
        </w:rPr>
        <w:t>20</w:t>
      </w:r>
      <w:r w:rsidR="007A0D62" w:rsidRPr="007A0D62">
        <w:rPr>
          <w:sz w:val="28"/>
          <w:szCs w:val="28"/>
        </w:rPr>
        <w:t>. Предложения о выделении бюджетных ассигнований, направленных на решение проблемы, находящейся в компетенции только одного главного распорядителя бюджетных средств, должны вноситься на рассмотрение преимущественно в форме проекта ведомственной целевой программы.</w:t>
      </w:r>
    </w:p>
    <w:p w:rsidR="007A0D62" w:rsidRPr="007A0D62" w:rsidRDefault="007A0D62" w:rsidP="007A0D62">
      <w:pPr>
        <w:autoSpaceDE w:val="0"/>
        <w:autoSpaceDN w:val="0"/>
        <w:adjustRightInd w:val="0"/>
        <w:ind w:firstLine="540"/>
        <w:jc w:val="both"/>
        <w:rPr>
          <w:sz w:val="28"/>
          <w:szCs w:val="28"/>
        </w:rPr>
      </w:pPr>
      <w:r w:rsidRPr="007A0D62">
        <w:rPr>
          <w:sz w:val="28"/>
          <w:szCs w:val="28"/>
        </w:rPr>
        <w:t>Предложения о выделении бюджетных ассигнований, направленных на решение проблемы, находящейся в компетенции двух и более главных распорядителей бюджетных средств, должны вноситься на рассмотрение преимущественно в форме проекта долгосрочной целевой программы.</w:t>
      </w:r>
    </w:p>
    <w:p w:rsidR="007A0D62" w:rsidRPr="007A0D62" w:rsidRDefault="007A0D62" w:rsidP="007A0D62">
      <w:pPr>
        <w:autoSpaceDE w:val="0"/>
        <w:autoSpaceDN w:val="0"/>
        <w:adjustRightInd w:val="0"/>
        <w:ind w:firstLine="540"/>
        <w:jc w:val="both"/>
        <w:rPr>
          <w:sz w:val="28"/>
          <w:szCs w:val="28"/>
        </w:rPr>
      </w:pPr>
      <w:r w:rsidRPr="007A0D62">
        <w:rPr>
          <w:sz w:val="28"/>
          <w:szCs w:val="28"/>
        </w:rPr>
        <w:t>2</w:t>
      </w:r>
      <w:r w:rsidR="002317DA">
        <w:rPr>
          <w:sz w:val="28"/>
          <w:szCs w:val="28"/>
        </w:rPr>
        <w:t>1</w:t>
      </w:r>
      <w:r w:rsidRPr="007A0D62">
        <w:rPr>
          <w:sz w:val="28"/>
          <w:szCs w:val="28"/>
        </w:rPr>
        <w:t>. Включение в проект районного бюджета ассигнований на финансирование принимаемых обязательств осуществляется при наличии проекта нормативного правового акта (проекта нормативного акта о внесении изменений в действующий нормативный правовой акт), устанавливающего соответствующие расходные обязательства. При наличии проекта ведомственной целевой программы, он также прилагается к протоколу межведомственной комиссии.</w:t>
      </w:r>
    </w:p>
    <w:p w:rsidR="007A0D62" w:rsidRPr="007A0D62" w:rsidRDefault="007A0D62" w:rsidP="007A0D62">
      <w:pPr>
        <w:autoSpaceDE w:val="0"/>
        <w:autoSpaceDN w:val="0"/>
        <w:adjustRightInd w:val="0"/>
        <w:ind w:firstLine="540"/>
        <w:jc w:val="both"/>
        <w:rPr>
          <w:sz w:val="28"/>
          <w:szCs w:val="28"/>
        </w:rPr>
      </w:pPr>
    </w:p>
    <w:p w:rsidR="007A0D62" w:rsidRPr="007A0D62" w:rsidRDefault="007A0D62" w:rsidP="007A0D62">
      <w:pPr>
        <w:autoSpaceDE w:val="0"/>
        <w:autoSpaceDN w:val="0"/>
        <w:adjustRightInd w:val="0"/>
        <w:jc w:val="center"/>
        <w:outlineLvl w:val="1"/>
        <w:rPr>
          <w:sz w:val="28"/>
          <w:szCs w:val="28"/>
        </w:rPr>
      </w:pPr>
      <w:r w:rsidRPr="007A0D62">
        <w:rPr>
          <w:sz w:val="28"/>
          <w:szCs w:val="28"/>
        </w:rPr>
        <w:t>IV. Формирование обоснования бюджетных ассигнований</w:t>
      </w:r>
    </w:p>
    <w:p w:rsidR="007A0D62" w:rsidRPr="007A0D62" w:rsidRDefault="007A0D62" w:rsidP="007A0D62">
      <w:pPr>
        <w:autoSpaceDE w:val="0"/>
        <w:autoSpaceDN w:val="0"/>
        <w:adjustRightInd w:val="0"/>
        <w:jc w:val="center"/>
        <w:rPr>
          <w:sz w:val="28"/>
          <w:szCs w:val="28"/>
        </w:rPr>
      </w:pPr>
      <w:r w:rsidRPr="007A0D62">
        <w:rPr>
          <w:sz w:val="28"/>
          <w:szCs w:val="28"/>
        </w:rPr>
        <w:t>на обеспечение действующих и принимаемых обязательств</w:t>
      </w:r>
    </w:p>
    <w:p w:rsidR="007A0D62" w:rsidRPr="007A0D62" w:rsidRDefault="007A0D62" w:rsidP="007A0D62">
      <w:pPr>
        <w:autoSpaceDE w:val="0"/>
        <w:autoSpaceDN w:val="0"/>
        <w:adjustRightInd w:val="0"/>
        <w:jc w:val="center"/>
        <w:rPr>
          <w:sz w:val="28"/>
          <w:szCs w:val="28"/>
        </w:rPr>
      </w:pPr>
      <w:r w:rsidRPr="007A0D62">
        <w:rPr>
          <w:sz w:val="28"/>
          <w:szCs w:val="28"/>
        </w:rPr>
        <w:t xml:space="preserve"> (далее - Обоснование)</w:t>
      </w:r>
    </w:p>
    <w:p w:rsidR="007A0D62" w:rsidRPr="007A0D62" w:rsidRDefault="007A0D62" w:rsidP="007A0D62">
      <w:pPr>
        <w:autoSpaceDE w:val="0"/>
        <w:autoSpaceDN w:val="0"/>
        <w:adjustRightInd w:val="0"/>
        <w:ind w:firstLine="540"/>
        <w:jc w:val="both"/>
        <w:rPr>
          <w:sz w:val="28"/>
          <w:szCs w:val="28"/>
        </w:rPr>
      </w:pPr>
    </w:p>
    <w:p w:rsidR="007A0D62" w:rsidRPr="007A0D62" w:rsidRDefault="002317DA" w:rsidP="007A0D62">
      <w:pPr>
        <w:autoSpaceDE w:val="0"/>
        <w:autoSpaceDN w:val="0"/>
        <w:adjustRightInd w:val="0"/>
        <w:ind w:firstLine="540"/>
        <w:jc w:val="both"/>
        <w:rPr>
          <w:sz w:val="28"/>
          <w:szCs w:val="28"/>
        </w:rPr>
      </w:pPr>
      <w:r>
        <w:rPr>
          <w:sz w:val="28"/>
          <w:szCs w:val="28"/>
        </w:rPr>
        <w:t>22</w:t>
      </w:r>
      <w:r w:rsidR="007A0D62" w:rsidRPr="007A0D62">
        <w:rPr>
          <w:sz w:val="28"/>
          <w:szCs w:val="28"/>
        </w:rPr>
        <w:t>. Обоснование формируется главным распорядителем бюджетных средств по каждому виду бюджетных ассигнований в соответствии с приложением 1 к настоящей Методике и должно содержать информацию о правовых основаниях возникновения расходных обязательств, порядке расчета бюджетных ассигнований на его исполнение, а также планируемых непосредственных и конечных результатах использования бюдже</w:t>
      </w:r>
      <w:r w:rsidR="00222EB7">
        <w:rPr>
          <w:sz w:val="28"/>
          <w:szCs w:val="28"/>
        </w:rPr>
        <w:t>тного ассигнования (приложение 2</w:t>
      </w:r>
      <w:r w:rsidR="007A0D62" w:rsidRPr="007A0D62">
        <w:rPr>
          <w:sz w:val="28"/>
          <w:szCs w:val="28"/>
        </w:rPr>
        <w:t>).</w:t>
      </w:r>
    </w:p>
    <w:p w:rsidR="007A0D62" w:rsidRPr="007A0D62" w:rsidRDefault="002317DA" w:rsidP="007A0D62">
      <w:pPr>
        <w:autoSpaceDE w:val="0"/>
        <w:autoSpaceDN w:val="0"/>
        <w:adjustRightInd w:val="0"/>
        <w:ind w:firstLine="540"/>
        <w:jc w:val="both"/>
        <w:rPr>
          <w:sz w:val="28"/>
          <w:szCs w:val="28"/>
        </w:rPr>
      </w:pPr>
      <w:r>
        <w:rPr>
          <w:sz w:val="28"/>
          <w:szCs w:val="28"/>
        </w:rPr>
        <w:t>23</w:t>
      </w:r>
      <w:r w:rsidR="007A0D62" w:rsidRPr="007A0D62">
        <w:rPr>
          <w:sz w:val="28"/>
          <w:szCs w:val="28"/>
        </w:rPr>
        <w:t>. В заголовке Обоснования указывается наименование бюджетного ассигнования в соответствии с перечнем бюджетных ассигнований согласно приложению 1 к Методике и наименование главного распорядителя бюджетных средств, осуществляющего планирование и использование бюджетного ассигнования.</w:t>
      </w:r>
    </w:p>
    <w:p w:rsidR="007A0D62" w:rsidRPr="007A0D62" w:rsidRDefault="002317DA" w:rsidP="007A0D62">
      <w:pPr>
        <w:autoSpaceDE w:val="0"/>
        <w:autoSpaceDN w:val="0"/>
        <w:adjustRightInd w:val="0"/>
        <w:ind w:firstLine="540"/>
        <w:jc w:val="both"/>
        <w:rPr>
          <w:sz w:val="28"/>
          <w:szCs w:val="28"/>
        </w:rPr>
      </w:pPr>
      <w:r>
        <w:rPr>
          <w:sz w:val="28"/>
          <w:szCs w:val="28"/>
        </w:rPr>
        <w:t>24</w:t>
      </w:r>
      <w:r w:rsidR="007A0D62" w:rsidRPr="007A0D62">
        <w:rPr>
          <w:sz w:val="28"/>
          <w:szCs w:val="28"/>
        </w:rPr>
        <w:t>. В разделе 1 "Правовые основания возникновения действующих расходных обязательств, изменения действующих расходных обязательств и принимаемых обязательств":</w:t>
      </w:r>
    </w:p>
    <w:p w:rsidR="007A0D62" w:rsidRPr="007A0D62" w:rsidRDefault="007A0D62" w:rsidP="007A0D62">
      <w:pPr>
        <w:autoSpaceDE w:val="0"/>
        <w:autoSpaceDN w:val="0"/>
        <w:adjustRightInd w:val="0"/>
        <w:ind w:firstLine="540"/>
        <w:jc w:val="both"/>
        <w:rPr>
          <w:sz w:val="28"/>
          <w:szCs w:val="28"/>
        </w:rPr>
      </w:pPr>
      <w:r w:rsidRPr="007A0D62">
        <w:rPr>
          <w:sz w:val="28"/>
          <w:szCs w:val="28"/>
        </w:rPr>
        <w:lastRenderedPageBreak/>
        <w:t>в пункте 1 "Правовые основания возникновения действующих расходных обязательств" указываются сведения о нормативных правовых актах, договорах (соглашениях), устанавливающих расходные обязательства, не пл</w:t>
      </w:r>
      <w:r w:rsidR="00235C1E">
        <w:rPr>
          <w:sz w:val="28"/>
          <w:szCs w:val="28"/>
        </w:rPr>
        <w:t>анируемые</w:t>
      </w:r>
      <w:r w:rsidRPr="007A0D62">
        <w:rPr>
          <w:sz w:val="28"/>
          <w:szCs w:val="28"/>
        </w:rPr>
        <w:t xml:space="preserve"> к изменению в </w:t>
      </w:r>
      <w:r w:rsidR="002317DA">
        <w:rPr>
          <w:sz w:val="28"/>
          <w:szCs w:val="28"/>
        </w:rPr>
        <w:t>очередном</w:t>
      </w:r>
      <w:r w:rsidRPr="007A0D62">
        <w:rPr>
          <w:sz w:val="28"/>
          <w:szCs w:val="28"/>
        </w:rPr>
        <w:t xml:space="preserve"> году, к признанию </w:t>
      </w:r>
      <w:proofErr w:type="gramStart"/>
      <w:r w:rsidRPr="007A0D62">
        <w:rPr>
          <w:sz w:val="28"/>
          <w:szCs w:val="28"/>
        </w:rPr>
        <w:t>утратившими</w:t>
      </w:r>
      <w:proofErr w:type="gramEnd"/>
      <w:r w:rsidRPr="007A0D62">
        <w:rPr>
          <w:sz w:val="28"/>
          <w:szCs w:val="28"/>
        </w:rPr>
        <w:t xml:space="preserve"> силу либо к изменению </w:t>
      </w:r>
      <w:r w:rsidR="00235C1E">
        <w:rPr>
          <w:sz w:val="28"/>
          <w:szCs w:val="28"/>
        </w:rPr>
        <w:t xml:space="preserve">в связи </w:t>
      </w:r>
      <w:r w:rsidRPr="007A0D62">
        <w:rPr>
          <w:sz w:val="28"/>
          <w:szCs w:val="28"/>
        </w:rPr>
        <w:t xml:space="preserve">с увеличением объема бюджетных ассигнований, предусмотренного на исполнение соответствующих обязательств в </w:t>
      </w:r>
      <w:r w:rsidR="004F008E">
        <w:rPr>
          <w:sz w:val="28"/>
          <w:szCs w:val="28"/>
        </w:rPr>
        <w:t xml:space="preserve">текущем </w:t>
      </w:r>
      <w:r w:rsidRPr="007A0D62">
        <w:rPr>
          <w:sz w:val="28"/>
          <w:szCs w:val="28"/>
        </w:rPr>
        <w:t>году.</w:t>
      </w:r>
    </w:p>
    <w:p w:rsidR="007A0D62" w:rsidRPr="007A0D62" w:rsidRDefault="007A0D62" w:rsidP="007A0D62">
      <w:pPr>
        <w:autoSpaceDE w:val="0"/>
        <w:autoSpaceDN w:val="0"/>
        <w:adjustRightInd w:val="0"/>
        <w:ind w:firstLine="540"/>
        <w:jc w:val="both"/>
        <w:rPr>
          <w:sz w:val="28"/>
          <w:szCs w:val="28"/>
        </w:rPr>
      </w:pPr>
      <w:r w:rsidRPr="007A0D62">
        <w:rPr>
          <w:sz w:val="28"/>
          <w:szCs w:val="28"/>
        </w:rPr>
        <w:t xml:space="preserve">в пункте 2 "Правовые основания изменения действующих обязательств" указываются сведения о нормативных правовых актах, договорах (соглашениях), устанавливающих расходные обязательства, планируемые к изменению </w:t>
      </w:r>
      <w:r w:rsidR="00235C1E">
        <w:rPr>
          <w:sz w:val="28"/>
          <w:szCs w:val="28"/>
        </w:rPr>
        <w:t xml:space="preserve">в </w:t>
      </w:r>
      <w:r w:rsidR="002E057F">
        <w:rPr>
          <w:sz w:val="28"/>
          <w:szCs w:val="28"/>
        </w:rPr>
        <w:t>очередном</w:t>
      </w:r>
      <w:r w:rsidRPr="007A0D62">
        <w:rPr>
          <w:sz w:val="28"/>
          <w:szCs w:val="28"/>
        </w:rPr>
        <w:t xml:space="preserve"> году или изменению </w:t>
      </w:r>
      <w:r w:rsidR="00235C1E">
        <w:rPr>
          <w:sz w:val="28"/>
          <w:szCs w:val="28"/>
        </w:rPr>
        <w:t xml:space="preserve">в связи </w:t>
      </w:r>
      <w:r w:rsidRPr="007A0D62">
        <w:rPr>
          <w:sz w:val="28"/>
          <w:szCs w:val="28"/>
        </w:rPr>
        <w:t>с увеличением объема бюджетных ассигнований, предусмотренного на исполнение соо</w:t>
      </w:r>
      <w:r w:rsidR="002E057F">
        <w:rPr>
          <w:sz w:val="28"/>
          <w:szCs w:val="28"/>
        </w:rPr>
        <w:t>тветствующих обязатель</w:t>
      </w:r>
      <w:proofErr w:type="gramStart"/>
      <w:r w:rsidR="002E057F">
        <w:rPr>
          <w:sz w:val="28"/>
          <w:szCs w:val="28"/>
        </w:rPr>
        <w:t>ств в пр</w:t>
      </w:r>
      <w:proofErr w:type="gramEnd"/>
      <w:r w:rsidR="002E057F">
        <w:rPr>
          <w:sz w:val="28"/>
          <w:szCs w:val="28"/>
        </w:rPr>
        <w:t>едшествующем</w:t>
      </w:r>
      <w:r w:rsidRPr="007A0D62">
        <w:rPr>
          <w:sz w:val="28"/>
          <w:szCs w:val="28"/>
        </w:rPr>
        <w:t xml:space="preserve"> году.</w:t>
      </w:r>
    </w:p>
    <w:p w:rsidR="007A0D62" w:rsidRPr="007A0D62" w:rsidRDefault="007A0D62" w:rsidP="007A0D62">
      <w:pPr>
        <w:autoSpaceDE w:val="0"/>
        <w:autoSpaceDN w:val="0"/>
        <w:adjustRightInd w:val="0"/>
        <w:ind w:firstLine="540"/>
        <w:jc w:val="both"/>
        <w:rPr>
          <w:sz w:val="28"/>
          <w:szCs w:val="28"/>
        </w:rPr>
      </w:pPr>
      <w:r w:rsidRPr="007A0D62">
        <w:rPr>
          <w:sz w:val="28"/>
          <w:szCs w:val="28"/>
        </w:rPr>
        <w:t>В случае если основания для возникновения расходного обязательства содержатся в нескольких нормативных правовых актах, приводится информация о нормативном правовом акте, имеющем наибольшую юридическую силу.</w:t>
      </w:r>
    </w:p>
    <w:p w:rsidR="007A0D62" w:rsidRPr="007A0D62" w:rsidRDefault="007A0D62" w:rsidP="007A0D62">
      <w:pPr>
        <w:autoSpaceDE w:val="0"/>
        <w:autoSpaceDN w:val="0"/>
        <w:adjustRightInd w:val="0"/>
        <w:ind w:firstLine="540"/>
        <w:jc w:val="both"/>
        <w:rPr>
          <w:sz w:val="28"/>
          <w:szCs w:val="28"/>
        </w:rPr>
      </w:pPr>
      <w:r w:rsidRPr="007A0D62">
        <w:rPr>
          <w:sz w:val="28"/>
          <w:szCs w:val="28"/>
        </w:rPr>
        <w:t>Ниже в той же строке указываются нормативные акты о внесении изменений в действующий нормативный акт, предлагаемый к изменению.</w:t>
      </w:r>
    </w:p>
    <w:p w:rsidR="007A0D62" w:rsidRPr="007A0D62" w:rsidRDefault="007A0D62" w:rsidP="007A0D62">
      <w:pPr>
        <w:autoSpaceDE w:val="0"/>
        <w:autoSpaceDN w:val="0"/>
        <w:adjustRightInd w:val="0"/>
        <w:ind w:firstLine="540"/>
        <w:jc w:val="both"/>
        <w:rPr>
          <w:sz w:val="28"/>
          <w:szCs w:val="28"/>
        </w:rPr>
      </w:pPr>
      <w:r w:rsidRPr="007A0D62">
        <w:rPr>
          <w:sz w:val="28"/>
          <w:szCs w:val="28"/>
        </w:rPr>
        <w:t xml:space="preserve">в пункте 3 "Правовые основания принимаемых расходных обязательств" указываются сведения о нормативных правовых актах, договорах (соглашениях), устанавливающих расходные обязательства, предлагаемые (планируемые) к принятию </w:t>
      </w:r>
      <w:r w:rsidR="00D96FF8">
        <w:rPr>
          <w:sz w:val="28"/>
          <w:szCs w:val="28"/>
        </w:rPr>
        <w:t xml:space="preserve">в </w:t>
      </w:r>
      <w:r w:rsidR="002E057F">
        <w:rPr>
          <w:sz w:val="28"/>
          <w:szCs w:val="28"/>
        </w:rPr>
        <w:t>очередном</w:t>
      </w:r>
      <w:r w:rsidRPr="007A0D62">
        <w:rPr>
          <w:sz w:val="28"/>
          <w:szCs w:val="28"/>
        </w:rPr>
        <w:t xml:space="preserve"> году.</w:t>
      </w:r>
    </w:p>
    <w:p w:rsidR="007A0D62" w:rsidRPr="007A0D62" w:rsidRDefault="007A0D62" w:rsidP="007A0D62">
      <w:pPr>
        <w:autoSpaceDE w:val="0"/>
        <w:autoSpaceDN w:val="0"/>
        <w:adjustRightInd w:val="0"/>
        <w:ind w:firstLine="540"/>
        <w:jc w:val="both"/>
        <w:rPr>
          <w:sz w:val="28"/>
          <w:szCs w:val="28"/>
        </w:rPr>
      </w:pPr>
      <w:r w:rsidRPr="007A0D62">
        <w:rPr>
          <w:sz w:val="28"/>
          <w:szCs w:val="28"/>
        </w:rPr>
        <w:t>В случае если нормативный правовой акт устанавливает публичное нормативное обязательство, это необходимо отметить в графе "Наименование расходного обязательства".</w:t>
      </w:r>
    </w:p>
    <w:p w:rsidR="007A0D62" w:rsidRPr="007A0D62" w:rsidRDefault="002E057F" w:rsidP="007A0D62">
      <w:pPr>
        <w:autoSpaceDE w:val="0"/>
        <w:autoSpaceDN w:val="0"/>
        <w:adjustRightInd w:val="0"/>
        <w:ind w:firstLine="540"/>
        <w:jc w:val="both"/>
        <w:rPr>
          <w:sz w:val="28"/>
          <w:szCs w:val="28"/>
        </w:rPr>
      </w:pPr>
      <w:r>
        <w:rPr>
          <w:sz w:val="28"/>
          <w:szCs w:val="28"/>
        </w:rPr>
        <w:t>25</w:t>
      </w:r>
      <w:r w:rsidR="007A0D62" w:rsidRPr="007A0D62">
        <w:rPr>
          <w:sz w:val="28"/>
          <w:szCs w:val="28"/>
        </w:rPr>
        <w:t>. В разделе 2 "Объем бюджетного ассигнования на исполнение действующих расходных обязательств, включая их изменение</w:t>
      </w:r>
      <w:r w:rsidR="00D96FF8">
        <w:rPr>
          <w:sz w:val="28"/>
          <w:szCs w:val="28"/>
        </w:rPr>
        <w:t>,</w:t>
      </w:r>
      <w:r w:rsidR="007A0D62" w:rsidRPr="007A0D62">
        <w:rPr>
          <w:sz w:val="28"/>
          <w:szCs w:val="28"/>
        </w:rPr>
        <w:t xml:space="preserve"> и принимаемых обязательств" в графе "Отраслевые факторы, обуславливающие изменение расходов" указываются отраслевые факторы, обуславливающие изменение расходов, в числе которых могут быть изменения:</w:t>
      </w:r>
    </w:p>
    <w:p w:rsidR="007A0D62" w:rsidRPr="007A0D62" w:rsidRDefault="007A0D62" w:rsidP="007A0D62">
      <w:pPr>
        <w:autoSpaceDE w:val="0"/>
        <w:autoSpaceDN w:val="0"/>
        <w:adjustRightInd w:val="0"/>
        <w:ind w:firstLine="540"/>
        <w:jc w:val="both"/>
        <w:rPr>
          <w:sz w:val="28"/>
          <w:szCs w:val="28"/>
        </w:rPr>
      </w:pPr>
      <w:r w:rsidRPr="007A0D62">
        <w:rPr>
          <w:sz w:val="28"/>
          <w:szCs w:val="28"/>
        </w:rPr>
        <w:t>- нормативного акта, устанавливающего расходное обязательство;</w:t>
      </w:r>
    </w:p>
    <w:p w:rsidR="007A0D62" w:rsidRPr="007A0D62" w:rsidRDefault="007A0D62" w:rsidP="007A0D62">
      <w:pPr>
        <w:autoSpaceDE w:val="0"/>
        <w:autoSpaceDN w:val="0"/>
        <w:adjustRightInd w:val="0"/>
        <w:ind w:firstLine="540"/>
        <w:jc w:val="both"/>
        <w:rPr>
          <w:sz w:val="28"/>
          <w:szCs w:val="28"/>
        </w:rPr>
      </w:pPr>
      <w:r w:rsidRPr="007A0D62">
        <w:rPr>
          <w:sz w:val="28"/>
          <w:szCs w:val="28"/>
        </w:rPr>
        <w:t>- численности работников бюджетной сферы;</w:t>
      </w:r>
    </w:p>
    <w:p w:rsidR="007A0D62" w:rsidRPr="007A0D62" w:rsidRDefault="007A0D62" w:rsidP="007A0D62">
      <w:pPr>
        <w:autoSpaceDE w:val="0"/>
        <w:autoSpaceDN w:val="0"/>
        <w:adjustRightInd w:val="0"/>
        <w:ind w:firstLine="540"/>
        <w:jc w:val="both"/>
        <w:rPr>
          <w:sz w:val="28"/>
          <w:szCs w:val="28"/>
        </w:rPr>
      </w:pPr>
      <w:r w:rsidRPr="007A0D62">
        <w:rPr>
          <w:sz w:val="28"/>
          <w:szCs w:val="28"/>
        </w:rPr>
        <w:t>- числа лиц, получающих трансферты;</w:t>
      </w:r>
    </w:p>
    <w:p w:rsidR="007A0D62" w:rsidRPr="007A0D62" w:rsidRDefault="007A0D62" w:rsidP="007A0D62">
      <w:pPr>
        <w:autoSpaceDE w:val="0"/>
        <w:autoSpaceDN w:val="0"/>
        <w:adjustRightInd w:val="0"/>
        <w:ind w:firstLine="540"/>
        <w:jc w:val="both"/>
        <w:rPr>
          <w:sz w:val="28"/>
          <w:szCs w:val="28"/>
        </w:rPr>
      </w:pPr>
      <w:r w:rsidRPr="007A0D62">
        <w:rPr>
          <w:sz w:val="28"/>
          <w:szCs w:val="28"/>
        </w:rPr>
        <w:t>- физических объемов приобретения товаров (работ, услуг) для муниципальных нужд;</w:t>
      </w:r>
    </w:p>
    <w:p w:rsidR="007A0D62" w:rsidRPr="007A0D62" w:rsidRDefault="007A0D62" w:rsidP="007A0D62">
      <w:pPr>
        <w:autoSpaceDE w:val="0"/>
        <w:autoSpaceDN w:val="0"/>
        <w:adjustRightInd w:val="0"/>
        <w:ind w:firstLine="540"/>
        <w:jc w:val="both"/>
        <w:rPr>
          <w:sz w:val="28"/>
          <w:szCs w:val="28"/>
        </w:rPr>
      </w:pPr>
      <w:r w:rsidRPr="007A0D62">
        <w:rPr>
          <w:sz w:val="28"/>
          <w:szCs w:val="28"/>
        </w:rPr>
        <w:t>- проведенные и планируемые мероприятия по оптимизации бюджетных расходов;</w:t>
      </w:r>
    </w:p>
    <w:p w:rsidR="007A0D62" w:rsidRPr="007A0D62" w:rsidRDefault="007A0D62" w:rsidP="007A0D62">
      <w:pPr>
        <w:autoSpaceDE w:val="0"/>
        <w:autoSpaceDN w:val="0"/>
        <w:adjustRightInd w:val="0"/>
        <w:ind w:firstLine="540"/>
        <w:jc w:val="both"/>
        <w:rPr>
          <w:sz w:val="28"/>
          <w:szCs w:val="28"/>
        </w:rPr>
      </w:pPr>
      <w:r w:rsidRPr="007A0D62">
        <w:rPr>
          <w:sz w:val="28"/>
          <w:szCs w:val="28"/>
        </w:rPr>
        <w:t>- другие причины.</w:t>
      </w:r>
    </w:p>
    <w:p w:rsidR="007A0D62" w:rsidRPr="007A0D62" w:rsidRDefault="007A0D62" w:rsidP="007A0D62">
      <w:pPr>
        <w:autoSpaceDE w:val="0"/>
        <w:autoSpaceDN w:val="0"/>
        <w:adjustRightInd w:val="0"/>
        <w:ind w:firstLine="540"/>
        <w:jc w:val="both"/>
        <w:rPr>
          <w:sz w:val="28"/>
          <w:szCs w:val="28"/>
        </w:rPr>
      </w:pPr>
      <w:r w:rsidRPr="007A0D62">
        <w:rPr>
          <w:sz w:val="28"/>
          <w:szCs w:val="28"/>
        </w:rPr>
        <w:t>Подробно отраслевые факторы изменений описываются в пояснительной записке (раздел 6 Обоснования).</w:t>
      </w:r>
    </w:p>
    <w:p w:rsidR="007A0D62" w:rsidRPr="007A0D62" w:rsidRDefault="007A0D62" w:rsidP="007A0D62">
      <w:pPr>
        <w:autoSpaceDE w:val="0"/>
        <w:autoSpaceDN w:val="0"/>
        <w:adjustRightInd w:val="0"/>
        <w:ind w:firstLine="540"/>
        <w:jc w:val="both"/>
        <w:rPr>
          <w:sz w:val="28"/>
          <w:szCs w:val="28"/>
        </w:rPr>
      </w:pPr>
      <w:r w:rsidRPr="007A0D62">
        <w:rPr>
          <w:sz w:val="28"/>
          <w:szCs w:val="28"/>
        </w:rPr>
        <w:t>Не указываются в числе отраслевых факторов изменения оплаты труда, цен и тарифов, учтенные путем применения коэффициентов индексации, приведенных в пунктах 6, 7, 8.1, 11 настоящей методики.</w:t>
      </w:r>
    </w:p>
    <w:p w:rsidR="007A0D62" w:rsidRPr="007A0D62" w:rsidRDefault="007A0D62" w:rsidP="007A0D62">
      <w:pPr>
        <w:autoSpaceDE w:val="0"/>
        <w:autoSpaceDN w:val="0"/>
        <w:adjustRightInd w:val="0"/>
        <w:ind w:firstLine="540"/>
        <w:jc w:val="both"/>
        <w:rPr>
          <w:sz w:val="28"/>
          <w:szCs w:val="28"/>
        </w:rPr>
      </w:pPr>
      <w:r w:rsidRPr="007A0D62">
        <w:rPr>
          <w:sz w:val="28"/>
          <w:szCs w:val="28"/>
        </w:rPr>
        <w:lastRenderedPageBreak/>
        <w:t>При отсутствии отраслевых факторов в соответствующей графе ставится прочерк.</w:t>
      </w:r>
    </w:p>
    <w:p w:rsidR="007A0D62" w:rsidRPr="007A0D62" w:rsidRDefault="007A0D62" w:rsidP="007A0D62">
      <w:pPr>
        <w:autoSpaceDE w:val="0"/>
        <w:autoSpaceDN w:val="0"/>
        <w:adjustRightInd w:val="0"/>
        <w:ind w:firstLine="540"/>
        <w:jc w:val="both"/>
        <w:rPr>
          <w:sz w:val="28"/>
          <w:szCs w:val="28"/>
        </w:rPr>
      </w:pPr>
      <w:r w:rsidRPr="007A0D62">
        <w:rPr>
          <w:sz w:val="28"/>
          <w:szCs w:val="28"/>
        </w:rPr>
        <w:t>В графе "КОСГУ" указывается код классификации операций сектора государственного управления либо группа кодов, расчет бюджетных ассигнований по которым осуществляется по одной общей формуле. Например, для расчетов бюджетных ассигнований на выплату заработной платы с начислениями коды 211, 213 объединяются и указываются в одной строке.</w:t>
      </w:r>
    </w:p>
    <w:p w:rsidR="007A0D62" w:rsidRPr="007A0D62" w:rsidRDefault="002E057F" w:rsidP="007A0D62">
      <w:pPr>
        <w:autoSpaceDE w:val="0"/>
        <w:autoSpaceDN w:val="0"/>
        <w:adjustRightInd w:val="0"/>
        <w:ind w:firstLine="540"/>
        <w:jc w:val="both"/>
        <w:rPr>
          <w:sz w:val="28"/>
          <w:szCs w:val="28"/>
        </w:rPr>
      </w:pPr>
      <w:r>
        <w:rPr>
          <w:sz w:val="28"/>
          <w:szCs w:val="28"/>
        </w:rPr>
        <w:t>26</w:t>
      </w:r>
      <w:r w:rsidR="007A0D62" w:rsidRPr="007A0D62">
        <w:rPr>
          <w:sz w:val="28"/>
          <w:szCs w:val="28"/>
        </w:rPr>
        <w:t>. В разделе 3 "Сведения о непосредственных результатах использования бюджетного ассигнования" обоснования указываются сведения о показателях непосредственных результатов использования бюджетного ассигнования.</w:t>
      </w:r>
    </w:p>
    <w:p w:rsidR="007A0D62" w:rsidRPr="007A0D62" w:rsidRDefault="002E057F" w:rsidP="007A0D62">
      <w:pPr>
        <w:autoSpaceDE w:val="0"/>
        <w:autoSpaceDN w:val="0"/>
        <w:adjustRightInd w:val="0"/>
        <w:ind w:firstLine="540"/>
        <w:jc w:val="both"/>
        <w:rPr>
          <w:sz w:val="28"/>
          <w:szCs w:val="28"/>
        </w:rPr>
      </w:pPr>
      <w:r>
        <w:rPr>
          <w:sz w:val="28"/>
          <w:szCs w:val="28"/>
        </w:rPr>
        <w:t>26</w:t>
      </w:r>
      <w:r w:rsidR="007A0D62" w:rsidRPr="007A0D62">
        <w:rPr>
          <w:sz w:val="28"/>
          <w:szCs w:val="28"/>
        </w:rPr>
        <w:t>.1. Для бюджетных ассигнований на оказание муниципальных услуг указываются следующие показатели непосредственных результатов использования бюджетных ассигнований:</w:t>
      </w:r>
    </w:p>
    <w:p w:rsidR="007A0D62" w:rsidRPr="007A0D62" w:rsidRDefault="007A0D62" w:rsidP="007A0D62">
      <w:pPr>
        <w:autoSpaceDE w:val="0"/>
        <w:autoSpaceDN w:val="0"/>
        <w:adjustRightInd w:val="0"/>
        <w:ind w:firstLine="540"/>
        <w:jc w:val="both"/>
        <w:rPr>
          <w:sz w:val="28"/>
          <w:szCs w:val="28"/>
        </w:rPr>
      </w:pPr>
      <w:r w:rsidRPr="007A0D62">
        <w:rPr>
          <w:sz w:val="28"/>
          <w:szCs w:val="28"/>
        </w:rPr>
        <w:t>- показатели, характеризующие объем и качество услуг (например, численность лиц, получивших стационарную медицинскую помощь, численность лиц, получивших поликлиническую медицинскую помощь, численность больных, получивших медицинскую помощь с применением высокотехнологичных методов лечения и т.д.);</w:t>
      </w:r>
    </w:p>
    <w:p w:rsidR="007A0D62" w:rsidRPr="007A0D62" w:rsidRDefault="007A0D62" w:rsidP="007A0D62">
      <w:pPr>
        <w:autoSpaceDE w:val="0"/>
        <w:autoSpaceDN w:val="0"/>
        <w:adjustRightInd w:val="0"/>
        <w:ind w:firstLine="540"/>
        <w:jc w:val="both"/>
        <w:rPr>
          <w:sz w:val="28"/>
          <w:szCs w:val="28"/>
        </w:rPr>
      </w:pPr>
      <w:r w:rsidRPr="007A0D62">
        <w:rPr>
          <w:sz w:val="28"/>
          <w:szCs w:val="28"/>
        </w:rPr>
        <w:t xml:space="preserve">- показатели характеристик процесса оказания услуг (например, пропускная способность </w:t>
      </w:r>
      <w:r w:rsidR="00D96FF8">
        <w:rPr>
          <w:sz w:val="28"/>
          <w:szCs w:val="28"/>
        </w:rPr>
        <w:t xml:space="preserve">муниципальных </w:t>
      </w:r>
      <w:r w:rsidRPr="007A0D62">
        <w:rPr>
          <w:sz w:val="28"/>
          <w:szCs w:val="28"/>
        </w:rPr>
        <w:t>учреждений: число мест, коек, кабинетов и так далее);</w:t>
      </w:r>
    </w:p>
    <w:p w:rsidR="007A0D62" w:rsidRPr="007A0D62" w:rsidRDefault="007A0D62" w:rsidP="007A0D62">
      <w:pPr>
        <w:autoSpaceDE w:val="0"/>
        <w:autoSpaceDN w:val="0"/>
        <w:adjustRightInd w:val="0"/>
        <w:ind w:firstLine="540"/>
        <w:jc w:val="both"/>
        <w:rPr>
          <w:sz w:val="28"/>
          <w:szCs w:val="28"/>
        </w:rPr>
      </w:pPr>
      <w:r w:rsidRPr="007A0D62">
        <w:rPr>
          <w:sz w:val="28"/>
          <w:szCs w:val="28"/>
        </w:rPr>
        <w:t>- количество проведенных мероприятий (для главных распорядителей бюджетных средств, занимающихся регулятивной, надзорной и обеспечивающей деятельностью, например, число проверок, инспекций, проведенных конкурсов и так далее).</w:t>
      </w:r>
    </w:p>
    <w:p w:rsidR="007A0D62" w:rsidRPr="007A0D62" w:rsidRDefault="002E057F" w:rsidP="007A0D62">
      <w:pPr>
        <w:autoSpaceDE w:val="0"/>
        <w:autoSpaceDN w:val="0"/>
        <w:adjustRightInd w:val="0"/>
        <w:ind w:firstLine="540"/>
        <w:jc w:val="both"/>
        <w:rPr>
          <w:sz w:val="28"/>
          <w:szCs w:val="28"/>
        </w:rPr>
      </w:pPr>
      <w:r>
        <w:rPr>
          <w:sz w:val="28"/>
          <w:szCs w:val="28"/>
        </w:rPr>
        <w:t>26</w:t>
      </w:r>
      <w:r w:rsidR="007A0D62" w:rsidRPr="007A0D62">
        <w:rPr>
          <w:sz w:val="28"/>
          <w:szCs w:val="28"/>
        </w:rPr>
        <w:t>.2. Для бюджетных ассигнований на социальное обеспечение населения указываются показатели численности получателей (например, численность ветеранов труда, тружеников тыла, получателей детских пособий и так далее).</w:t>
      </w:r>
    </w:p>
    <w:p w:rsidR="007A0D62" w:rsidRPr="007A0D62" w:rsidRDefault="002E057F" w:rsidP="007A0D62">
      <w:pPr>
        <w:autoSpaceDE w:val="0"/>
        <w:autoSpaceDN w:val="0"/>
        <w:adjustRightInd w:val="0"/>
        <w:ind w:firstLine="540"/>
        <w:jc w:val="both"/>
        <w:rPr>
          <w:sz w:val="28"/>
          <w:szCs w:val="28"/>
        </w:rPr>
      </w:pPr>
      <w:r>
        <w:rPr>
          <w:sz w:val="28"/>
          <w:szCs w:val="28"/>
        </w:rPr>
        <w:t>26</w:t>
      </w:r>
      <w:r w:rsidR="007A0D62" w:rsidRPr="007A0D62">
        <w:rPr>
          <w:sz w:val="28"/>
          <w:szCs w:val="28"/>
        </w:rPr>
        <w:t>.3. Для бюджетных ассигнований, направленных на реализацию долгосрочных целевых программ (подпрограмм) и ведомственных целевых программ, указываются показатели непосредственных результатов соответствующих долгосрочных целевых программ (подпрограмм) и ведомственных целевых программ.</w:t>
      </w:r>
    </w:p>
    <w:p w:rsidR="007A0D62" w:rsidRPr="007A0D62" w:rsidRDefault="002E057F" w:rsidP="007A0D62">
      <w:pPr>
        <w:autoSpaceDE w:val="0"/>
        <w:autoSpaceDN w:val="0"/>
        <w:adjustRightInd w:val="0"/>
        <w:ind w:firstLine="540"/>
        <w:jc w:val="both"/>
        <w:rPr>
          <w:sz w:val="28"/>
          <w:szCs w:val="28"/>
        </w:rPr>
      </w:pPr>
      <w:r>
        <w:rPr>
          <w:sz w:val="28"/>
          <w:szCs w:val="28"/>
        </w:rPr>
        <w:t>26</w:t>
      </w:r>
      <w:r w:rsidR="007A0D62" w:rsidRPr="007A0D62">
        <w:rPr>
          <w:sz w:val="28"/>
          <w:szCs w:val="28"/>
        </w:rPr>
        <w:t>.4. Для бюджетных ассигнований, включающих бюджетные инвестиции в объекты капитального строительства муниципальной собственности района в качестве показателей непосредственных результатов использования бюджетных ассигнований должны указываться количественные и качественные показатели услуг, для оказания которых осуществляются бюджетные инвестиции в указанные объекты, в том числе показатели мощности вводимого объекта и существующие мощности объекта.</w:t>
      </w:r>
    </w:p>
    <w:p w:rsidR="007A0D62" w:rsidRPr="007A0D62" w:rsidRDefault="002E057F" w:rsidP="007A0D62">
      <w:pPr>
        <w:autoSpaceDE w:val="0"/>
        <w:autoSpaceDN w:val="0"/>
        <w:adjustRightInd w:val="0"/>
        <w:ind w:firstLine="540"/>
        <w:jc w:val="both"/>
        <w:rPr>
          <w:sz w:val="28"/>
          <w:szCs w:val="28"/>
        </w:rPr>
      </w:pPr>
      <w:r>
        <w:rPr>
          <w:sz w:val="28"/>
          <w:szCs w:val="28"/>
        </w:rPr>
        <w:t>26</w:t>
      </w:r>
      <w:r w:rsidR="007A0D62" w:rsidRPr="007A0D62">
        <w:rPr>
          <w:sz w:val="28"/>
          <w:szCs w:val="28"/>
        </w:rPr>
        <w:t xml:space="preserve">.5. Для бюджетных ассигнований на предоставление субсидий бюджетам муниципальных образований на </w:t>
      </w:r>
      <w:proofErr w:type="spellStart"/>
      <w:r w:rsidR="007A0D62" w:rsidRPr="007A0D62">
        <w:rPr>
          <w:sz w:val="28"/>
          <w:szCs w:val="28"/>
        </w:rPr>
        <w:t>софинансирование</w:t>
      </w:r>
      <w:proofErr w:type="spellEnd"/>
      <w:r w:rsidR="007A0D62" w:rsidRPr="007A0D62">
        <w:rPr>
          <w:sz w:val="28"/>
          <w:szCs w:val="28"/>
        </w:rPr>
        <w:t xml:space="preserve"> объектов капитального строительства, в качестве показателей непосредственных результатов использования бюджетных ассигнований указываются вводимые мощности.</w:t>
      </w:r>
    </w:p>
    <w:p w:rsidR="007A0D62" w:rsidRPr="007A0D62" w:rsidRDefault="002E057F" w:rsidP="007A0D62">
      <w:pPr>
        <w:autoSpaceDE w:val="0"/>
        <w:autoSpaceDN w:val="0"/>
        <w:adjustRightInd w:val="0"/>
        <w:ind w:firstLine="540"/>
        <w:jc w:val="both"/>
        <w:rPr>
          <w:sz w:val="28"/>
          <w:szCs w:val="28"/>
        </w:rPr>
      </w:pPr>
      <w:r>
        <w:rPr>
          <w:sz w:val="28"/>
          <w:szCs w:val="28"/>
        </w:rPr>
        <w:lastRenderedPageBreak/>
        <w:t>27</w:t>
      </w:r>
      <w:r w:rsidR="007A0D62" w:rsidRPr="007A0D62">
        <w:rPr>
          <w:sz w:val="28"/>
          <w:szCs w:val="28"/>
        </w:rPr>
        <w:t>. В разделе 4 Обоснования приводятся сведения о показателе конечных результатов использования бюджетного ассигнования.</w:t>
      </w:r>
    </w:p>
    <w:p w:rsidR="007A0D62" w:rsidRPr="007A0D62" w:rsidRDefault="007A0D62" w:rsidP="007A0D62">
      <w:pPr>
        <w:autoSpaceDE w:val="0"/>
        <w:autoSpaceDN w:val="0"/>
        <w:adjustRightInd w:val="0"/>
        <w:ind w:firstLine="540"/>
        <w:jc w:val="both"/>
        <w:rPr>
          <w:sz w:val="28"/>
          <w:szCs w:val="28"/>
        </w:rPr>
      </w:pPr>
      <w:r w:rsidRPr="007A0D62">
        <w:rPr>
          <w:sz w:val="28"/>
          <w:szCs w:val="28"/>
        </w:rPr>
        <w:t>В случае если отраслевой орган местного самоуправления является разработчиком Доклада о результатах и основных направлениях деятельности</w:t>
      </w:r>
      <w:r w:rsidR="00D96FF8">
        <w:rPr>
          <w:sz w:val="28"/>
          <w:szCs w:val="28"/>
        </w:rPr>
        <w:t>,</w:t>
      </w:r>
      <w:r w:rsidRPr="007A0D62">
        <w:rPr>
          <w:sz w:val="28"/>
          <w:szCs w:val="28"/>
        </w:rPr>
        <w:t xml:space="preserve"> указанный конечный результат использования бюджетного ассигнования должен быть также приведен в Докладе о результатах и основных направлениях деятельности главного распорядителя с</w:t>
      </w:r>
      <w:r w:rsidR="002E057F">
        <w:rPr>
          <w:sz w:val="28"/>
          <w:szCs w:val="28"/>
        </w:rPr>
        <w:t xml:space="preserve">редств районного бюджета на очередной </w:t>
      </w:r>
      <w:r w:rsidRPr="007A0D62">
        <w:rPr>
          <w:sz w:val="28"/>
          <w:szCs w:val="28"/>
        </w:rPr>
        <w:t xml:space="preserve"> год.</w:t>
      </w:r>
    </w:p>
    <w:p w:rsidR="007A0D62" w:rsidRPr="007A0D62" w:rsidRDefault="002E057F" w:rsidP="007A0D62">
      <w:pPr>
        <w:autoSpaceDE w:val="0"/>
        <w:autoSpaceDN w:val="0"/>
        <w:adjustRightInd w:val="0"/>
        <w:ind w:firstLine="540"/>
        <w:jc w:val="both"/>
        <w:rPr>
          <w:sz w:val="28"/>
          <w:szCs w:val="28"/>
        </w:rPr>
      </w:pPr>
      <w:r>
        <w:rPr>
          <w:sz w:val="28"/>
          <w:szCs w:val="28"/>
        </w:rPr>
        <w:t>28</w:t>
      </w:r>
      <w:r w:rsidR="007A0D62" w:rsidRPr="007A0D62">
        <w:rPr>
          <w:sz w:val="28"/>
          <w:szCs w:val="28"/>
        </w:rPr>
        <w:t>. В разделе 5 приводятся подробные расчеты бюдже</w:t>
      </w:r>
      <w:r>
        <w:rPr>
          <w:sz w:val="28"/>
          <w:szCs w:val="28"/>
        </w:rPr>
        <w:t>тного ассигнования на очередной</w:t>
      </w:r>
      <w:r w:rsidR="007A0D62" w:rsidRPr="007A0D62">
        <w:rPr>
          <w:sz w:val="28"/>
          <w:szCs w:val="28"/>
        </w:rPr>
        <w:t xml:space="preserve"> год в соответствии с настоящей Методикой.</w:t>
      </w:r>
    </w:p>
    <w:p w:rsidR="007A0D62" w:rsidRPr="007A0D62" w:rsidRDefault="007A0D62" w:rsidP="007A0D62">
      <w:pPr>
        <w:autoSpaceDE w:val="0"/>
        <w:autoSpaceDN w:val="0"/>
        <w:adjustRightInd w:val="0"/>
        <w:ind w:firstLine="540"/>
        <w:jc w:val="both"/>
        <w:rPr>
          <w:sz w:val="28"/>
          <w:szCs w:val="28"/>
        </w:rPr>
      </w:pPr>
      <w:r w:rsidRPr="007A0D62">
        <w:rPr>
          <w:sz w:val="28"/>
          <w:szCs w:val="28"/>
        </w:rPr>
        <w:t>При этом расчетные таблицы прилагаются к обоснованию бюджетных ассигнований.</w:t>
      </w:r>
    </w:p>
    <w:p w:rsidR="007A0D62" w:rsidRPr="007A0D62" w:rsidRDefault="00222EB7" w:rsidP="007A0D62">
      <w:pPr>
        <w:autoSpaceDE w:val="0"/>
        <w:autoSpaceDN w:val="0"/>
        <w:adjustRightInd w:val="0"/>
        <w:ind w:firstLine="540"/>
        <w:jc w:val="both"/>
        <w:rPr>
          <w:sz w:val="28"/>
          <w:szCs w:val="28"/>
        </w:rPr>
      </w:pPr>
      <w:r>
        <w:rPr>
          <w:sz w:val="28"/>
          <w:szCs w:val="28"/>
        </w:rPr>
        <w:t>30</w:t>
      </w:r>
      <w:r w:rsidR="007A0D62" w:rsidRPr="007A0D62">
        <w:rPr>
          <w:sz w:val="28"/>
          <w:szCs w:val="28"/>
        </w:rPr>
        <w:t>. В разделе 6 приводится пояснительная записка по расчету бюджетного ассигнования соответствующего вида.</w:t>
      </w:r>
    </w:p>
    <w:p w:rsidR="00213708" w:rsidRDefault="00213708" w:rsidP="00213708">
      <w:pPr>
        <w:autoSpaceDE w:val="0"/>
        <w:autoSpaceDN w:val="0"/>
        <w:adjustRightInd w:val="0"/>
        <w:jc w:val="right"/>
        <w:rPr>
          <w:rFonts w:cs="Calibri"/>
        </w:rPr>
      </w:pPr>
    </w:p>
    <w:p w:rsidR="00222EB7" w:rsidRDefault="00222EB7" w:rsidP="00213708">
      <w:pPr>
        <w:autoSpaceDE w:val="0"/>
        <w:autoSpaceDN w:val="0"/>
        <w:adjustRightInd w:val="0"/>
        <w:jc w:val="right"/>
        <w:rPr>
          <w:rFonts w:cs="Calibri"/>
        </w:rPr>
      </w:pPr>
    </w:p>
    <w:p w:rsidR="00222EB7" w:rsidRDefault="00222EB7" w:rsidP="00213708">
      <w:pPr>
        <w:autoSpaceDE w:val="0"/>
        <w:autoSpaceDN w:val="0"/>
        <w:adjustRightInd w:val="0"/>
        <w:jc w:val="right"/>
        <w:rPr>
          <w:rFonts w:cs="Calibri"/>
        </w:rPr>
      </w:pPr>
    </w:p>
    <w:p w:rsidR="00222EB7" w:rsidRDefault="00222EB7" w:rsidP="00213708">
      <w:pPr>
        <w:autoSpaceDE w:val="0"/>
        <w:autoSpaceDN w:val="0"/>
        <w:adjustRightInd w:val="0"/>
        <w:jc w:val="right"/>
        <w:rPr>
          <w:rFonts w:cs="Calibri"/>
        </w:rPr>
      </w:pPr>
    </w:p>
    <w:p w:rsidR="00222EB7" w:rsidRDefault="00222EB7" w:rsidP="00213708">
      <w:pPr>
        <w:autoSpaceDE w:val="0"/>
        <w:autoSpaceDN w:val="0"/>
        <w:adjustRightInd w:val="0"/>
        <w:jc w:val="right"/>
        <w:rPr>
          <w:rFonts w:cs="Calibri"/>
        </w:rPr>
      </w:pPr>
    </w:p>
    <w:p w:rsidR="00222EB7" w:rsidRDefault="00222EB7" w:rsidP="00213708">
      <w:pPr>
        <w:autoSpaceDE w:val="0"/>
        <w:autoSpaceDN w:val="0"/>
        <w:adjustRightInd w:val="0"/>
        <w:jc w:val="right"/>
        <w:rPr>
          <w:rFonts w:cs="Calibri"/>
        </w:rPr>
      </w:pPr>
    </w:p>
    <w:p w:rsidR="00222EB7" w:rsidRDefault="00222EB7" w:rsidP="00213708">
      <w:pPr>
        <w:autoSpaceDE w:val="0"/>
        <w:autoSpaceDN w:val="0"/>
        <w:adjustRightInd w:val="0"/>
        <w:jc w:val="right"/>
        <w:rPr>
          <w:rFonts w:cs="Calibri"/>
        </w:rPr>
      </w:pPr>
    </w:p>
    <w:p w:rsidR="00222EB7" w:rsidRDefault="00222EB7" w:rsidP="00213708">
      <w:pPr>
        <w:autoSpaceDE w:val="0"/>
        <w:autoSpaceDN w:val="0"/>
        <w:adjustRightInd w:val="0"/>
        <w:jc w:val="right"/>
        <w:rPr>
          <w:rFonts w:cs="Calibri"/>
        </w:rPr>
      </w:pPr>
    </w:p>
    <w:p w:rsidR="00222EB7" w:rsidRDefault="00222EB7" w:rsidP="00213708">
      <w:pPr>
        <w:autoSpaceDE w:val="0"/>
        <w:autoSpaceDN w:val="0"/>
        <w:adjustRightInd w:val="0"/>
        <w:jc w:val="right"/>
        <w:rPr>
          <w:rFonts w:cs="Calibri"/>
        </w:rPr>
      </w:pPr>
    </w:p>
    <w:p w:rsidR="00222EB7" w:rsidRDefault="00222EB7" w:rsidP="00213708">
      <w:pPr>
        <w:autoSpaceDE w:val="0"/>
        <w:autoSpaceDN w:val="0"/>
        <w:adjustRightInd w:val="0"/>
        <w:jc w:val="right"/>
        <w:rPr>
          <w:rFonts w:cs="Calibri"/>
        </w:rPr>
      </w:pPr>
    </w:p>
    <w:p w:rsidR="00D96FF8" w:rsidRDefault="00D96FF8" w:rsidP="00213708">
      <w:pPr>
        <w:autoSpaceDE w:val="0"/>
        <w:autoSpaceDN w:val="0"/>
        <w:adjustRightInd w:val="0"/>
        <w:jc w:val="right"/>
        <w:rPr>
          <w:rFonts w:cs="Calibri"/>
        </w:rPr>
      </w:pPr>
    </w:p>
    <w:p w:rsidR="00D96FF8" w:rsidRDefault="00D96FF8" w:rsidP="00213708">
      <w:pPr>
        <w:autoSpaceDE w:val="0"/>
        <w:autoSpaceDN w:val="0"/>
        <w:adjustRightInd w:val="0"/>
        <w:jc w:val="right"/>
        <w:rPr>
          <w:rFonts w:cs="Calibri"/>
        </w:rPr>
      </w:pPr>
    </w:p>
    <w:p w:rsidR="00D96FF8" w:rsidRDefault="00D96FF8" w:rsidP="00213708">
      <w:pPr>
        <w:autoSpaceDE w:val="0"/>
        <w:autoSpaceDN w:val="0"/>
        <w:adjustRightInd w:val="0"/>
        <w:jc w:val="right"/>
        <w:rPr>
          <w:rFonts w:cs="Calibri"/>
        </w:rPr>
      </w:pPr>
    </w:p>
    <w:p w:rsidR="00D96FF8" w:rsidRDefault="00D96FF8" w:rsidP="00213708">
      <w:pPr>
        <w:autoSpaceDE w:val="0"/>
        <w:autoSpaceDN w:val="0"/>
        <w:adjustRightInd w:val="0"/>
        <w:jc w:val="right"/>
        <w:rPr>
          <w:rFonts w:cs="Calibri"/>
        </w:rPr>
      </w:pPr>
    </w:p>
    <w:p w:rsidR="00D96FF8" w:rsidRDefault="00D96FF8" w:rsidP="00213708">
      <w:pPr>
        <w:autoSpaceDE w:val="0"/>
        <w:autoSpaceDN w:val="0"/>
        <w:adjustRightInd w:val="0"/>
        <w:jc w:val="right"/>
        <w:rPr>
          <w:rFonts w:cs="Calibri"/>
        </w:rPr>
      </w:pPr>
    </w:p>
    <w:p w:rsidR="00D96FF8" w:rsidRDefault="00D96FF8" w:rsidP="00213708">
      <w:pPr>
        <w:autoSpaceDE w:val="0"/>
        <w:autoSpaceDN w:val="0"/>
        <w:adjustRightInd w:val="0"/>
        <w:jc w:val="right"/>
        <w:rPr>
          <w:rFonts w:cs="Calibri"/>
        </w:rPr>
      </w:pPr>
    </w:p>
    <w:p w:rsidR="00D96FF8" w:rsidRDefault="00D96FF8" w:rsidP="00213708">
      <w:pPr>
        <w:autoSpaceDE w:val="0"/>
        <w:autoSpaceDN w:val="0"/>
        <w:adjustRightInd w:val="0"/>
        <w:jc w:val="right"/>
        <w:rPr>
          <w:rFonts w:cs="Calibri"/>
        </w:rPr>
      </w:pPr>
    </w:p>
    <w:p w:rsidR="00D96FF8" w:rsidRDefault="00D96FF8" w:rsidP="00213708">
      <w:pPr>
        <w:autoSpaceDE w:val="0"/>
        <w:autoSpaceDN w:val="0"/>
        <w:adjustRightInd w:val="0"/>
        <w:jc w:val="right"/>
        <w:rPr>
          <w:rFonts w:cs="Calibri"/>
        </w:rPr>
      </w:pPr>
    </w:p>
    <w:p w:rsidR="00D96FF8" w:rsidRDefault="00D96FF8" w:rsidP="00213708">
      <w:pPr>
        <w:autoSpaceDE w:val="0"/>
        <w:autoSpaceDN w:val="0"/>
        <w:adjustRightInd w:val="0"/>
        <w:jc w:val="right"/>
        <w:rPr>
          <w:rFonts w:cs="Calibri"/>
        </w:rPr>
      </w:pPr>
    </w:p>
    <w:p w:rsidR="00D96FF8" w:rsidRDefault="00D96FF8" w:rsidP="00213708">
      <w:pPr>
        <w:autoSpaceDE w:val="0"/>
        <w:autoSpaceDN w:val="0"/>
        <w:adjustRightInd w:val="0"/>
        <w:jc w:val="right"/>
        <w:rPr>
          <w:rFonts w:cs="Calibri"/>
        </w:rPr>
      </w:pPr>
    </w:p>
    <w:p w:rsidR="00D96FF8" w:rsidRDefault="00D96FF8" w:rsidP="00213708">
      <w:pPr>
        <w:autoSpaceDE w:val="0"/>
        <w:autoSpaceDN w:val="0"/>
        <w:adjustRightInd w:val="0"/>
        <w:jc w:val="right"/>
        <w:rPr>
          <w:rFonts w:cs="Calibri"/>
        </w:rPr>
      </w:pPr>
    </w:p>
    <w:p w:rsidR="00D96FF8" w:rsidRDefault="00D96FF8" w:rsidP="00213708">
      <w:pPr>
        <w:autoSpaceDE w:val="0"/>
        <w:autoSpaceDN w:val="0"/>
        <w:adjustRightInd w:val="0"/>
        <w:jc w:val="right"/>
        <w:rPr>
          <w:rFonts w:cs="Calibri"/>
        </w:rPr>
      </w:pPr>
    </w:p>
    <w:p w:rsidR="00D96FF8" w:rsidRDefault="00D96FF8" w:rsidP="00213708">
      <w:pPr>
        <w:autoSpaceDE w:val="0"/>
        <w:autoSpaceDN w:val="0"/>
        <w:adjustRightInd w:val="0"/>
        <w:jc w:val="right"/>
        <w:rPr>
          <w:rFonts w:cs="Calibri"/>
        </w:rPr>
      </w:pPr>
    </w:p>
    <w:p w:rsidR="00D96FF8" w:rsidRDefault="00D96FF8" w:rsidP="00213708">
      <w:pPr>
        <w:autoSpaceDE w:val="0"/>
        <w:autoSpaceDN w:val="0"/>
        <w:adjustRightInd w:val="0"/>
        <w:jc w:val="right"/>
        <w:rPr>
          <w:rFonts w:cs="Calibri"/>
        </w:rPr>
      </w:pPr>
    </w:p>
    <w:p w:rsidR="00222EB7" w:rsidRDefault="00222EB7" w:rsidP="00213708">
      <w:pPr>
        <w:autoSpaceDE w:val="0"/>
        <w:autoSpaceDN w:val="0"/>
        <w:adjustRightInd w:val="0"/>
        <w:jc w:val="right"/>
        <w:rPr>
          <w:rFonts w:cs="Calibri"/>
        </w:rPr>
      </w:pPr>
    </w:p>
    <w:p w:rsidR="00222EB7" w:rsidRDefault="00222EB7" w:rsidP="00213708">
      <w:pPr>
        <w:autoSpaceDE w:val="0"/>
        <w:autoSpaceDN w:val="0"/>
        <w:adjustRightInd w:val="0"/>
        <w:jc w:val="right"/>
        <w:rPr>
          <w:rFonts w:cs="Calibri"/>
        </w:rPr>
      </w:pPr>
    </w:p>
    <w:p w:rsidR="00222EB7" w:rsidRDefault="00222EB7" w:rsidP="00213708">
      <w:pPr>
        <w:autoSpaceDE w:val="0"/>
        <w:autoSpaceDN w:val="0"/>
        <w:adjustRightInd w:val="0"/>
        <w:jc w:val="right"/>
        <w:rPr>
          <w:rFonts w:cs="Calibri"/>
        </w:rPr>
      </w:pPr>
    </w:p>
    <w:p w:rsidR="00222EB7" w:rsidRDefault="00222EB7" w:rsidP="00213708">
      <w:pPr>
        <w:autoSpaceDE w:val="0"/>
        <w:autoSpaceDN w:val="0"/>
        <w:adjustRightInd w:val="0"/>
        <w:jc w:val="right"/>
        <w:rPr>
          <w:rFonts w:cs="Calibri"/>
        </w:rPr>
      </w:pPr>
    </w:p>
    <w:p w:rsidR="00222EB7" w:rsidRDefault="00222EB7" w:rsidP="00213708">
      <w:pPr>
        <w:autoSpaceDE w:val="0"/>
        <w:autoSpaceDN w:val="0"/>
        <w:adjustRightInd w:val="0"/>
        <w:jc w:val="right"/>
        <w:rPr>
          <w:rFonts w:cs="Calibri"/>
        </w:rPr>
      </w:pPr>
    </w:p>
    <w:p w:rsidR="002E057F" w:rsidRDefault="002E057F" w:rsidP="00213708">
      <w:pPr>
        <w:autoSpaceDE w:val="0"/>
        <w:autoSpaceDN w:val="0"/>
        <w:adjustRightInd w:val="0"/>
        <w:jc w:val="right"/>
        <w:rPr>
          <w:rFonts w:cs="Calibri"/>
        </w:rPr>
      </w:pPr>
    </w:p>
    <w:p w:rsidR="00222EB7" w:rsidRDefault="00222EB7" w:rsidP="00213708">
      <w:pPr>
        <w:autoSpaceDE w:val="0"/>
        <w:autoSpaceDN w:val="0"/>
        <w:adjustRightInd w:val="0"/>
        <w:jc w:val="right"/>
        <w:rPr>
          <w:rFonts w:cs="Calibri"/>
        </w:rPr>
      </w:pPr>
    </w:p>
    <w:p w:rsidR="00222EB7" w:rsidRDefault="00222EB7" w:rsidP="00213708">
      <w:pPr>
        <w:autoSpaceDE w:val="0"/>
        <w:autoSpaceDN w:val="0"/>
        <w:adjustRightInd w:val="0"/>
        <w:jc w:val="right"/>
        <w:rPr>
          <w:rFonts w:cs="Calibri"/>
        </w:rPr>
      </w:pPr>
    </w:p>
    <w:p w:rsidR="00222EB7" w:rsidRDefault="00222EB7" w:rsidP="00213708">
      <w:pPr>
        <w:autoSpaceDE w:val="0"/>
        <w:autoSpaceDN w:val="0"/>
        <w:adjustRightInd w:val="0"/>
        <w:jc w:val="right"/>
        <w:rPr>
          <w:rFonts w:cs="Calibri"/>
        </w:rPr>
      </w:pPr>
    </w:p>
    <w:p w:rsidR="00222EB7" w:rsidRDefault="00222EB7" w:rsidP="00213708">
      <w:pPr>
        <w:autoSpaceDE w:val="0"/>
        <w:autoSpaceDN w:val="0"/>
        <w:adjustRightInd w:val="0"/>
        <w:jc w:val="right"/>
        <w:rPr>
          <w:rFonts w:cs="Calibri"/>
        </w:rPr>
      </w:pPr>
    </w:p>
    <w:p w:rsidR="00222EB7" w:rsidRDefault="00222EB7" w:rsidP="00213708">
      <w:pPr>
        <w:autoSpaceDE w:val="0"/>
        <w:autoSpaceDN w:val="0"/>
        <w:adjustRightInd w:val="0"/>
        <w:jc w:val="right"/>
        <w:rPr>
          <w:rFonts w:cs="Calibri"/>
        </w:rPr>
      </w:pPr>
    </w:p>
    <w:p w:rsidR="00213708" w:rsidRDefault="00213708" w:rsidP="00213708">
      <w:pPr>
        <w:autoSpaceDE w:val="0"/>
        <w:autoSpaceDN w:val="0"/>
        <w:adjustRightInd w:val="0"/>
        <w:jc w:val="right"/>
        <w:rPr>
          <w:rFonts w:cs="Calibri"/>
        </w:rPr>
      </w:pPr>
    </w:p>
    <w:p w:rsidR="00213708" w:rsidRPr="00222EB7" w:rsidRDefault="00213708" w:rsidP="00213708">
      <w:pPr>
        <w:autoSpaceDE w:val="0"/>
        <w:autoSpaceDN w:val="0"/>
        <w:adjustRightInd w:val="0"/>
        <w:jc w:val="right"/>
        <w:outlineLvl w:val="1"/>
        <w:rPr>
          <w:rFonts w:cs="Calibri"/>
          <w:sz w:val="28"/>
          <w:szCs w:val="28"/>
        </w:rPr>
      </w:pPr>
      <w:r w:rsidRPr="00222EB7">
        <w:rPr>
          <w:rFonts w:cs="Calibri"/>
          <w:sz w:val="28"/>
          <w:szCs w:val="28"/>
        </w:rPr>
        <w:lastRenderedPageBreak/>
        <w:t>Приложение 1</w:t>
      </w:r>
    </w:p>
    <w:p w:rsidR="00213708" w:rsidRPr="00222EB7" w:rsidRDefault="00213708" w:rsidP="00213708">
      <w:pPr>
        <w:autoSpaceDE w:val="0"/>
        <w:autoSpaceDN w:val="0"/>
        <w:adjustRightInd w:val="0"/>
        <w:jc w:val="right"/>
        <w:rPr>
          <w:rFonts w:cs="Calibri"/>
          <w:sz w:val="28"/>
          <w:szCs w:val="28"/>
        </w:rPr>
      </w:pPr>
      <w:r w:rsidRPr="00222EB7">
        <w:rPr>
          <w:rFonts w:cs="Calibri"/>
          <w:sz w:val="28"/>
          <w:szCs w:val="28"/>
        </w:rPr>
        <w:t>к Методике и порядку</w:t>
      </w:r>
    </w:p>
    <w:p w:rsidR="00213708" w:rsidRPr="00222EB7" w:rsidRDefault="00213708" w:rsidP="00213708">
      <w:pPr>
        <w:autoSpaceDE w:val="0"/>
        <w:autoSpaceDN w:val="0"/>
        <w:adjustRightInd w:val="0"/>
        <w:jc w:val="right"/>
        <w:rPr>
          <w:rFonts w:cs="Calibri"/>
          <w:sz w:val="28"/>
          <w:szCs w:val="28"/>
        </w:rPr>
      </w:pPr>
      <w:r w:rsidRPr="00222EB7">
        <w:rPr>
          <w:rFonts w:cs="Calibri"/>
          <w:sz w:val="28"/>
          <w:szCs w:val="28"/>
        </w:rPr>
        <w:t>планирования бюджетных ассигнований</w:t>
      </w:r>
    </w:p>
    <w:p w:rsidR="00213708" w:rsidRPr="00222EB7" w:rsidRDefault="0078203B" w:rsidP="00213708">
      <w:pPr>
        <w:autoSpaceDE w:val="0"/>
        <w:autoSpaceDN w:val="0"/>
        <w:adjustRightInd w:val="0"/>
        <w:jc w:val="right"/>
        <w:rPr>
          <w:rFonts w:cs="Calibri"/>
          <w:sz w:val="28"/>
          <w:szCs w:val="28"/>
        </w:rPr>
      </w:pPr>
      <w:r>
        <w:rPr>
          <w:rFonts w:cs="Calibri"/>
          <w:sz w:val="28"/>
          <w:szCs w:val="28"/>
        </w:rPr>
        <w:t xml:space="preserve">районного бюджета </w:t>
      </w:r>
    </w:p>
    <w:p w:rsidR="00213708" w:rsidRDefault="00213708" w:rsidP="00213708">
      <w:pPr>
        <w:autoSpaceDE w:val="0"/>
        <w:autoSpaceDN w:val="0"/>
        <w:adjustRightInd w:val="0"/>
        <w:jc w:val="center"/>
        <w:rPr>
          <w:rFonts w:cs="Calibri"/>
        </w:rPr>
      </w:pPr>
    </w:p>
    <w:p w:rsidR="00213708" w:rsidRPr="00222EB7" w:rsidRDefault="00213708" w:rsidP="00213708">
      <w:pPr>
        <w:autoSpaceDE w:val="0"/>
        <w:autoSpaceDN w:val="0"/>
        <w:adjustRightInd w:val="0"/>
        <w:jc w:val="center"/>
        <w:rPr>
          <w:rFonts w:cs="Calibri"/>
          <w:sz w:val="28"/>
          <w:szCs w:val="28"/>
        </w:rPr>
      </w:pPr>
      <w:r w:rsidRPr="00222EB7">
        <w:rPr>
          <w:rFonts w:cs="Calibri"/>
          <w:sz w:val="28"/>
          <w:szCs w:val="28"/>
        </w:rPr>
        <w:t>Перечень</w:t>
      </w:r>
    </w:p>
    <w:p w:rsidR="00213708" w:rsidRPr="00222EB7" w:rsidRDefault="00213708" w:rsidP="00213708">
      <w:pPr>
        <w:autoSpaceDE w:val="0"/>
        <w:autoSpaceDN w:val="0"/>
        <w:adjustRightInd w:val="0"/>
        <w:jc w:val="center"/>
        <w:rPr>
          <w:rFonts w:cs="Calibri"/>
          <w:sz w:val="28"/>
          <w:szCs w:val="28"/>
        </w:rPr>
      </w:pPr>
      <w:r w:rsidRPr="00222EB7">
        <w:rPr>
          <w:rFonts w:cs="Calibri"/>
          <w:sz w:val="28"/>
          <w:szCs w:val="28"/>
        </w:rPr>
        <w:t>видов бюджетных ассигнований</w:t>
      </w:r>
    </w:p>
    <w:p w:rsidR="00213708" w:rsidRDefault="00213708" w:rsidP="00213708">
      <w:pPr>
        <w:autoSpaceDE w:val="0"/>
        <w:autoSpaceDN w:val="0"/>
        <w:adjustRightInd w:val="0"/>
        <w:jc w:val="center"/>
        <w:rPr>
          <w:rFonts w:cs="Calibri"/>
        </w:rPr>
      </w:pPr>
    </w:p>
    <w:p w:rsidR="00213708" w:rsidRDefault="00213708" w:rsidP="00213708">
      <w:pPr>
        <w:pStyle w:val="ConsPlusNonformat"/>
        <w:widowControl/>
        <w:jc w:val="both"/>
      </w:pPr>
    </w:p>
    <w:tbl>
      <w:tblPr>
        <w:tblStyle w:val="a6"/>
        <w:tblW w:w="0" w:type="auto"/>
        <w:tblLook w:val="04A0"/>
      </w:tblPr>
      <w:tblGrid>
        <w:gridCol w:w="594"/>
        <w:gridCol w:w="3250"/>
        <w:gridCol w:w="6009"/>
      </w:tblGrid>
      <w:tr w:rsidR="00222EB7" w:rsidTr="00222EB7">
        <w:tc>
          <w:tcPr>
            <w:tcW w:w="534" w:type="dxa"/>
          </w:tcPr>
          <w:p w:rsidR="00222EB7" w:rsidRPr="00222EB7" w:rsidRDefault="00222EB7" w:rsidP="00213708">
            <w:pPr>
              <w:pStyle w:val="ConsPlusNonformat"/>
              <w:widowControl/>
              <w:rPr>
                <w:rFonts w:ascii="Times New Roman" w:hAnsi="Times New Roman" w:cs="Times New Roman"/>
                <w:sz w:val="28"/>
                <w:szCs w:val="28"/>
              </w:rPr>
            </w:pPr>
            <w:r w:rsidRPr="00222EB7">
              <w:rPr>
                <w:rFonts w:ascii="Times New Roman" w:hAnsi="Times New Roman" w:cs="Times New Roman"/>
                <w:sz w:val="28"/>
                <w:szCs w:val="28"/>
              </w:rPr>
              <w:t>№</w:t>
            </w:r>
          </w:p>
          <w:p w:rsidR="00222EB7" w:rsidRPr="00222EB7" w:rsidRDefault="00222EB7" w:rsidP="00213708">
            <w:pPr>
              <w:pStyle w:val="ConsPlusNonformat"/>
              <w:widowControl/>
              <w:rPr>
                <w:rFonts w:ascii="Times New Roman" w:hAnsi="Times New Roman" w:cs="Times New Roman"/>
                <w:sz w:val="28"/>
                <w:szCs w:val="28"/>
              </w:rPr>
            </w:pPr>
            <w:proofErr w:type="spellStart"/>
            <w:proofErr w:type="gramStart"/>
            <w:r w:rsidRPr="00222EB7">
              <w:rPr>
                <w:rFonts w:ascii="Times New Roman" w:hAnsi="Times New Roman" w:cs="Times New Roman"/>
                <w:sz w:val="28"/>
                <w:szCs w:val="28"/>
              </w:rPr>
              <w:t>п</w:t>
            </w:r>
            <w:proofErr w:type="spellEnd"/>
            <w:proofErr w:type="gramEnd"/>
            <w:r w:rsidRPr="00222EB7">
              <w:rPr>
                <w:rFonts w:ascii="Times New Roman" w:hAnsi="Times New Roman" w:cs="Times New Roman"/>
                <w:sz w:val="28"/>
                <w:szCs w:val="28"/>
              </w:rPr>
              <w:t>/</w:t>
            </w:r>
            <w:proofErr w:type="spellStart"/>
            <w:r w:rsidRPr="00222EB7">
              <w:rPr>
                <w:rFonts w:ascii="Times New Roman" w:hAnsi="Times New Roman" w:cs="Times New Roman"/>
                <w:sz w:val="28"/>
                <w:szCs w:val="28"/>
              </w:rPr>
              <w:t>п</w:t>
            </w:r>
            <w:proofErr w:type="spellEnd"/>
          </w:p>
        </w:tc>
        <w:tc>
          <w:tcPr>
            <w:tcW w:w="3260" w:type="dxa"/>
          </w:tcPr>
          <w:p w:rsidR="00222EB7" w:rsidRPr="00222EB7" w:rsidRDefault="00222EB7" w:rsidP="00222EB7">
            <w:pPr>
              <w:pStyle w:val="ConsPlusNonformat"/>
              <w:widowControl/>
              <w:jc w:val="center"/>
              <w:rPr>
                <w:rFonts w:ascii="Times New Roman" w:hAnsi="Times New Roman" w:cs="Times New Roman"/>
                <w:sz w:val="28"/>
                <w:szCs w:val="28"/>
              </w:rPr>
            </w:pPr>
            <w:r w:rsidRPr="00222EB7">
              <w:rPr>
                <w:rFonts w:ascii="Times New Roman" w:hAnsi="Times New Roman" w:cs="Times New Roman"/>
                <w:sz w:val="28"/>
                <w:szCs w:val="28"/>
              </w:rPr>
              <w:t>Наименование вида бюджетного ассигнования</w:t>
            </w:r>
          </w:p>
        </w:tc>
        <w:tc>
          <w:tcPr>
            <w:tcW w:w="6059" w:type="dxa"/>
          </w:tcPr>
          <w:p w:rsidR="00222EB7" w:rsidRPr="00222EB7" w:rsidRDefault="00222EB7" w:rsidP="00222EB7">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Содержание вида бюджетного ассигнования</w:t>
            </w:r>
          </w:p>
        </w:tc>
      </w:tr>
      <w:tr w:rsidR="00222EB7" w:rsidTr="00222EB7">
        <w:tc>
          <w:tcPr>
            <w:tcW w:w="534" w:type="dxa"/>
          </w:tcPr>
          <w:p w:rsidR="00222EB7" w:rsidRPr="00222EB7" w:rsidRDefault="00222EB7" w:rsidP="00213708">
            <w:pPr>
              <w:pStyle w:val="ConsPlusNonformat"/>
              <w:widowControl/>
              <w:rPr>
                <w:rFonts w:ascii="Times New Roman" w:hAnsi="Times New Roman" w:cs="Times New Roman"/>
                <w:sz w:val="28"/>
                <w:szCs w:val="28"/>
              </w:rPr>
            </w:pPr>
            <w:r w:rsidRPr="00222EB7">
              <w:rPr>
                <w:rFonts w:ascii="Times New Roman" w:hAnsi="Times New Roman" w:cs="Times New Roman"/>
                <w:sz w:val="28"/>
                <w:szCs w:val="28"/>
              </w:rPr>
              <w:t>1.</w:t>
            </w:r>
          </w:p>
        </w:tc>
        <w:tc>
          <w:tcPr>
            <w:tcW w:w="3260" w:type="dxa"/>
          </w:tcPr>
          <w:p w:rsidR="00222EB7" w:rsidRPr="00222EB7" w:rsidRDefault="00222EB7" w:rsidP="00213708">
            <w:pPr>
              <w:pStyle w:val="ConsPlusNonformat"/>
              <w:widowControl/>
              <w:rPr>
                <w:rFonts w:ascii="Times New Roman" w:hAnsi="Times New Roman" w:cs="Times New Roman"/>
                <w:sz w:val="28"/>
                <w:szCs w:val="28"/>
              </w:rPr>
            </w:pPr>
            <w:r w:rsidRPr="00222EB7">
              <w:rPr>
                <w:rFonts w:ascii="Times New Roman" w:hAnsi="Times New Roman" w:cs="Times New Roman"/>
                <w:sz w:val="28"/>
                <w:szCs w:val="28"/>
              </w:rPr>
              <w:t>Оказание муниципальных услуг</w:t>
            </w:r>
          </w:p>
        </w:tc>
        <w:tc>
          <w:tcPr>
            <w:tcW w:w="6059" w:type="dxa"/>
          </w:tcPr>
          <w:p w:rsidR="00E4347C" w:rsidRDefault="00222EB7" w:rsidP="00222EB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1.1. Обеспечение </w:t>
            </w:r>
            <w:r w:rsidRPr="00222EB7">
              <w:rPr>
                <w:rFonts w:ascii="Times New Roman" w:hAnsi="Times New Roman" w:cs="Times New Roman"/>
                <w:sz w:val="28"/>
                <w:szCs w:val="28"/>
              </w:rPr>
              <w:t xml:space="preserve">выполнения функций </w:t>
            </w:r>
            <w:r w:rsidR="00D96FF8">
              <w:rPr>
                <w:rFonts w:ascii="Times New Roman" w:hAnsi="Times New Roman" w:cs="Times New Roman"/>
                <w:sz w:val="28"/>
                <w:szCs w:val="28"/>
              </w:rPr>
              <w:t xml:space="preserve">муниципальных </w:t>
            </w:r>
            <w:r w:rsidR="00E4347C">
              <w:rPr>
                <w:rFonts w:ascii="Times New Roman" w:hAnsi="Times New Roman" w:cs="Times New Roman"/>
                <w:sz w:val="28"/>
                <w:szCs w:val="28"/>
              </w:rPr>
              <w:t>учреждений, включая органы местного самоуправления:</w:t>
            </w:r>
          </w:p>
          <w:p w:rsidR="00E4347C" w:rsidRDefault="00E4347C" w:rsidP="00222EB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оплата труда работников </w:t>
            </w:r>
            <w:r w:rsidR="00D96FF8">
              <w:rPr>
                <w:rFonts w:ascii="Times New Roman" w:hAnsi="Times New Roman" w:cs="Times New Roman"/>
                <w:sz w:val="28"/>
                <w:szCs w:val="28"/>
              </w:rPr>
              <w:t xml:space="preserve">муниципальных </w:t>
            </w:r>
            <w:r>
              <w:rPr>
                <w:rFonts w:ascii="Times New Roman" w:hAnsi="Times New Roman" w:cs="Times New Roman"/>
                <w:sz w:val="28"/>
                <w:szCs w:val="28"/>
              </w:rPr>
              <w:t>учреждений, денежное содержание муниципальных служащих, лиц, замещающих муниципальные должности, сотрудников милиции общественной безопасности, командировочные и иные выплаты в соответствии с трудовыми договорами</w:t>
            </w:r>
            <w:r w:rsidR="00222EB7" w:rsidRPr="00222EB7">
              <w:rPr>
                <w:rFonts w:ascii="Times New Roman" w:hAnsi="Times New Roman" w:cs="Times New Roman"/>
                <w:sz w:val="28"/>
                <w:szCs w:val="28"/>
              </w:rPr>
              <w:t xml:space="preserve"> </w:t>
            </w:r>
            <w:r>
              <w:rPr>
                <w:rFonts w:ascii="Times New Roman" w:hAnsi="Times New Roman" w:cs="Times New Roman"/>
                <w:sz w:val="28"/>
                <w:szCs w:val="28"/>
              </w:rPr>
              <w:t xml:space="preserve">(служебными контрактами, контрактами) и законодательством Российской Федерации, Челябинской области, нормативно-правовыми актами </w:t>
            </w:r>
            <w:proofErr w:type="spellStart"/>
            <w:r>
              <w:rPr>
                <w:rFonts w:ascii="Times New Roman" w:hAnsi="Times New Roman" w:cs="Times New Roman"/>
                <w:sz w:val="28"/>
                <w:szCs w:val="28"/>
              </w:rPr>
              <w:t>Еткульского</w:t>
            </w:r>
            <w:proofErr w:type="spellEnd"/>
            <w:r>
              <w:rPr>
                <w:rFonts w:ascii="Times New Roman" w:hAnsi="Times New Roman" w:cs="Times New Roman"/>
                <w:sz w:val="28"/>
                <w:szCs w:val="28"/>
              </w:rPr>
              <w:t xml:space="preserve"> муниципального района;</w:t>
            </w:r>
          </w:p>
          <w:p w:rsidR="00E4347C" w:rsidRDefault="00E4347C" w:rsidP="00222EB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оплата поставок товаров, выполнения работ, оказания услуг для муниципальных нужд;</w:t>
            </w:r>
          </w:p>
          <w:p w:rsidR="00E4347C" w:rsidRDefault="00E4347C" w:rsidP="00222EB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уплата налогов, сборов и иных обязательных платежей в бюджетную систему Российской Федерации;</w:t>
            </w:r>
          </w:p>
          <w:p w:rsidR="00E4347C" w:rsidRDefault="00E4347C" w:rsidP="00222EB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возмещение вреда, причиненного </w:t>
            </w:r>
            <w:r w:rsidR="00D96FF8">
              <w:rPr>
                <w:rFonts w:ascii="Times New Roman" w:hAnsi="Times New Roman" w:cs="Times New Roman"/>
                <w:sz w:val="28"/>
                <w:szCs w:val="28"/>
              </w:rPr>
              <w:t>муниципальному учреждению</w:t>
            </w:r>
            <w:r>
              <w:rPr>
                <w:rFonts w:ascii="Times New Roman" w:hAnsi="Times New Roman" w:cs="Times New Roman"/>
                <w:sz w:val="28"/>
                <w:szCs w:val="28"/>
              </w:rPr>
              <w:t xml:space="preserve"> при осуществлении его деятельности.</w:t>
            </w:r>
          </w:p>
          <w:p w:rsidR="00E4347C" w:rsidRDefault="00E4347C" w:rsidP="00222EB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1.2. Предоставление субсидий автономным учреждениям;</w:t>
            </w:r>
          </w:p>
          <w:p w:rsidR="00222EB7" w:rsidRPr="00222EB7" w:rsidRDefault="00E4347C" w:rsidP="00D96FF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1.3. Закупка товаров, работ и услуг для муниципальных нужд (за исключением бюджетных ассигнований для обеспечения выполнения функций </w:t>
            </w:r>
            <w:r w:rsidR="00D96FF8">
              <w:rPr>
                <w:rFonts w:ascii="Times New Roman" w:hAnsi="Times New Roman" w:cs="Times New Roman"/>
                <w:sz w:val="28"/>
                <w:szCs w:val="28"/>
              </w:rPr>
              <w:t xml:space="preserve">муниципального </w:t>
            </w:r>
            <w:r>
              <w:rPr>
                <w:rFonts w:ascii="Times New Roman" w:hAnsi="Times New Roman" w:cs="Times New Roman"/>
                <w:sz w:val="28"/>
                <w:szCs w:val="28"/>
              </w:rPr>
              <w:t>учреждения)</w:t>
            </w:r>
            <w:r w:rsidR="00222EB7" w:rsidRPr="00222EB7">
              <w:rPr>
                <w:rFonts w:ascii="Times New Roman" w:hAnsi="Times New Roman" w:cs="Times New Roman"/>
                <w:sz w:val="28"/>
                <w:szCs w:val="28"/>
              </w:rPr>
              <w:t xml:space="preserve">           </w:t>
            </w:r>
          </w:p>
        </w:tc>
      </w:tr>
      <w:tr w:rsidR="00222EB7" w:rsidTr="00222EB7">
        <w:tc>
          <w:tcPr>
            <w:tcW w:w="534" w:type="dxa"/>
          </w:tcPr>
          <w:p w:rsidR="00222EB7" w:rsidRPr="00222EB7" w:rsidRDefault="00C2565D" w:rsidP="00213708">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3260" w:type="dxa"/>
          </w:tcPr>
          <w:p w:rsidR="00222EB7" w:rsidRPr="00222EB7" w:rsidRDefault="00C2565D" w:rsidP="00213708">
            <w:pPr>
              <w:pStyle w:val="ConsPlusNonformat"/>
              <w:widowControl/>
              <w:rPr>
                <w:rFonts w:ascii="Times New Roman" w:hAnsi="Times New Roman" w:cs="Times New Roman"/>
                <w:sz w:val="28"/>
                <w:szCs w:val="28"/>
              </w:rPr>
            </w:pPr>
            <w:r>
              <w:rPr>
                <w:rFonts w:ascii="Times New Roman" w:hAnsi="Times New Roman" w:cs="Times New Roman"/>
                <w:sz w:val="28"/>
                <w:szCs w:val="28"/>
              </w:rPr>
              <w:t>Социальное обеспечение населения</w:t>
            </w:r>
          </w:p>
        </w:tc>
        <w:tc>
          <w:tcPr>
            <w:tcW w:w="6059" w:type="dxa"/>
          </w:tcPr>
          <w:p w:rsidR="00222EB7" w:rsidRDefault="00C2565D" w:rsidP="00213708">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2.1.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w:t>
            </w:r>
            <w:r>
              <w:rPr>
                <w:rFonts w:ascii="Times New Roman" w:hAnsi="Times New Roman" w:cs="Times New Roman"/>
                <w:sz w:val="28"/>
                <w:szCs w:val="28"/>
              </w:rPr>
              <w:lastRenderedPageBreak/>
              <w:t>целях реализации мер социальной поддержки населения;</w:t>
            </w:r>
          </w:p>
          <w:p w:rsidR="00C2565D" w:rsidRPr="00222EB7" w:rsidRDefault="00C2565D" w:rsidP="00213708">
            <w:pPr>
              <w:pStyle w:val="ConsPlusNonformat"/>
              <w:widowControl/>
              <w:rPr>
                <w:rFonts w:ascii="Times New Roman" w:hAnsi="Times New Roman" w:cs="Times New Roman"/>
                <w:sz w:val="28"/>
                <w:szCs w:val="28"/>
              </w:rPr>
            </w:pPr>
            <w:r>
              <w:rPr>
                <w:rFonts w:ascii="Times New Roman" w:hAnsi="Times New Roman" w:cs="Times New Roman"/>
                <w:sz w:val="28"/>
                <w:szCs w:val="28"/>
              </w:rPr>
              <w:t>2.2. Публичные нормативные обязательства в виде пенсий, пособий, компенсаций и других социальных выплат</w:t>
            </w:r>
          </w:p>
        </w:tc>
      </w:tr>
      <w:tr w:rsidR="00222EB7" w:rsidTr="00222EB7">
        <w:tc>
          <w:tcPr>
            <w:tcW w:w="534" w:type="dxa"/>
          </w:tcPr>
          <w:p w:rsidR="00222EB7" w:rsidRPr="00222EB7" w:rsidRDefault="00C2565D" w:rsidP="00213708">
            <w:pPr>
              <w:pStyle w:val="ConsPlusNonformat"/>
              <w:widowControl/>
              <w:rPr>
                <w:rFonts w:ascii="Times New Roman" w:hAnsi="Times New Roman" w:cs="Times New Roman"/>
                <w:sz w:val="28"/>
                <w:szCs w:val="28"/>
              </w:rPr>
            </w:pPr>
            <w:r>
              <w:rPr>
                <w:rFonts w:ascii="Times New Roman" w:hAnsi="Times New Roman" w:cs="Times New Roman"/>
                <w:sz w:val="28"/>
                <w:szCs w:val="28"/>
              </w:rPr>
              <w:lastRenderedPageBreak/>
              <w:t xml:space="preserve">3. </w:t>
            </w:r>
          </w:p>
        </w:tc>
        <w:tc>
          <w:tcPr>
            <w:tcW w:w="3260" w:type="dxa"/>
          </w:tcPr>
          <w:p w:rsidR="00222EB7" w:rsidRPr="00222EB7" w:rsidRDefault="00C2565D" w:rsidP="00213708">
            <w:pPr>
              <w:pStyle w:val="ConsPlusNonformat"/>
              <w:widowControl/>
              <w:rPr>
                <w:rFonts w:ascii="Times New Roman" w:hAnsi="Times New Roman" w:cs="Times New Roman"/>
                <w:sz w:val="28"/>
                <w:szCs w:val="28"/>
              </w:rPr>
            </w:pPr>
            <w:r>
              <w:rPr>
                <w:rFonts w:ascii="Times New Roman" w:hAnsi="Times New Roman" w:cs="Times New Roman"/>
                <w:sz w:val="28"/>
                <w:szCs w:val="28"/>
              </w:rPr>
              <w:t>Предоставление бюджетных инвестиций юридическим лицам, не являющимся муниципальными учреждениями</w:t>
            </w:r>
          </w:p>
        </w:tc>
        <w:tc>
          <w:tcPr>
            <w:tcW w:w="6059" w:type="dxa"/>
          </w:tcPr>
          <w:p w:rsidR="00222EB7" w:rsidRDefault="00C2565D" w:rsidP="00C2565D">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3.1. </w:t>
            </w:r>
            <w:proofErr w:type="gramStart"/>
            <w:r>
              <w:rPr>
                <w:rFonts w:ascii="Times New Roman" w:hAnsi="Times New Roman" w:cs="Times New Roman"/>
                <w:sz w:val="28"/>
                <w:szCs w:val="28"/>
              </w:rPr>
              <w:t xml:space="preserve">Предоставление бюджетных инвестиций юридическим лицам, не  являющимся районными муниципальными учреждениями, влекущих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w:t>
            </w:r>
            <w:proofErr w:type="spellStart"/>
            <w:r>
              <w:rPr>
                <w:rFonts w:ascii="Times New Roman" w:hAnsi="Times New Roman" w:cs="Times New Roman"/>
                <w:sz w:val="28"/>
                <w:szCs w:val="28"/>
              </w:rPr>
              <w:t>Еткульского</w:t>
            </w:r>
            <w:proofErr w:type="spellEnd"/>
            <w:r>
              <w:rPr>
                <w:rFonts w:ascii="Times New Roman" w:hAnsi="Times New Roman" w:cs="Times New Roman"/>
                <w:sz w:val="28"/>
                <w:szCs w:val="28"/>
              </w:rPr>
              <w:t xml:space="preserve"> муниципального района</w:t>
            </w:r>
            <w:r w:rsidR="00EF36DD">
              <w:rPr>
                <w:rFonts w:ascii="Times New Roman" w:hAnsi="Times New Roman" w:cs="Times New Roman"/>
                <w:sz w:val="28"/>
                <w:szCs w:val="28"/>
              </w:rPr>
              <w:t xml:space="preserve"> в уставных (складочных) капиталах таких юридических лиц в соответствии с гражданским законодательством Российской Федерации;</w:t>
            </w:r>
            <w:proofErr w:type="gramEnd"/>
          </w:p>
          <w:p w:rsidR="00EF36DD" w:rsidRPr="00222EB7" w:rsidRDefault="00EF36DD" w:rsidP="00D96FF8">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3.2. Предоставление бюджетных инвестиций в объекты капитального строительства, находящиеся в хозяйственном ведении или оперативном управлении у районных муниципальных унитарных предприятий, влекущих увеличение уставного фонда или увеличение стоимости основных средств указанных юридических лиц в </w:t>
            </w:r>
            <w:r w:rsidR="005D7B8F">
              <w:rPr>
                <w:rFonts w:ascii="Times New Roman" w:hAnsi="Times New Roman" w:cs="Times New Roman"/>
                <w:sz w:val="28"/>
                <w:szCs w:val="28"/>
              </w:rPr>
              <w:t>уста</w:t>
            </w:r>
            <w:r w:rsidR="00D96FF8">
              <w:rPr>
                <w:rFonts w:ascii="Times New Roman" w:hAnsi="Times New Roman" w:cs="Times New Roman"/>
                <w:sz w:val="28"/>
                <w:szCs w:val="28"/>
              </w:rPr>
              <w:t>нов</w:t>
            </w:r>
            <w:r w:rsidR="005D7B8F">
              <w:rPr>
                <w:rFonts w:ascii="Times New Roman" w:hAnsi="Times New Roman" w:cs="Times New Roman"/>
                <w:sz w:val="28"/>
                <w:szCs w:val="28"/>
              </w:rPr>
              <w:t>ленном</w:t>
            </w:r>
            <w:r>
              <w:rPr>
                <w:rFonts w:ascii="Times New Roman" w:hAnsi="Times New Roman" w:cs="Times New Roman"/>
                <w:sz w:val="28"/>
                <w:szCs w:val="28"/>
              </w:rPr>
              <w:t xml:space="preserve"> порядке</w:t>
            </w:r>
          </w:p>
        </w:tc>
      </w:tr>
      <w:tr w:rsidR="00222EB7" w:rsidTr="00222EB7">
        <w:tc>
          <w:tcPr>
            <w:tcW w:w="534" w:type="dxa"/>
          </w:tcPr>
          <w:p w:rsidR="00222EB7" w:rsidRPr="00222EB7" w:rsidRDefault="00106270" w:rsidP="00213708">
            <w:pPr>
              <w:pStyle w:val="ConsPlusNonformat"/>
              <w:widowControl/>
              <w:rPr>
                <w:rFonts w:ascii="Times New Roman" w:hAnsi="Times New Roman" w:cs="Times New Roman"/>
                <w:sz w:val="28"/>
                <w:szCs w:val="28"/>
              </w:rPr>
            </w:pPr>
            <w:r>
              <w:rPr>
                <w:rFonts w:ascii="Times New Roman" w:hAnsi="Times New Roman" w:cs="Times New Roman"/>
                <w:sz w:val="28"/>
                <w:szCs w:val="28"/>
              </w:rPr>
              <w:t>4.</w:t>
            </w:r>
          </w:p>
        </w:tc>
        <w:tc>
          <w:tcPr>
            <w:tcW w:w="3260" w:type="dxa"/>
          </w:tcPr>
          <w:p w:rsidR="00222EB7" w:rsidRPr="00222EB7" w:rsidRDefault="00106270" w:rsidP="00213708">
            <w:pPr>
              <w:pStyle w:val="ConsPlusNonformat"/>
              <w:widowControl/>
              <w:rPr>
                <w:rFonts w:ascii="Times New Roman" w:hAnsi="Times New Roman" w:cs="Times New Roman"/>
                <w:sz w:val="28"/>
                <w:szCs w:val="28"/>
              </w:rPr>
            </w:pPr>
            <w:r>
              <w:rPr>
                <w:rFonts w:ascii="Times New Roman" w:hAnsi="Times New Roman" w:cs="Times New Roman"/>
                <w:sz w:val="28"/>
                <w:szCs w:val="28"/>
              </w:rPr>
              <w:t>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tc>
        <w:tc>
          <w:tcPr>
            <w:tcW w:w="6059" w:type="dxa"/>
          </w:tcPr>
          <w:p w:rsidR="00222EB7" w:rsidRPr="00222EB7" w:rsidRDefault="00106270" w:rsidP="00106270">
            <w:pPr>
              <w:pStyle w:val="ConsPlusNonformat"/>
              <w:widowControl/>
              <w:rPr>
                <w:rFonts w:ascii="Times New Roman" w:hAnsi="Times New Roman" w:cs="Times New Roman"/>
                <w:sz w:val="28"/>
                <w:szCs w:val="28"/>
              </w:rPr>
            </w:pPr>
            <w:r>
              <w:rPr>
                <w:rFonts w:ascii="Times New Roman" w:hAnsi="Times New Roman" w:cs="Times New Roman"/>
                <w:sz w:val="28"/>
                <w:szCs w:val="28"/>
              </w:rPr>
              <w:t>4.1.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tc>
      </w:tr>
      <w:tr w:rsidR="00222EB7" w:rsidTr="00222EB7">
        <w:tc>
          <w:tcPr>
            <w:tcW w:w="534" w:type="dxa"/>
          </w:tcPr>
          <w:p w:rsidR="00222EB7" w:rsidRPr="00222EB7" w:rsidRDefault="00106270" w:rsidP="00213708">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3260" w:type="dxa"/>
          </w:tcPr>
          <w:p w:rsidR="00222EB7" w:rsidRPr="00222EB7" w:rsidRDefault="00106270" w:rsidP="00213708">
            <w:pPr>
              <w:pStyle w:val="ConsPlusNonformat"/>
              <w:widowControl/>
              <w:rPr>
                <w:rFonts w:ascii="Times New Roman" w:hAnsi="Times New Roman" w:cs="Times New Roman"/>
                <w:sz w:val="28"/>
                <w:szCs w:val="28"/>
              </w:rPr>
            </w:pPr>
            <w:r>
              <w:rPr>
                <w:rFonts w:ascii="Times New Roman" w:hAnsi="Times New Roman" w:cs="Times New Roman"/>
                <w:sz w:val="28"/>
                <w:szCs w:val="28"/>
              </w:rPr>
              <w:t>Предоставление межбюджетных трансфертов</w:t>
            </w:r>
          </w:p>
        </w:tc>
        <w:tc>
          <w:tcPr>
            <w:tcW w:w="6059" w:type="dxa"/>
          </w:tcPr>
          <w:p w:rsidR="00222EB7" w:rsidRDefault="00106270" w:rsidP="00213708">
            <w:pPr>
              <w:pStyle w:val="ConsPlusNonformat"/>
              <w:widowControl/>
              <w:rPr>
                <w:rFonts w:ascii="Times New Roman" w:hAnsi="Times New Roman" w:cs="Times New Roman"/>
                <w:sz w:val="28"/>
                <w:szCs w:val="28"/>
              </w:rPr>
            </w:pPr>
            <w:r>
              <w:rPr>
                <w:rFonts w:ascii="Times New Roman" w:hAnsi="Times New Roman" w:cs="Times New Roman"/>
                <w:sz w:val="28"/>
                <w:szCs w:val="28"/>
              </w:rPr>
              <w:t>5.1. Дотации на выравнивание бюджетной обеспеченности муниципальных образований;</w:t>
            </w:r>
          </w:p>
          <w:p w:rsidR="00106270" w:rsidRDefault="00106270" w:rsidP="00213708">
            <w:pPr>
              <w:pStyle w:val="ConsPlusNonformat"/>
              <w:widowControl/>
              <w:rPr>
                <w:rFonts w:ascii="Times New Roman" w:hAnsi="Times New Roman" w:cs="Times New Roman"/>
                <w:sz w:val="28"/>
                <w:szCs w:val="28"/>
              </w:rPr>
            </w:pPr>
            <w:r>
              <w:rPr>
                <w:rFonts w:ascii="Times New Roman" w:hAnsi="Times New Roman" w:cs="Times New Roman"/>
                <w:sz w:val="28"/>
                <w:szCs w:val="28"/>
              </w:rPr>
              <w:t>5.2. Субсидии бюджетам муниципальных образований;</w:t>
            </w:r>
          </w:p>
          <w:p w:rsidR="00106270" w:rsidRDefault="00106270" w:rsidP="00213708">
            <w:pPr>
              <w:pStyle w:val="ConsPlusNonformat"/>
              <w:widowControl/>
              <w:rPr>
                <w:rFonts w:ascii="Times New Roman" w:hAnsi="Times New Roman" w:cs="Times New Roman"/>
                <w:sz w:val="28"/>
                <w:szCs w:val="28"/>
              </w:rPr>
            </w:pPr>
            <w:r>
              <w:rPr>
                <w:rFonts w:ascii="Times New Roman" w:hAnsi="Times New Roman" w:cs="Times New Roman"/>
                <w:sz w:val="28"/>
                <w:szCs w:val="28"/>
              </w:rPr>
              <w:t>5.3. Субвенции бюджетам муниципальных образований;</w:t>
            </w:r>
          </w:p>
          <w:p w:rsidR="00106270" w:rsidRDefault="00106270" w:rsidP="00106270">
            <w:pPr>
              <w:pStyle w:val="ConsPlusNonformat"/>
              <w:widowControl/>
              <w:rPr>
                <w:rFonts w:ascii="Times New Roman" w:hAnsi="Times New Roman" w:cs="Times New Roman"/>
                <w:sz w:val="28"/>
                <w:szCs w:val="28"/>
              </w:rPr>
            </w:pPr>
            <w:r>
              <w:rPr>
                <w:rFonts w:ascii="Times New Roman" w:hAnsi="Times New Roman" w:cs="Times New Roman"/>
                <w:sz w:val="28"/>
                <w:szCs w:val="28"/>
              </w:rPr>
              <w:t>5.4. Иные межбюджетные трансферты бюджетам муниципальных образований</w:t>
            </w:r>
          </w:p>
          <w:p w:rsidR="00106270" w:rsidRPr="00222EB7" w:rsidRDefault="00106270" w:rsidP="00106270">
            <w:pPr>
              <w:pStyle w:val="ConsPlusNonformat"/>
              <w:widowControl/>
              <w:rPr>
                <w:rFonts w:ascii="Times New Roman" w:hAnsi="Times New Roman" w:cs="Times New Roman"/>
                <w:sz w:val="28"/>
                <w:szCs w:val="28"/>
              </w:rPr>
            </w:pPr>
          </w:p>
        </w:tc>
      </w:tr>
      <w:tr w:rsidR="00222EB7" w:rsidTr="00222EB7">
        <w:tc>
          <w:tcPr>
            <w:tcW w:w="534" w:type="dxa"/>
          </w:tcPr>
          <w:p w:rsidR="00222EB7" w:rsidRPr="00222EB7" w:rsidRDefault="00106270" w:rsidP="00213708">
            <w:pPr>
              <w:pStyle w:val="ConsPlusNonformat"/>
              <w:widowControl/>
              <w:rPr>
                <w:rFonts w:ascii="Times New Roman" w:hAnsi="Times New Roman" w:cs="Times New Roman"/>
                <w:sz w:val="28"/>
                <w:szCs w:val="28"/>
              </w:rPr>
            </w:pPr>
            <w:r>
              <w:rPr>
                <w:rFonts w:ascii="Times New Roman" w:hAnsi="Times New Roman" w:cs="Times New Roman"/>
                <w:sz w:val="28"/>
                <w:szCs w:val="28"/>
              </w:rPr>
              <w:lastRenderedPageBreak/>
              <w:t>6.</w:t>
            </w:r>
          </w:p>
        </w:tc>
        <w:tc>
          <w:tcPr>
            <w:tcW w:w="3260" w:type="dxa"/>
          </w:tcPr>
          <w:p w:rsidR="00222EB7" w:rsidRPr="00222EB7" w:rsidRDefault="00106270" w:rsidP="00213708">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Обслуживание муниципального долга </w:t>
            </w:r>
            <w:proofErr w:type="spellStart"/>
            <w:r>
              <w:rPr>
                <w:rFonts w:ascii="Times New Roman" w:hAnsi="Times New Roman" w:cs="Times New Roman"/>
                <w:sz w:val="28"/>
                <w:szCs w:val="28"/>
              </w:rPr>
              <w:t>Еткульского</w:t>
            </w:r>
            <w:proofErr w:type="spellEnd"/>
            <w:r>
              <w:rPr>
                <w:rFonts w:ascii="Times New Roman" w:hAnsi="Times New Roman" w:cs="Times New Roman"/>
                <w:sz w:val="28"/>
                <w:szCs w:val="28"/>
              </w:rPr>
              <w:t xml:space="preserve"> муниципального района</w:t>
            </w:r>
          </w:p>
        </w:tc>
        <w:tc>
          <w:tcPr>
            <w:tcW w:w="6059" w:type="dxa"/>
          </w:tcPr>
          <w:p w:rsidR="00222EB7" w:rsidRPr="00222EB7" w:rsidRDefault="005C4452" w:rsidP="005C4452">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6.1. Платежи, возникающие и исполняющиеся в соответствии с правовыми актами </w:t>
            </w:r>
            <w:proofErr w:type="spellStart"/>
            <w:r>
              <w:rPr>
                <w:rFonts w:ascii="Times New Roman" w:hAnsi="Times New Roman" w:cs="Times New Roman"/>
                <w:sz w:val="28"/>
                <w:szCs w:val="28"/>
              </w:rPr>
              <w:t>Еткульского</w:t>
            </w:r>
            <w:proofErr w:type="spellEnd"/>
            <w:r>
              <w:rPr>
                <w:rFonts w:ascii="Times New Roman" w:hAnsi="Times New Roman" w:cs="Times New Roman"/>
                <w:sz w:val="28"/>
                <w:szCs w:val="28"/>
              </w:rPr>
              <w:t xml:space="preserve"> муниципального района, а также в соответствии с договорами (соглашениями), определяющими условия привлечения и обращения муниципальных долговых обязательств района</w:t>
            </w:r>
          </w:p>
        </w:tc>
      </w:tr>
      <w:tr w:rsidR="00222EB7" w:rsidTr="00222EB7">
        <w:tc>
          <w:tcPr>
            <w:tcW w:w="534" w:type="dxa"/>
          </w:tcPr>
          <w:p w:rsidR="00222EB7" w:rsidRPr="00222EB7" w:rsidRDefault="005C4452" w:rsidP="00213708">
            <w:pPr>
              <w:pStyle w:val="ConsPlusNonformat"/>
              <w:widowControl/>
              <w:rPr>
                <w:rFonts w:ascii="Times New Roman" w:hAnsi="Times New Roman" w:cs="Times New Roman"/>
                <w:sz w:val="28"/>
                <w:szCs w:val="28"/>
              </w:rPr>
            </w:pPr>
            <w:r>
              <w:rPr>
                <w:rFonts w:ascii="Times New Roman" w:hAnsi="Times New Roman" w:cs="Times New Roman"/>
                <w:sz w:val="28"/>
                <w:szCs w:val="28"/>
              </w:rPr>
              <w:t>7.</w:t>
            </w:r>
          </w:p>
        </w:tc>
        <w:tc>
          <w:tcPr>
            <w:tcW w:w="3260" w:type="dxa"/>
          </w:tcPr>
          <w:p w:rsidR="00222EB7" w:rsidRPr="00222EB7" w:rsidRDefault="005C4452" w:rsidP="00213708">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Исполнение судебных актов по искам к </w:t>
            </w:r>
            <w:proofErr w:type="spellStart"/>
            <w:r>
              <w:rPr>
                <w:rFonts w:ascii="Times New Roman" w:hAnsi="Times New Roman" w:cs="Times New Roman"/>
                <w:sz w:val="28"/>
                <w:szCs w:val="28"/>
              </w:rPr>
              <w:t>Еткульскому</w:t>
            </w:r>
            <w:proofErr w:type="spellEnd"/>
            <w:r>
              <w:rPr>
                <w:rFonts w:ascii="Times New Roman" w:hAnsi="Times New Roman" w:cs="Times New Roman"/>
                <w:sz w:val="28"/>
                <w:szCs w:val="28"/>
              </w:rPr>
              <w:t xml:space="preserve"> муниципальному району о возмещении вреда, причиненного гражданину или юридическому лицу в результате незаконных действий (бездействия) органов местного самоуправления района либо должностных лиц этих органов</w:t>
            </w:r>
          </w:p>
        </w:tc>
        <w:tc>
          <w:tcPr>
            <w:tcW w:w="6059" w:type="dxa"/>
          </w:tcPr>
          <w:p w:rsidR="00222EB7" w:rsidRPr="00222EB7" w:rsidRDefault="005C4452" w:rsidP="005C4452">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7.1. Исполнение судебных актов по искам к казне </w:t>
            </w:r>
            <w:proofErr w:type="spellStart"/>
            <w:r>
              <w:rPr>
                <w:rFonts w:ascii="Times New Roman" w:hAnsi="Times New Roman" w:cs="Times New Roman"/>
                <w:sz w:val="28"/>
                <w:szCs w:val="28"/>
              </w:rPr>
              <w:t>Еткульского</w:t>
            </w:r>
            <w:proofErr w:type="spellEnd"/>
            <w:r>
              <w:rPr>
                <w:rFonts w:ascii="Times New Roman" w:hAnsi="Times New Roman" w:cs="Times New Roman"/>
                <w:sz w:val="28"/>
                <w:szCs w:val="28"/>
              </w:rPr>
              <w:t xml:space="preserve"> муниципального района о возмещении вреда, причиненного гражданину или юридическому лицу в результате незаконных действий (бездействия) органов местного самоуправления района либо должностных лиц этих органов</w:t>
            </w:r>
          </w:p>
        </w:tc>
      </w:tr>
    </w:tbl>
    <w:p w:rsidR="00213708" w:rsidRPr="00222EB7" w:rsidRDefault="00213708" w:rsidP="00213708">
      <w:pPr>
        <w:pStyle w:val="ConsPlusNonformat"/>
        <w:widowControl/>
        <w:rPr>
          <w:rFonts w:ascii="Times New Roman" w:hAnsi="Times New Roman" w:cs="Times New Roman"/>
        </w:rPr>
        <w:sectPr w:rsidR="00213708" w:rsidRPr="00222EB7" w:rsidSect="00213708">
          <w:pgSz w:w="11906" w:h="16838"/>
          <w:pgMar w:top="1134" w:right="851" w:bottom="1134" w:left="1418" w:header="708" w:footer="708" w:gutter="0"/>
          <w:cols w:space="708"/>
          <w:docGrid w:linePitch="360"/>
        </w:sectPr>
      </w:pPr>
    </w:p>
    <w:p w:rsidR="005C4452" w:rsidRPr="005C4452" w:rsidRDefault="005C4452" w:rsidP="005C4452">
      <w:pPr>
        <w:autoSpaceDE w:val="0"/>
        <w:autoSpaceDN w:val="0"/>
        <w:adjustRightInd w:val="0"/>
        <w:jc w:val="right"/>
        <w:outlineLvl w:val="1"/>
      </w:pPr>
      <w:r w:rsidRPr="005C4452">
        <w:lastRenderedPageBreak/>
        <w:t>Приложение 2</w:t>
      </w:r>
    </w:p>
    <w:p w:rsidR="005C4452" w:rsidRPr="005C4452" w:rsidRDefault="005C4452" w:rsidP="005C4452">
      <w:pPr>
        <w:autoSpaceDE w:val="0"/>
        <w:autoSpaceDN w:val="0"/>
        <w:adjustRightInd w:val="0"/>
        <w:jc w:val="right"/>
      </w:pPr>
      <w:r w:rsidRPr="005C4452">
        <w:t>к Методике и порядку</w:t>
      </w:r>
    </w:p>
    <w:p w:rsidR="005C4452" w:rsidRPr="005C4452" w:rsidRDefault="005C4452" w:rsidP="005C4452">
      <w:pPr>
        <w:autoSpaceDE w:val="0"/>
        <w:autoSpaceDN w:val="0"/>
        <w:adjustRightInd w:val="0"/>
        <w:jc w:val="right"/>
      </w:pPr>
      <w:r w:rsidRPr="005C4452">
        <w:t>планирования бюджетных ассигнований</w:t>
      </w:r>
    </w:p>
    <w:p w:rsidR="005C4452" w:rsidRPr="005C4452" w:rsidRDefault="005C4452" w:rsidP="005C4452">
      <w:pPr>
        <w:autoSpaceDE w:val="0"/>
        <w:autoSpaceDN w:val="0"/>
        <w:adjustRightInd w:val="0"/>
        <w:jc w:val="right"/>
      </w:pPr>
      <w:r w:rsidRPr="005C4452">
        <w:t xml:space="preserve">районного бюджета </w:t>
      </w:r>
    </w:p>
    <w:p w:rsidR="005C4452" w:rsidRPr="005C4452" w:rsidRDefault="005C4452" w:rsidP="005C4452">
      <w:pPr>
        <w:autoSpaceDE w:val="0"/>
        <w:autoSpaceDN w:val="0"/>
        <w:adjustRightInd w:val="0"/>
        <w:jc w:val="right"/>
      </w:pPr>
    </w:p>
    <w:p w:rsidR="005C4452" w:rsidRPr="005C4452" w:rsidRDefault="005C4452" w:rsidP="005C4452">
      <w:pPr>
        <w:pStyle w:val="ConsPlusNonformat"/>
        <w:widowControl/>
        <w:rPr>
          <w:rFonts w:ascii="Times New Roman" w:hAnsi="Times New Roman" w:cs="Times New Roman"/>
        </w:rPr>
      </w:pPr>
      <w:r w:rsidRPr="005C4452">
        <w:rPr>
          <w:rFonts w:ascii="Times New Roman" w:hAnsi="Times New Roman" w:cs="Times New Roman"/>
        </w:rPr>
        <w:t xml:space="preserve">                    Обоснование бюджетного ассигнования</w:t>
      </w:r>
    </w:p>
    <w:p w:rsidR="005C4452" w:rsidRPr="005C4452" w:rsidRDefault="005C4452" w:rsidP="005C4452">
      <w:pPr>
        <w:pStyle w:val="ConsPlusNonformat"/>
        <w:widowControl/>
        <w:rPr>
          <w:rFonts w:ascii="Times New Roman" w:hAnsi="Times New Roman" w:cs="Times New Roman"/>
        </w:rPr>
      </w:pPr>
      <w:r w:rsidRPr="005C4452">
        <w:rPr>
          <w:rFonts w:ascii="Times New Roman" w:hAnsi="Times New Roman" w:cs="Times New Roman"/>
        </w:rPr>
        <w:t xml:space="preserve">        на ________________________________________________________</w:t>
      </w:r>
    </w:p>
    <w:p w:rsidR="005C4452" w:rsidRPr="005C4452" w:rsidRDefault="005C4452" w:rsidP="005C4452">
      <w:pPr>
        <w:pStyle w:val="ConsPlusNonformat"/>
        <w:widowControl/>
        <w:rPr>
          <w:rFonts w:ascii="Times New Roman" w:hAnsi="Times New Roman" w:cs="Times New Roman"/>
        </w:rPr>
      </w:pPr>
      <w:r w:rsidRPr="005C4452">
        <w:rPr>
          <w:rFonts w:ascii="Times New Roman" w:hAnsi="Times New Roman" w:cs="Times New Roman"/>
        </w:rPr>
        <w:t xml:space="preserve">          </w:t>
      </w:r>
      <w:proofErr w:type="gramStart"/>
      <w:r w:rsidRPr="005C4452">
        <w:rPr>
          <w:rFonts w:ascii="Times New Roman" w:hAnsi="Times New Roman" w:cs="Times New Roman"/>
        </w:rPr>
        <w:t>(указывается вид бюджетного ассигнования в соответствии</w:t>
      </w:r>
      <w:proofErr w:type="gramEnd"/>
    </w:p>
    <w:p w:rsidR="005C4452" w:rsidRPr="005C4452" w:rsidRDefault="005C4452" w:rsidP="005C4452">
      <w:pPr>
        <w:pStyle w:val="ConsPlusNonformat"/>
        <w:widowControl/>
        <w:rPr>
          <w:rFonts w:ascii="Times New Roman" w:hAnsi="Times New Roman" w:cs="Times New Roman"/>
        </w:rPr>
      </w:pPr>
      <w:r w:rsidRPr="005C4452">
        <w:rPr>
          <w:rFonts w:ascii="Times New Roman" w:hAnsi="Times New Roman" w:cs="Times New Roman"/>
        </w:rPr>
        <w:t xml:space="preserve">                        с приложением 1 к Методике)</w:t>
      </w:r>
    </w:p>
    <w:p w:rsidR="005C4452" w:rsidRPr="005C4452" w:rsidRDefault="005C4452" w:rsidP="005C4452">
      <w:pPr>
        <w:pStyle w:val="ConsPlusNonformat"/>
        <w:widowControl/>
        <w:rPr>
          <w:rFonts w:ascii="Times New Roman" w:hAnsi="Times New Roman" w:cs="Times New Roman"/>
        </w:rPr>
      </w:pPr>
      <w:r w:rsidRPr="005C4452">
        <w:rPr>
          <w:rFonts w:ascii="Times New Roman" w:hAnsi="Times New Roman" w:cs="Times New Roman"/>
        </w:rPr>
        <w:t xml:space="preserve">             главного распорядителя средств районного бюджета</w:t>
      </w:r>
    </w:p>
    <w:p w:rsidR="005C4452" w:rsidRPr="005C4452" w:rsidRDefault="005C4452" w:rsidP="005C4452">
      <w:pPr>
        <w:pStyle w:val="ConsPlusNonformat"/>
        <w:widowControl/>
        <w:rPr>
          <w:rFonts w:ascii="Times New Roman" w:hAnsi="Times New Roman" w:cs="Times New Roman"/>
        </w:rPr>
      </w:pPr>
      <w:r w:rsidRPr="005C4452">
        <w:rPr>
          <w:rFonts w:ascii="Times New Roman" w:hAnsi="Times New Roman" w:cs="Times New Roman"/>
        </w:rPr>
        <w:t xml:space="preserve">        __________________________________________________________</w:t>
      </w:r>
    </w:p>
    <w:p w:rsidR="005C4452" w:rsidRPr="005C4452" w:rsidRDefault="005C4452" w:rsidP="005C4452">
      <w:pPr>
        <w:pStyle w:val="ConsPlusNonformat"/>
        <w:widowControl/>
        <w:rPr>
          <w:rFonts w:ascii="Times New Roman" w:hAnsi="Times New Roman" w:cs="Times New Roman"/>
        </w:rPr>
      </w:pPr>
      <w:r w:rsidRPr="005C4452">
        <w:rPr>
          <w:rFonts w:ascii="Times New Roman" w:hAnsi="Times New Roman" w:cs="Times New Roman"/>
        </w:rPr>
        <w:t xml:space="preserve">         </w:t>
      </w:r>
      <w:proofErr w:type="gramStart"/>
      <w:r w:rsidRPr="005C4452">
        <w:rPr>
          <w:rFonts w:ascii="Times New Roman" w:hAnsi="Times New Roman" w:cs="Times New Roman"/>
        </w:rPr>
        <w:t>(указывается наименование органа местного самоуправления</w:t>
      </w:r>
      <w:proofErr w:type="gramEnd"/>
    </w:p>
    <w:p w:rsidR="005C4452" w:rsidRPr="005C4452" w:rsidRDefault="005C4452" w:rsidP="005C4452">
      <w:pPr>
        <w:pStyle w:val="ConsPlusNonformat"/>
        <w:widowControl/>
        <w:rPr>
          <w:rFonts w:ascii="Times New Roman" w:hAnsi="Times New Roman" w:cs="Times New Roman"/>
        </w:rPr>
      </w:pPr>
      <w:r w:rsidRPr="005C4452">
        <w:rPr>
          <w:rFonts w:ascii="Times New Roman" w:hAnsi="Times New Roman" w:cs="Times New Roman"/>
        </w:rPr>
        <w:t xml:space="preserve">                       (структурного подразделения)</w:t>
      </w:r>
    </w:p>
    <w:p w:rsidR="005C4452" w:rsidRPr="005C4452" w:rsidRDefault="005C4452" w:rsidP="005C4452">
      <w:pPr>
        <w:autoSpaceDE w:val="0"/>
        <w:autoSpaceDN w:val="0"/>
        <w:adjustRightInd w:val="0"/>
        <w:jc w:val="center"/>
      </w:pPr>
    </w:p>
    <w:p w:rsidR="005C4452" w:rsidRPr="005C4452" w:rsidRDefault="005C4452" w:rsidP="005C4452">
      <w:pPr>
        <w:autoSpaceDE w:val="0"/>
        <w:autoSpaceDN w:val="0"/>
        <w:adjustRightInd w:val="0"/>
        <w:jc w:val="center"/>
        <w:outlineLvl w:val="2"/>
      </w:pPr>
      <w:r w:rsidRPr="005C4452">
        <w:t>1. Правовые основания</w:t>
      </w:r>
    </w:p>
    <w:p w:rsidR="005C4452" w:rsidRPr="005C4452" w:rsidRDefault="005C4452" w:rsidP="005C4452">
      <w:pPr>
        <w:autoSpaceDE w:val="0"/>
        <w:autoSpaceDN w:val="0"/>
        <w:adjustRightInd w:val="0"/>
        <w:jc w:val="center"/>
      </w:pPr>
      <w:r w:rsidRPr="005C4452">
        <w:t>возникновения действующих расходных обязательств,</w:t>
      </w:r>
    </w:p>
    <w:p w:rsidR="005C4452" w:rsidRPr="005C4452" w:rsidRDefault="005C4452" w:rsidP="005C4452">
      <w:pPr>
        <w:autoSpaceDE w:val="0"/>
        <w:autoSpaceDN w:val="0"/>
        <w:adjustRightInd w:val="0"/>
        <w:jc w:val="center"/>
      </w:pPr>
      <w:r w:rsidRPr="005C4452">
        <w:t>изменения действующих расходных обязательств</w:t>
      </w:r>
    </w:p>
    <w:p w:rsidR="005C4452" w:rsidRPr="005C4452" w:rsidRDefault="005C4452" w:rsidP="005C4452">
      <w:pPr>
        <w:autoSpaceDE w:val="0"/>
        <w:autoSpaceDN w:val="0"/>
        <w:adjustRightInd w:val="0"/>
        <w:jc w:val="center"/>
      </w:pPr>
      <w:r w:rsidRPr="005C4452">
        <w:t>и принимаемых обязательств</w:t>
      </w:r>
    </w:p>
    <w:p w:rsidR="005C4452" w:rsidRPr="005C4452" w:rsidRDefault="005C4452" w:rsidP="005C4452">
      <w:pPr>
        <w:autoSpaceDE w:val="0"/>
        <w:autoSpaceDN w:val="0"/>
        <w:adjustRightInd w:val="0"/>
        <w:jc w:val="center"/>
      </w:pPr>
    </w:p>
    <w:tbl>
      <w:tblPr>
        <w:tblW w:w="0" w:type="auto"/>
        <w:tblInd w:w="70" w:type="dxa"/>
        <w:tblLayout w:type="fixed"/>
        <w:tblCellMar>
          <w:left w:w="70" w:type="dxa"/>
          <w:right w:w="70" w:type="dxa"/>
        </w:tblCellMar>
        <w:tblLook w:val="0000"/>
      </w:tblPr>
      <w:tblGrid>
        <w:gridCol w:w="2498"/>
        <w:gridCol w:w="892"/>
        <w:gridCol w:w="892"/>
        <w:gridCol w:w="892"/>
        <w:gridCol w:w="892"/>
        <w:gridCol w:w="2319"/>
        <w:gridCol w:w="1962"/>
        <w:gridCol w:w="1962"/>
        <w:gridCol w:w="2321"/>
      </w:tblGrid>
      <w:tr w:rsidR="005C4452" w:rsidRPr="005C4452" w:rsidTr="00716723">
        <w:trPr>
          <w:cantSplit/>
          <w:trHeight w:val="394"/>
        </w:trPr>
        <w:tc>
          <w:tcPr>
            <w:tcW w:w="2498" w:type="dxa"/>
            <w:vMerge w:val="restart"/>
            <w:tcBorders>
              <w:top w:val="single" w:sz="6" w:space="0" w:color="auto"/>
              <w:left w:val="single" w:sz="6" w:space="0" w:color="auto"/>
              <w:bottom w:val="nil"/>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r w:rsidRPr="005C4452">
              <w:rPr>
                <w:rFonts w:ascii="Times New Roman" w:hAnsi="Times New Roman" w:cs="Times New Roman"/>
                <w:sz w:val="22"/>
                <w:szCs w:val="22"/>
              </w:rPr>
              <w:t xml:space="preserve">Наименование </w:t>
            </w:r>
            <w:r w:rsidRPr="005C4452">
              <w:rPr>
                <w:rFonts w:ascii="Times New Roman" w:hAnsi="Times New Roman" w:cs="Times New Roman"/>
                <w:sz w:val="22"/>
                <w:szCs w:val="22"/>
              </w:rPr>
              <w:br/>
              <w:t xml:space="preserve">расходного  </w:t>
            </w:r>
            <w:r w:rsidRPr="005C4452">
              <w:rPr>
                <w:rFonts w:ascii="Times New Roman" w:hAnsi="Times New Roman" w:cs="Times New Roman"/>
                <w:sz w:val="22"/>
                <w:szCs w:val="22"/>
              </w:rPr>
              <w:br/>
              <w:t>обязательства</w:t>
            </w:r>
          </w:p>
        </w:tc>
        <w:tc>
          <w:tcPr>
            <w:tcW w:w="3568" w:type="dxa"/>
            <w:gridSpan w:val="4"/>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r w:rsidRPr="005C4452">
              <w:rPr>
                <w:rFonts w:ascii="Times New Roman" w:hAnsi="Times New Roman" w:cs="Times New Roman"/>
                <w:sz w:val="22"/>
                <w:szCs w:val="22"/>
              </w:rPr>
              <w:t xml:space="preserve">Код бюджетной   </w:t>
            </w:r>
            <w:r w:rsidRPr="005C4452">
              <w:rPr>
                <w:rFonts w:ascii="Times New Roman" w:hAnsi="Times New Roman" w:cs="Times New Roman"/>
                <w:sz w:val="22"/>
                <w:szCs w:val="22"/>
              </w:rPr>
              <w:br/>
              <w:t xml:space="preserve">классификации   </w:t>
            </w:r>
          </w:p>
        </w:tc>
        <w:tc>
          <w:tcPr>
            <w:tcW w:w="2319" w:type="dxa"/>
            <w:vMerge w:val="restart"/>
            <w:tcBorders>
              <w:top w:val="single" w:sz="6" w:space="0" w:color="auto"/>
              <w:left w:val="single" w:sz="6" w:space="0" w:color="auto"/>
              <w:bottom w:val="nil"/>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r w:rsidRPr="005C4452">
              <w:rPr>
                <w:rFonts w:ascii="Times New Roman" w:hAnsi="Times New Roman" w:cs="Times New Roman"/>
                <w:sz w:val="22"/>
                <w:szCs w:val="22"/>
              </w:rPr>
              <w:t>Наименование</w:t>
            </w:r>
            <w:r w:rsidRPr="005C4452">
              <w:rPr>
                <w:rFonts w:ascii="Times New Roman" w:hAnsi="Times New Roman" w:cs="Times New Roman"/>
                <w:sz w:val="22"/>
                <w:szCs w:val="22"/>
              </w:rPr>
              <w:br/>
              <w:t xml:space="preserve">и реквизиты </w:t>
            </w:r>
            <w:r w:rsidRPr="005C4452">
              <w:rPr>
                <w:rFonts w:ascii="Times New Roman" w:hAnsi="Times New Roman" w:cs="Times New Roman"/>
                <w:sz w:val="22"/>
                <w:szCs w:val="22"/>
              </w:rPr>
              <w:br/>
              <w:t>нормативного</w:t>
            </w:r>
            <w:r w:rsidRPr="005C4452">
              <w:rPr>
                <w:rFonts w:ascii="Times New Roman" w:hAnsi="Times New Roman" w:cs="Times New Roman"/>
                <w:sz w:val="22"/>
                <w:szCs w:val="22"/>
              </w:rPr>
              <w:br/>
              <w:t xml:space="preserve">правового  </w:t>
            </w:r>
            <w:r w:rsidRPr="005C4452">
              <w:rPr>
                <w:rFonts w:ascii="Times New Roman" w:hAnsi="Times New Roman" w:cs="Times New Roman"/>
                <w:sz w:val="22"/>
                <w:szCs w:val="22"/>
              </w:rPr>
              <w:br/>
              <w:t xml:space="preserve">акта    </w:t>
            </w:r>
          </w:p>
        </w:tc>
        <w:tc>
          <w:tcPr>
            <w:tcW w:w="1962" w:type="dxa"/>
            <w:vMerge w:val="restart"/>
            <w:tcBorders>
              <w:top w:val="single" w:sz="6" w:space="0" w:color="auto"/>
              <w:left w:val="single" w:sz="6" w:space="0" w:color="auto"/>
              <w:bottom w:val="nil"/>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r w:rsidRPr="005C4452">
              <w:rPr>
                <w:rFonts w:ascii="Times New Roman" w:hAnsi="Times New Roman" w:cs="Times New Roman"/>
                <w:sz w:val="22"/>
                <w:szCs w:val="22"/>
              </w:rPr>
              <w:t xml:space="preserve">Номер   </w:t>
            </w:r>
            <w:r w:rsidRPr="005C4452">
              <w:rPr>
                <w:rFonts w:ascii="Times New Roman" w:hAnsi="Times New Roman" w:cs="Times New Roman"/>
                <w:sz w:val="22"/>
                <w:szCs w:val="22"/>
              </w:rPr>
              <w:br/>
              <w:t xml:space="preserve">статьи,  </w:t>
            </w:r>
            <w:r w:rsidRPr="005C4452">
              <w:rPr>
                <w:rFonts w:ascii="Times New Roman" w:hAnsi="Times New Roman" w:cs="Times New Roman"/>
                <w:sz w:val="22"/>
                <w:szCs w:val="22"/>
              </w:rPr>
              <w:br/>
              <w:t xml:space="preserve">части,  </w:t>
            </w:r>
            <w:r w:rsidRPr="005C4452">
              <w:rPr>
                <w:rFonts w:ascii="Times New Roman" w:hAnsi="Times New Roman" w:cs="Times New Roman"/>
                <w:sz w:val="22"/>
                <w:szCs w:val="22"/>
              </w:rPr>
              <w:br/>
              <w:t xml:space="preserve">пункта,  </w:t>
            </w:r>
            <w:r w:rsidRPr="005C4452">
              <w:rPr>
                <w:rFonts w:ascii="Times New Roman" w:hAnsi="Times New Roman" w:cs="Times New Roman"/>
                <w:sz w:val="22"/>
                <w:szCs w:val="22"/>
              </w:rPr>
              <w:br/>
              <w:t>подпункта,</w:t>
            </w:r>
            <w:r w:rsidRPr="005C4452">
              <w:rPr>
                <w:rFonts w:ascii="Times New Roman" w:hAnsi="Times New Roman" w:cs="Times New Roman"/>
                <w:sz w:val="22"/>
                <w:szCs w:val="22"/>
              </w:rPr>
              <w:br/>
              <w:t xml:space="preserve">абзаца  </w:t>
            </w:r>
          </w:p>
        </w:tc>
        <w:tc>
          <w:tcPr>
            <w:tcW w:w="1962" w:type="dxa"/>
            <w:vMerge w:val="restart"/>
            <w:tcBorders>
              <w:top w:val="single" w:sz="6" w:space="0" w:color="auto"/>
              <w:left w:val="single" w:sz="6" w:space="0" w:color="auto"/>
              <w:bottom w:val="nil"/>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r w:rsidRPr="005C4452">
              <w:rPr>
                <w:rFonts w:ascii="Times New Roman" w:hAnsi="Times New Roman" w:cs="Times New Roman"/>
                <w:sz w:val="22"/>
                <w:szCs w:val="22"/>
              </w:rPr>
              <w:t xml:space="preserve">Дата   </w:t>
            </w:r>
            <w:r w:rsidRPr="005C4452">
              <w:rPr>
                <w:rFonts w:ascii="Times New Roman" w:hAnsi="Times New Roman" w:cs="Times New Roman"/>
                <w:sz w:val="22"/>
                <w:szCs w:val="22"/>
              </w:rPr>
              <w:br/>
              <w:t>вступления</w:t>
            </w:r>
            <w:r w:rsidRPr="005C4452">
              <w:rPr>
                <w:rFonts w:ascii="Times New Roman" w:hAnsi="Times New Roman" w:cs="Times New Roman"/>
                <w:sz w:val="22"/>
                <w:szCs w:val="22"/>
              </w:rPr>
              <w:br/>
              <w:t xml:space="preserve">в силу  </w:t>
            </w:r>
            <w:r w:rsidRPr="005C4452">
              <w:rPr>
                <w:rFonts w:ascii="Times New Roman" w:hAnsi="Times New Roman" w:cs="Times New Roman"/>
                <w:sz w:val="22"/>
                <w:szCs w:val="22"/>
              </w:rPr>
              <w:br/>
              <w:t xml:space="preserve">и срок  </w:t>
            </w:r>
            <w:r w:rsidRPr="005C4452">
              <w:rPr>
                <w:rFonts w:ascii="Times New Roman" w:hAnsi="Times New Roman" w:cs="Times New Roman"/>
                <w:sz w:val="22"/>
                <w:szCs w:val="22"/>
              </w:rPr>
              <w:br/>
              <w:t xml:space="preserve">действия </w:t>
            </w:r>
          </w:p>
        </w:tc>
        <w:tc>
          <w:tcPr>
            <w:tcW w:w="2319" w:type="dxa"/>
            <w:vMerge w:val="restart"/>
            <w:tcBorders>
              <w:top w:val="single" w:sz="6" w:space="0" w:color="auto"/>
              <w:left w:val="single" w:sz="6" w:space="0" w:color="auto"/>
              <w:bottom w:val="nil"/>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r w:rsidRPr="005C4452">
              <w:rPr>
                <w:rFonts w:ascii="Times New Roman" w:hAnsi="Times New Roman" w:cs="Times New Roman"/>
                <w:sz w:val="22"/>
                <w:szCs w:val="22"/>
              </w:rPr>
              <w:t>Наименование</w:t>
            </w:r>
            <w:r w:rsidRPr="005C4452">
              <w:rPr>
                <w:rFonts w:ascii="Times New Roman" w:hAnsi="Times New Roman" w:cs="Times New Roman"/>
                <w:sz w:val="22"/>
                <w:szCs w:val="22"/>
              </w:rPr>
              <w:br/>
              <w:t xml:space="preserve">методики  </w:t>
            </w:r>
            <w:r w:rsidRPr="005C4452">
              <w:rPr>
                <w:rFonts w:ascii="Times New Roman" w:hAnsi="Times New Roman" w:cs="Times New Roman"/>
                <w:sz w:val="22"/>
                <w:szCs w:val="22"/>
              </w:rPr>
              <w:br/>
              <w:t xml:space="preserve">расчета   </w:t>
            </w:r>
          </w:p>
        </w:tc>
      </w:tr>
      <w:tr w:rsidR="005C4452" w:rsidRPr="005C4452" w:rsidTr="00716723">
        <w:trPr>
          <w:cantSplit/>
          <w:trHeight w:val="526"/>
        </w:trPr>
        <w:tc>
          <w:tcPr>
            <w:tcW w:w="2498" w:type="dxa"/>
            <w:vMerge/>
            <w:tcBorders>
              <w:top w:val="nil"/>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
        </w:tc>
        <w:tc>
          <w:tcPr>
            <w:tcW w:w="892"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roofErr w:type="spellStart"/>
            <w:r w:rsidRPr="005C4452">
              <w:rPr>
                <w:rFonts w:ascii="Times New Roman" w:hAnsi="Times New Roman" w:cs="Times New Roman"/>
                <w:sz w:val="22"/>
                <w:szCs w:val="22"/>
              </w:rPr>
              <w:t>Рз</w:t>
            </w:r>
            <w:proofErr w:type="spellEnd"/>
            <w:r w:rsidRPr="005C4452">
              <w:rPr>
                <w:rFonts w:ascii="Times New Roman" w:hAnsi="Times New Roman" w:cs="Times New Roman"/>
                <w:sz w:val="22"/>
                <w:szCs w:val="22"/>
              </w:rPr>
              <w:t xml:space="preserve"> </w:t>
            </w:r>
          </w:p>
        </w:tc>
        <w:tc>
          <w:tcPr>
            <w:tcW w:w="892"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roofErr w:type="spellStart"/>
            <w:r w:rsidRPr="005C4452">
              <w:rPr>
                <w:rFonts w:ascii="Times New Roman" w:hAnsi="Times New Roman" w:cs="Times New Roman"/>
                <w:sz w:val="22"/>
                <w:szCs w:val="22"/>
              </w:rPr>
              <w:t>ПРз</w:t>
            </w:r>
            <w:proofErr w:type="spellEnd"/>
            <w:r w:rsidRPr="005C4452">
              <w:rPr>
                <w:rFonts w:ascii="Times New Roman" w:hAnsi="Times New Roman" w:cs="Times New Roman"/>
                <w:sz w:val="22"/>
                <w:szCs w:val="22"/>
              </w:rPr>
              <w:t xml:space="preserve"> </w:t>
            </w:r>
          </w:p>
        </w:tc>
        <w:tc>
          <w:tcPr>
            <w:tcW w:w="892"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roofErr w:type="spellStart"/>
            <w:r w:rsidRPr="005C4452">
              <w:rPr>
                <w:rFonts w:ascii="Times New Roman" w:hAnsi="Times New Roman" w:cs="Times New Roman"/>
                <w:sz w:val="22"/>
                <w:szCs w:val="22"/>
              </w:rPr>
              <w:t>ЦСт</w:t>
            </w:r>
            <w:proofErr w:type="spellEnd"/>
            <w:r w:rsidRPr="005C4452">
              <w:rPr>
                <w:rFonts w:ascii="Times New Roman" w:hAnsi="Times New Roman" w:cs="Times New Roman"/>
                <w:sz w:val="22"/>
                <w:szCs w:val="22"/>
              </w:rPr>
              <w:t xml:space="preserve"> </w:t>
            </w:r>
          </w:p>
        </w:tc>
        <w:tc>
          <w:tcPr>
            <w:tcW w:w="892"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r w:rsidRPr="005C4452">
              <w:rPr>
                <w:rFonts w:ascii="Times New Roman" w:hAnsi="Times New Roman" w:cs="Times New Roman"/>
                <w:sz w:val="22"/>
                <w:szCs w:val="22"/>
              </w:rPr>
              <w:t xml:space="preserve">ВР </w:t>
            </w:r>
          </w:p>
        </w:tc>
        <w:tc>
          <w:tcPr>
            <w:tcW w:w="2319" w:type="dxa"/>
            <w:vMerge/>
            <w:tcBorders>
              <w:top w:val="nil"/>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
        </w:tc>
        <w:tc>
          <w:tcPr>
            <w:tcW w:w="1962" w:type="dxa"/>
            <w:vMerge/>
            <w:tcBorders>
              <w:top w:val="nil"/>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
        </w:tc>
        <w:tc>
          <w:tcPr>
            <w:tcW w:w="1962" w:type="dxa"/>
            <w:vMerge/>
            <w:tcBorders>
              <w:top w:val="nil"/>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
        </w:tc>
        <w:tc>
          <w:tcPr>
            <w:tcW w:w="2319" w:type="dxa"/>
            <w:vMerge/>
            <w:tcBorders>
              <w:top w:val="nil"/>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
        </w:tc>
      </w:tr>
      <w:tr w:rsidR="005C4452" w:rsidRPr="005C4452" w:rsidTr="00716723">
        <w:trPr>
          <w:cantSplit/>
          <w:trHeight w:val="263"/>
        </w:trPr>
        <w:tc>
          <w:tcPr>
            <w:tcW w:w="14630" w:type="dxa"/>
            <w:gridSpan w:val="9"/>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r w:rsidRPr="005C4452">
              <w:rPr>
                <w:rFonts w:ascii="Times New Roman" w:hAnsi="Times New Roman" w:cs="Times New Roman"/>
                <w:sz w:val="22"/>
                <w:szCs w:val="22"/>
              </w:rPr>
              <w:t xml:space="preserve">1. Правовые основания возникновения действующих расходных обязательств      </w:t>
            </w:r>
          </w:p>
        </w:tc>
      </w:tr>
      <w:tr w:rsidR="005C4452" w:rsidRPr="005C4452" w:rsidTr="00716723">
        <w:trPr>
          <w:cantSplit/>
          <w:trHeight w:val="263"/>
        </w:trPr>
        <w:tc>
          <w:tcPr>
            <w:tcW w:w="2498"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
        </w:tc>
        <w:tc>
          <w:tcPr>
            <w:tcW w:w="892"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
        </w:tc>
        <w:tc>
          <w:tcPr>
            <w:tcW w:w="892"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
        </w:tc>
        <w:tc>
          <w:tcPr>
            <w:tcW w:w="892"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
        </w:tc>
        <w:tc>
          <w:tcPr>
            <w:tcW w:w="892"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
        </w:tc>
        <w:tc>
          <w:tcPr>
            <w:tcW w:w="2319"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
        </w:tc>
        <w:tc>
          <w:tcPr>
            <w:tcW w:w="1962"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
        </w:tc>
        <w:tc>
          <w:tcPr>
            <w:tcW w:w="1962"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
        </w:tc>
        <w:tc>
          <w:tcPr>
            <w:tcW w:w="2319"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
        </w:tc>
      </w:tr>
      <w:tr w:rsidR="005C4452" w:rsidRPr="005C4452" w:rsidTr="00716723">
        <w:trPr>
          <w:cantSplit/>
          <w:trHeight w:val="263"/>
        </w:trPr>
        <w:tc>
          <w:tcPr>
            <w:tcW w:w="14630" w:type="dxa"/>
            <w:gridSpan w:val="9"/>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r w:rsidRPr="005C4452">
              <w:rPr>
                <w:rFonts w:ascii="Times New Roman" w:hAnsi="Times New Roman" w:cs="Times New Roman"/>
                <w:sz w:val="22"/>
                <w:szCs w:val="22"/>
              </w:rPr>
              <w:t xml:space="preserve">2. Правовые основания изменения действующих обязательств             </w:t>
            </w:r>
          </w:p>
        </w:tc>
      </w:tr>
      <w:tr w:rsidR="005C4452" w:rsidRPr="005C4452" w:rsidTr="00716723">
        <w:trPr>
          <w:cantSplit/>
          <w:trHeight w:val="263"/>
        </w:trPr>
        <w:tc>
          <w:tcPr>
            <w:tcW w:w="2498"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
        </w:tc>
        <w:tc>
          <w:tcPr>
            <w:tcW w:w="892"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
        </w:tc>
        <w:tc>
          <w:tcPr>
            <w:tcW w:w="892"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
        </w:tc>
        <w:tc>
          <w:tcPr>
            <w:tcW w:w="892"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
        </w:tc>
        <w:tc>
          <w:tcPr>
            <w:tcW w:w="892"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
        </w:tc>
        <w:tc>
          <w:tcPr>
            <w:tcW w:w="2319"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
        </w:tc>
        <w:tc>
          <w:tcPr>
            <w:tcW w:w="1962"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
        </w:tc>
        <w:tc>
          <w:tcPr>
            <w:tcW w:w="1962"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
        </w:tc>
        <w:tc>
          <w:tcPr>
            <w:tcW w:w="2319"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
        </w:tc>
      </w:tr>
      <w:tr w:rsidR="005C4452" w:rsidRPr="005C4452" w:rsidTr="00716723">
        <w:trPr>
          <w:cantSplit/>
          <w:trHeight w:val="263"/>
        </w:trPr>
        <w:tc>
          <w:tcPr>
            <w:tcW w:w="14630" w:type="dxa"/>
            <w:gridSpan w:val="9"/>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r w:rsidRPr="005C4452">
              <w:rPr>
                <w:rFonts w:ascii="Times New Roman" w:hAnsi="Times New Roman" w:cs="Times New Roman"/>
                <w:sz w:val="22"/>
                <w:szCs w:val="22"/>
              </w:rPr>
              <w:t xml:space="preserve">3. Правовые основания принимаемых обязательств                  </w:t>
            </w:r>
          </w:p>
        </w:tc>
      </w:tr>
      <w:tr w:rsidR="005C4452" w:rsidRPr="005C4452" w:rsidTr="00716723">
        <w:trPr>
          <w:cantSplit/>
          <w:trHeight w:val="263"/>
        </w:trPr>
        <w:tc>
          <w:tcPr>
            <w:tcW w:w="2498"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
        </w:tc>
        <w:tc>
          <w:tcPr>
            <w:tcW w:w="892"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
        </w:tc>
        <w:tc>
          <w:tcPr>
            <w:tcW w:w="892"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
        </w:tc>
        <w:tc>
          <w:tcPr>
            <w:tcW w:w="892"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
        </w:tc>
        <w:tc>
          <w:tcPr>
            <w:tcW w:w="892"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
        </w:tc>
        <w:tc>
          <w:tcPr>
            <w:tcW w:w="2319"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
        </w:tc>
        <w:tc>
          <w:tcPr>
            <w:tcW w:w="1962"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
        </w:tc>
        <w:tc>
          <w:tcPr>
            <w:tcW w:w="1962"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
        </w:tc>
        <w:tc>
          <w:tcPr>
            <w:tcW w:w="2319"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
        </w:tc>
      </w:tr>
    </w:tbl>
    <w:p w:rsidR="005C4452" w:rsidRPr="005C4452" w:rsidRDefault="005C4452" w:rsidP="005C4452">
      <w:pPr>
        <w:autoSpaceDE w:val="0"/>
        <w:autoSpaceDN w:val="0"/>
        <w:adjustRightInd w:val="0"/>
        <w:ind w:firstLine="540"/>
        <w:jc w:val="both"/>
      </w:pPr>
    </w:p>
    <w:p w:rsidR="00B91D3B" w:rsidRDefault="00B91D3B" w:rsidP="005C4452">
      <w:pPr>
        <w:autoSpaceDE w:val="0"/>
        <w:autoSpaceDN w:val="0"/>
        <w:adjustRightInd w:val="0"/>
        <w:jc w:val="center"/>
        <w:outlineLvl w:val="2"/>
      </w:pPr>
    </w:p>
    <w:p w:rsidR="00B91D3B" w:rsidRDefault="00B91D3B" w:rsidP="005C4452">
      <w:pPr>
        <w:autoSpaceDE w:val="0"/>
        <w:autoSpaceDN w:val="0"/>
        <w:adjustRightInd w:val="0"/>
        <w:jc w:val="center"/>
        <w:outlineLvl w:val="2"/>
      </w:pPr>
    </w:p>
    <w:p w:rsidR="00B91D3B" w:rsidRDefault="00B91D3B" w:rsidP="005C4452">
      <w:pPr>
        <w:autoSpaceDE w:val="0"/>
        <w:autoSpaceDN w:val="0"/>
        <w:adjustRightInd w:val="0"/>
        <w:jc w:val="center"/>
        <w:outlineLvl w:val="2"/>
      </w:pPr>
    </w:p>
    <w:p w:rsidR="00B91D3B" w:rsidRDefault="00B91D3B" w:rsidP="005C4452">
      <w:pPr>
        <w:autoSpaceDE w:val="0"/>
        <w:autoSpaceDN w:val="0"/>
        <w:adjustRightInd w:val="0"/>
        <w:jc w:val="center"/>
        <w:outlineLvl w:val="2"/>
      </w:pPr>
    </w:p>
    <w:p w:rsidR="00B91D3B" w:rsidRDefault="00B91D3B" w:rsidP="005C4452">
      <w:pPr>
        <w:autoSpaceDE w:val="0"/>
        <w:autoSpaceDN w:val="0"/>
        <w:adjustRightInd w:val="0"/>
        <w:jc w:val="center"/>
        <w:outlineLvl w:val="2"/>
      </w:pPr>
    </w:p>
    <w:p w:rsidR="005C4452" w:rsidRPr="005C4452" w:rsidRDefault="005C4452" w:rsidP="005C4452">
      <w:pPr>
        <w:autoSpaceDE w:val="0"/>
        <w:autoSpaceDN w:val="0"/>
        <w:adjustRightInd w:val="0"/>
        <w:jc w:val="center"/>
        <w:outlineLvl w:val="2"/>
      </w:pPr>
      <w:r w:rsidRPr="005C4452">
        <w:t>2. Объем бюджетных ассигнований</w:t>
      </w:r>
    </w:p>
    <w:p w:rsidR="005C4452" w:rsidRPr="005C4452" w:rsidRDefault="005C4452" w:rsidP="005C4452">
      <w:pPr>
        <w:autoSpaceDE w:val="0"/>
        <w:autoSpaceDN w:val="0"/>
        <w:adjustRightInd w:val="0"/>
        <w:jc w:val="center"/>
      </w:pPr>
      <w:r w:rsidRPr="005C4452">
        <w:t>на исполнение действующих обязательств,</w:t>
      </w:r>
    </w:p>
    <w:p w:rsidR="005C4452" w:rsidRPr="005C4452" w:rsidRDefault="005C4452" w:rsidP="005C4452">
      <w:pPr>
        <w:autoSpaceDE w:val="0"/>
        <w:autoSpaceDN w:val="0"/>
        <w:adjustRightInd w:val="0"/>
        <w:jc w:val="center"/>
      </w:pPr>
      <w:r w:rsidRPr="005C4452">
        <w:t>включая их изменение и принимаемых обязательств</w:t>
      </w:r>
    </w:p>
    <w:p w:rsidR="005C4452" w:rsidRPr="005C4452" w:rsidRDefault="005C4452" w:rsidP="005C4452">
      <w:pPr>
        <w:autoSpaceDE w:val="0"/>
        <w:autoSpaceDN w:val="0"/>
        <w:adjustRightInd w:val="0"/>
        <w:ind w:firstLine="540"/>
        <w:jc w:val="both"/>
      </w:pPr>
    </w:p>
    <w:tbl>
      <w:tblPr>
        <w:tblW w:w="0" w:type="auto"/>
        <w:tblInd w:w="70" w:type="dxa"/>
        <w:tblLayout w:type="fixed"/>
        <w:tblCellMar>
          <w:left w:w="70" w:type="dxa"/>
          <w:right w:w="70" w:type="dxa"/>
        </w:tblCellMar>
        <w:tblLook w:val="0000"/>
      </w:tblPr>
      <w:tblGrid>
        <w:gridCol w:w="972"/>
        <w:gridCol w:w="972"/>
        <w:gridCol w:w="972"/>
        <w:gridCol w:w="972"/>
        <w:gridCol w:w="1168"/>
        <w:gridCol w:w="3112"/>
        <w:gridCol w:w="972"/>
        <w:gridCol w:w="972"/>
        <w:gridCol w:w="973"/>
        <w:gridCol w:w="3306"/>
      </w:tblGrid>
      <w:tr w:rsidR="005C4452" w:rsidRPr="005C4452" w:rsidTr="00716723">
        <w:trPr>
          <w:cantSplit/>
          <w:trHeight w:val="372"/>
        </w:trPr>
        <w:tc>
          <w:tcPr>
            <w:tcW w:w="5056" w:type="dxa"/>
            <w:gridSpan w:val="5"/>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r w:rsidRPr="005C4452">
              <w:rPr>
                <w:rFonts w:ascii="Times New Roman" w:hAnsi="Times New Roman" w:cs="Times New Roman"/>
                <w:sz w:val="22"/>
                <w:szCs w:val="22"/>
              </w:rPr>
              <w:t xml:space="preserve">Код бюджетной      </w:t>
            </w:r>
            <w:r w:rsidRPr="005C4452">
              <w:rPr>
                <w:rFonts w:ascii="Times New Roman" w:hAnsi="Times New Roman" w:cs="Times New Roman"/>
                <w:sz w:val="22"/>
                <w:szCs w:val="22"/>
              </w:rPr>
              <w:br/>
              <w:t xml:space="preserve">классификации      </w:t>
            </w:r>
          </w:p>
        </w:tc>
        <w:tc>
          <w:tcPr>
            <w:tcW w:w="3112" w:type="dxa"/>
            <w:vMerge w:val="restart"/>
            <w:tcBorders>
              <w:top w:val="single" w:sz="6" w:space="0" w:color="auto"/>
              <w:left w:val="single" w:sz="6" w:space="0" w:color="auto"/>
              <w:bottom w:val="nil"/>
              <w:right w:val="single" w:sz="6" w:space="0" w:color="auto"/>
            </w:tcBorders>
          </w:tcPr>
          <w:p w:rsidR="005C4452" w:rsidRPr="005C4452" w:rsidRDefault="005C4452" w:rsidP="00D96FF8">
            <w:pPr>
              <w:pStyle w:val="ConsPlusCell"/>
              <w:widowControl/>
              <w:rPr>
                <w:rFonts w:ascii="Times New Roman" w:hAnsi="Times New Roman" w:cs="Times New Roman"/>
                <w:sz w:val="22"/>
                <w:szCs w:val="22"/>
              </w:rPr>
            </w:pPr>
            <w:r w:rsidRPr="005C4452">
              <w:rPr>
                <w:rFonts w:ascii="Times New Roman" w:hAnsi="Times New Roman" w:cs="Times New Roman"/>
                <w:sz w:val="22"/>
                <w:szCs w:val="22"/>
              </w:rPr>
              <w:t>Объем бюджетных</w:t>
            </w:r>
            <w:r w:rsidRPr="005C4452">
              <w:rPr>
                <w:rFonts w:ascii="Times New Roman" w:hAnsi="Times New Roman" w:cs="Times New Roman"/>
                <w:sz w:val="22"/>
                <w:szCs w:val="22"/>
              </w:rPr>
              <w:br/>
              <w:t xml:space="preserve">ассигнований  </w:t>
            </w:r>
            <w:r w:rsidRPr="005C4452">
              <w:rPr>
                <w:rFonts w:ascii="Times New Roman" w:hAnsi="Times New Roman" w:cs="Times New Roman"/>
                <w:sz w:val="22"/>
                <w:szCs w:val="22"/>
              </w:rPr>
              <w:br/>
              <w:t xml:space="preserve">текущего года </w:t>
            </w:r>
            <w:r w:rsidRPr="005C4452">
              <w:rPr>
                <w:rFonts w:ascii="Times New Roman" w:hAnsi="Times New Roman" w:cs="Times New Roman"/>
                <w:sz w:val="22"/>
                <w:szCs w:val="22"/>
              </w:rPr>
              <w:br/>
            </w:r>
          </w:p>
        </w:tc>
        <w:tc>
          <w:tcPr>
            <w:tcW w:w="972" w:type="dxa"/>
            <w:vMerge w:val="restart"/>
            <w:tcBorders>
              <w:top w:val="single" w:sz="6" w:space="0" w:color="auto"/>
              <w:left w:val="single" w:sz="6" w:space="0" w:color="auto"/>
              <w:bottom w:val="nil"/>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r w:rsidRPr="005C4452">
              <w:rPr>
                <w:rFonts w:ascii="Times New Roman" w:hAnsi="Times New Roman" w:cs="Times New Roman"/>
                <w:sz w:val="22"/>
                <w:szCs w:val="22"/>
              </w:rPr>
              <w:t>20</w:t>
            </w:r>
            <w:r w:rsidR="004F008E">
              <w:rPr>
                <w:rFonts w:ascii="Times New Roman" w:hAnsi="Times New Roman" w:cs="Times New Roman"/>
                <w:sz w:val="22"/>
                <w:szCs w:val="22"/>
              </w:rPr>
              <w:t>__</w:t>
            </w:r>
          </w:p>
        </w:tc>
        <w:tc>
          <w:tcPr>
            <w:tcW w:w="972" w:type="dxa"/>
            <w:vMerge w:val="restart"/>
            <w:tcBorders>
              <w:top w:val="single" w:sz="6" w:space="0" w:color="auto"/>
              <w:left w:val="single" w:sz="6" w:space="0" w:color="auto"/>
              <w:bottom w:val="nil"/>
              <w:right w:val="single" w:sz="6" w:space="0" w:color="auto"/>
            </w:tcBorders>
          </w:tcPr>
          <w:p w:rsidR="005C4452" w:rsidRPr="005C4452" w:rsidRDefault="005C4452" w:rsidP="004F008E">
            <w:pPr>
              <w:pStyle w:val="ConsPlusCell"/>
              <w:widowControl/>
              <w:rPr>
                <w:rFonts w:ascii="Times New Roman" w:hAnsi="Times New Roman" w:cs="Times New Roman"/>
                <w:sz w:val="22"/>
                <w:szCs w:val="22"/>
              </w:rPr>
            </w:pPr>
            <w:r w:rsidRPr="005C4452">
              <w:rPr>
                <w:rFonts w:ascii="Times New Roman" w:hAnsi="Times New Roman" w:cs="Times New Roman"/>
                <w:sz w:val="22"/>
                <w:szCs w:val="22"/>
              </w:rPr>
              <w:t>20</w:t>
            </w:r>
            <w:r w:rsidR="004F008E">
              <w:rPr>
                <w:rFonts w:ascii="Times New Roman" w:hAnsi="Times New Roman" w:cs="Times New Roman"/>
                <w:sz w:val="22"/>
                <w:szCs w:val="22"/>
              </w:rPr>
              <w:t>__</w:t>
            </w:r>
          </w:p>
        </w:tc>
        <w:tc>
          <w:tcPr>
            <w:tcW w:w="972" w:type="dxa"/>
            <w:vMerge w:val="restart"/>
            <w:tcBorders>
              <w:top w:val="single" w:sz="6" w:space="0" w:color="auto"/>
              <w:left w:val="single" w:sz="6" w:space="0" w:color="auto"/>
              <w:bottom w:val="nil"/>
              <w:right w:val="single" w:sz="6" w:space="0" w:color="auto"/>
            </w:tcBorders>
          </w:tcPr>
          <w:p w:rsidR="005C4452" w:rsidRPr="005C4452" w:rsidRDefault="005C4452" w:rsidP="004F008E">
            <w:pPr>
              <w:pStyle w:val="ConsPlusCell"/>
              <w:widowControl/>
              <w:rPr>
                <w:rFonts w:ascii="Times New Roman" w:hAnsi="Times New Roman" w:cs="Times New Roman"/>
                <w:sz w:val="22"/>
                <w:szCs w:val="22"/>
              </w:rPr>
            </w:pPr>
            <w:r w:rsidRPr="005C4452">
              <w:rPr>
                <w:rFonts w:ascii="Times New Roman" w:hAnsi="Times New Roman" w:cs="Times New Roman"/>
                <w:sz w:val="22"/>
                <w:szCs w:val="22"/>
              </w:rPr>
              <w:t>20</w:t>
            </w:r>
            <w:r w:rsidR="004F008E">
              <w:rPr>
                <w:rFonts w:ascii="Times New Roman" w:hAnsi="Times New Roman" w:cs="Times New Roman"/>
                <w:sz w:val="22"/>
                <w:szCs w:val="22"/>
              </w:rPr>
              <w:t>__</w:t>
            </w:r>
          </w:p>
        </w:tc>
        <w:tc>
          <w:tcPr>
            <w:tcW w:w="3306" w:type="dxa"/>
            <w:vMerge w:val="restart"/>
            <w:tcBorders>
              <w:top w:val="single" w:sz="6" w:space="0" w:color="auto"/>
              <w:left w:val="single" w:sz="6" w:space="0" w:color="auto"/>
              <w:bottom w:val="nil"/>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r w:rsidRPr="005C4452">
              <w:rPr>
                <w:rFonts w:ascii="Times New Roman" w:hAnsi="Times New Roman" w:cs="Times New Roman"/>
                <w:sz w:val="22"/>
                <w:szCs w:val="22"/>
              </w:rPr>
              <w:t xml:space="preserve">Отраслевые   </w:t>
            </w:r>
            <w:r w:rsidRPr="005C4452">
              <w:rPr>
                <w:rFonts w:ascii="Times New Roman" w:hAnsi="Times New Roman" w:cs="Times New Roman"/>
                <w:sz w:val="22"/>
                <w:szCs w:val="22"/>
              </w:rPr>
              <w:br/>
              <w:t xml:space="preserve">факторы,    </w:t>
            </w:r>
            <w:r w:rsidRPr="005C4452">
              <w:rPr>
                <w:rFonts w:ascii="Times New Roman" w:hAnsi="Times New Roman" w:cs="Times New Roman"/>
                <w:sz w:val="22"/>
                <w:szCs w:val="22"/>
              </w:rPr>
              <w:br/>
              <w:t xml:space="preserve">обуславливающие </w:t>
            </w:r>
            <w:r w:rsidRPr="005C4452">
              <w:rPr>
                <w:rFonts w:ascii="Times New Roman" w:hAnsi="Times New Roman" w:cs="Times New Roman"/>
                <w:sz w:val="22"/>
                <w:szCs w:val="22"/>
              </w:rPr>
              <w:br/>
              <w:t xml:space="preserve">изменение    </w:t>
            </w:r>
            <w:r w:rsidRPr="005C4452">
              <w:rPr>
                <w:rFonts w:ascii="Times New Roman" w:hAnsi="Times New Roman" w:cs="Times New Roman"/>
                <w:sz w:val="22"/>
                <w:szCs w:val="22"/>
              </w:rPr>
              <w:br/>
              <w:t xml:space="preserve">расходов    </w:t>
            </w:r>
          </w:p>
        </w:tc>
      </w:tr>
      <w:tr w:rsidR="005C4452" w:rsidRPr="005C4452" w:rsidTr="00716723">
        <w:trPr>
          <w:cantSplit/>
          <w:trHeight w:val="497"/>
        </w:trPr>
        <w:tc>
          <w:tcPr>
            <w:tcW w:w="972"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roofErr w:type="spellStart"/>
            <w:r w:rsidRPr="005C4452">
              <w:rPr>
                <w:rFonts w:ascii="Times New Roman" w:hAnsi="Times New Roman" w:cs="Times New Roman"/>
                <w:sz w:val="22"/>
                <w:szCs w:val="22"/>
              </w:rPr>
              <w:t>Рз</w:t>
            </w:r>
            <w:proofErr w:type="spellEnd"/>
            <w:r w:rsidRPr="005C4452">
              <w:rPr>
                <w:rFonts w:ascii="Times New Roman" w:hAnsi="Times New Roman" w:cs="Times New Roman"/>
                <w:sz w:val="22"/>
                <w:szCs w:val="22"/>
              </w:rPr>
              <w:t xml:space="preserve"> </w:t>
            </w:r>
          </w:p>
        </w:tc>
        <w:tc>
          <w:tcPr>
            <w:tcW w:w="972"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roofErr w:type="spellStart"/>
            <w:r w:rsidRPr="005C4452">
              <w:rPr>
                <w:rFonts w:ascii="Times New Roman" w:hAnsi="Times New Roman" w:cs="Times New Roman"/>
                <w:sz w:val="22"/>
                <w:szCs w:val="22"/>
              </w:rPr>
              <w:t>ПРз</w:t>
            </w:r>
            <w:proofErr w:type="spellEnd"/>
            <w:r w:rsidRPr="005C4452">
              <w:rPr>
                <w:rFonts w:ascii="Times New Roman" w:hAnsi="Times New Roman" w:cs="Times New Roman"/>
                <w:sz w:val="22"/>
                <w:szCs w:val="22"/>
              </w:rPr>
              <w:t xml:space="preserve"> </w:t>
            </w:r>
          </w:p>
        </w:tc>
        <w:tc>
          <w:tcPr>
            <w:tcW w:w="972"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roofErr w:type="spellStart"/>
            <w:r w:rsidRPr="005C4452">
              <w:rPr>
                <w:rFonts w:ascii="Times New Roman" w:hAnsi="Times New Roman" w:cs="Times New Roman"/>
                <w:sz w:val="22"/>
                <w:szCs w:val="22"/>
              </w:rPr>
              <w:t>ЦСт</w:t>
            </w:r>
            <w:proofErr w:type="spellEnd"/>
            <w:r w:rsidRPr="005C4452">
              <w:rPr>
                <w:rFonts w:ascii="Times New Roman" w:hAnsi="Times New Roman" w:cs="Times New Roman"/>
                <w:sz w:val="22"/>
                <w:szCs w:val="22"/>
              </w:rPr>
              <w:t xml:space="preserve"> </w:t>
            </w:r>
          </w:p>
        </w:tc>
        <w:tc>
          <w:tcPr>
            <w:tcW w:w="972"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r w:rsidRPr="005C4452">
              <w:rPr>
                <w:rFonts w:ascii="Times New Roman" w:hAnsi="Times New Roman" w:cs="Times New Roman"/>
                <w:sz w:val="22"/>
                <w:szCs w:val="22"/>
              </w:rPr>
              <w:t xml:space="preserve">ВР </w:t>
            </w:r>
          </w:p>
        </w:tc>
        <w:tc>
          <w:tcPr>
            <w:tcW w:w="1167"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r w:rsidRPr="005C4452">
              <w:rPr>
                <w:rFonts w:ascii="Times New Roman" w:hAnsi="Times New Roman" w:cs="Times New Roman"/>
                <w:sz w:val="22"/>
                <w:szCs w:val="22"/>
              </w:rPr>
              <w:t>КОСГУ</w:t>
            </w:r>
          </w:p>
        </w:tc>
        <w:tc>
          <w:tcPr>
            <w:tcW w:w="3112" w:type="dxa"/>
            <w:vMerge/>
            <w:tcBorders>
              <w:top w:val="nil"/>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
        </w:tc>
        <w:tc>
          <w:tcPr>
            <w:tcW w:w="972" w:type="dxa"/>
            <w:vMerge/>
            <w:tcBorders>
              <w:top w:val="nil"/>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
        </w:tc>
        <w:tc>
          <w:tcPr>
            <w:tcW w:w="972" w:type="dxa"/>
            <w:vMerge/>
            <w:tcBorders>
              <w:top w:val="nil"/>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
        </w:tc>
        <w:tc>
          <w:tcPr>
            <w:tcW w:w="972" w:type="dxa"/>
            <w:vMerge/>
            <w:tcBorders>
              <w:top w:val="nil"/>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
        </w:tc>
        <w:tc>
          <w:tcPr>
            <w:tcW w:w="3306" w:type="dxa"/>
            <w:vMerge/>
            <w:tcBorders>
              <w:top w:val="nil"/>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
        </w:tc>
      </w:tr>
      <w:tr w:rsidR="005C4452" w:rsidRPr="005C4452" w:rsidTr="00716723">
        <w:trPr>
          <w:cantSplit/>
          <w:trHeight w:val="372"/>
        </w:trPr>
        <w:tc>
          <w:tcPr>
            <w:tcW w:w="14391" w:type="dxa"/>
            <w:gridSpan w:val="10"/>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r w:rsidRPr="005C4452">
              <w:rPr>
                <w:rFonts w:ascii="Times New Roman" w:hAnsi="Times New Roman" w:cs="Times New Roman"/>
                <w:sz w:val="22"/>
                <w:szCs w:val="22"/>
              </w:rPr>
              <w:t xml:space="preserve">1. Объем бюджетных ассигнований                     </w:t>
            </w:r>
            <w:r w:rsidRPr="005C4452">
              <w:rPr>
                <w:rFonts w:ascii="Times New Roman" w:hAnsi="Times New Roman" w:cs="Times New Roman"/>
                <w:sz w:val="22"/>
                <w:szCs w:val="22"/>
              </w:rPr>
              <w:br/>
              <w:t xml:space="preserve">на исполнение действующих расходных обязательств             </w:t>
            </w:r>
          </w:p>
        </w:tc>
      </w:tr>
      <w:tr w:rsidR="005C4452" w:rsidRPr="005C4452" w:rsidTr="00716723">
        <w:trPr>
          <w:cantSplit/>
          <w:trHeight w:val="248"/>
        </w:trPr>
        <w:tc>
          <w:tcPr>
            <w:tcW w:w="972"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
        </w:tc>
        <w:tc>
          <w:tcPr>
            <w:tcW w:w="972"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
        </w:tc>
        <w:tc>
          <w:tcPr>
            <w:tcW w:w="972"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
        </w:tc>
        <w:tc>
          <w:tcPr>
            <w:tcW w:w="972"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
        </w:tc>
        <w:tc>
          <w:tcPr>
            <w:tcW w:w="1167"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
        </w:tc>
        <w:tc>
          <w:tcPr>
            <w:tcW w:w="3112"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
        </w:tc>
        <w:tc>
          <w:tcPr>
            <w:tcW w:w="972"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
        </w:tc>
        <w:tc>
          <w:tcPr>
            <w:tcW w:w="972"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
        </w:tc>
        <w:tc>
          <w:tcPr>
            <w:tcW w:w="972"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
        </w:tc>
        <w:tc>
          <w:tcPr>
            <w:tcW w:w="3306"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
        </w:tc>
      </w:tr>
      <w:tr w:rsidR="005C4452" w:rsidRPr="005C4452" w:rsidTr="00716723">
        <w:trPr>
          <w:cantSplit/>
          <w:trHeight w:val="372"/>
        </w:trPr>
        <w:tc>
          <w:tcPr>
            <w:tcW w:w="14391" w:type="dxa"/>
            <w:gridSpan w:val="10"/>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r w:rsidRPr="005C4452">
              <w:rPr>
                <w:rFonts w:ascii="Times New Roman" w:hAnsi="Times New Roman" w:cs="Times New Roman"/>
                <w:sz w:val="22"/>
                <w:szCs w:val="22"/>
              </w:rPr>
              <w:t xml:space="preserve">2. Объем бюджетных ассигнований на исполнение действующих расходных   </w:t>
            </w:r>
            <w:r w:rsidRPr="005C4452">
              <w:rPr>
                <w:rFonts w:ascii="Times New Roman" w:hAnsi="Times New Roman" w:cs="Times New Roman"/>
                <w:sz w:val="22"/>
                <w:szCs w:val="22"/>
              </w:rPr>
              <w:br/>
              <w:t xml:space="preserve">обязательств, которые планируется изменить                </w:t>
            </w:r>
          </w:p>
        </w:tc>
      </w:tr>
      <w:tr w:rsidR="005C4452" w:rsidRPr="005C4452" w:rsidTr="00716723">
        <w:trPr>
          <w:cantSplit/>
          <w:trHeight w:val="248"/>
        </w:trPr>
        <w:tc>
          <w:tcPr>
            <w:tcW w:w="972"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
        </w:tc>
        <w:tc>
          <w:tcPr>
            <w:tcW w:w="972"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
        </w:tc>
        <w:tc>
          <w:tcPr>
            <w:tcW w:w="972"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
        </w:tc>
        <w:tc>
          <w:tcPr>
            <w:tcW w:w="972"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
        </w:tc>
        <w:tc>
          <w:tcPr>
            <w:tcW w:w="1167"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
        </w:tc>
        <w:tc>
          <w:tcPr>
            <w:tcW w:w="3112"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
        </w:tc>
        <w:tc>
          <w:tcPr>
            <w:tcW w:w="972"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
        </w:tc>
        <w:tc>
          <w:tcPr>
            <w:tcW w:w="1945" w:type="dxa"/>
            <w:gridSpan w:val="2"/>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
        </w:tc>
        <w:tc>
          <w:tcPr>
            <w:tcW w:w="3306"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
        </w:tc>
      </w:tr>
      <w:tr w:rsidR="005C4452" w:rsidRPr="005C4452" w:rsidTr="00716723">
        <w:trPr>
          <w:cantSplit/>
          <w:trHeight w:val="372"/>
        </w:trPr>
        <w:tc>
          <w:tcPr>
            <w:tcW w:w="14391" w:type="dxa"/>
            <w:gridSpan w:val="10"/>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r w:rsidRPr="005C4452">
              <w:rPr>
                <w:rFonts w:ascii="Times New Roman" w:hAnsi="Times New Roman" w:cs="Times New Roman"/>
                <w:sz w:val="22"/>
                <w:szCs w:val="22"/>
              </w:rPr>
              <w:t xml:space="preserve">3. Объем бюджетных ассигнований                     </w:t>
            </w:r>
            <w:r w:rsidRPr="005C4452">
              <w:rPr>
                <w:rFonts w:ascii="Times New Roman" w:hAnsi="Times New Roman" w:cs="Times New Roman"/>
                <w:sz w:val="22"/>
                <w:szCs w:val="22"/>
              </w:rPr>
              <w:br/>
              <w:t xml:space="preserve">на исполнение принимаемых расходных обязательств             </w:t>
            </w:r>
          </w:p>
        </w:tc>
      </w:tr>
      <w:tr w:rsidR="005C4452" w:rsidRPr="005C4452" w:rsidTr="00716723">
        <w:trPr>
          <w:cantSplit/>
          <w:trHeight w:val="248"/>
        </w:trPr>
        <w:tc>
          <w:tcPr>
            <w:tcW w:w="972"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
        </w:tc>
        <w:tc>
          <w:tcPr>
            <w:tcW w:w="972"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
        </w:tc>
        <w:tc>
          <w:tcPr>
            <w:tcW w:w="972"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
        </w:tc>
        <w:tc>
          <w:tcPr>
            <w:tcW w:w="972"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
        </w:tc>
        <w:tc>
          <w:tcPr>
            <w:tcW w:w="1167"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
        </w:tc>
        <w:tc>
          <w:tcPr>
            <w:tcW w:w="3112"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
        </w:tc>
        <w:tc>
          <w:tcPr>
            <w:tcW w:w="972"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
        </w:tc>
        <w:tc>
          <w:tcPr>
            <w:tcW w:w="972"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
        </w:tc>
        <w:tc>
          <w:tcPr>
            <w:tcW w:w="972"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
        </w:tc>
        <w:tc>
          <w:tcPr>
            <w:tcW w:w="3306"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
        </w:tc>
      </w:tr>
    </w:tbl>
    <w:p w:rsidR="005C4452" w:rsidRPr="005C4452" w:rsidRDefault="005C4452" w:rsidP="005C4452">
      <w:pPr>
        <w:autoSpaceDE w:val="0"/>
        <w:autoSpaceDN w:val="0"/>
        <w:adjustRightInd w:val="0"/>
        <w:ind w:firstLine="540"/>
        <w:jc w:val="both"/>
      </w:pPr>
    </w:p>
    <w:p w:rsidR="005C4452" w:rsidRPr="005C4452" w:rsidRDefault="005C4452" w:rsidP="005C4452">
      <w:pPr>
        <w:autoSpaceDE w:val="0"/>
        <w:autoSpaceDN w:val="0"/>
        <w:adjustRightInd w:val="0"/>
        <w:ind w:firstLine="540"/>
        <w:jc w:val="both"/>
      </w:pPr>
    </w:p>
    <w:p w:rsidR="005C4452" w:rsidRPr="005C4452" w:rsidRDefault="005C4452" w:rsidP="005C4452">
      <w:pPr>
        <w:autoSpaceDE w:val="0"/>
        <w:autoSpaceDN w:val="0"/>
        <w:adjustRightInd w:val="0"/>
        <w:ind w:firstLine="540"/>
        <w:jc w:val="both"/>
      </w:pPr>
    </w:p>
    <w:p w:rsidR="005C4452" w:rsidRPr="005C4452" w:rsidRDefault="005C4452" w:rsidP="005C4452">
      <w:pPr>
        <w:autoSpaceDE w:val="0"/>
        <w:autoSpaceDN w:val="0"/>
        <w:adjustRightInd w:val="0"/>
        <w:jc w:val="center"/>
        <w:outlineLvl w:val="2"/>
      </w:pPr>
      <w:r w:rsidRPr="005C4452">
        <w:t>3. Сведения о непосредственных результатах</w:t>
      </w:r>
    </w:p>
    <w:p w:rsidR="005C4452" w:rsidRPr="005C4452" w:rsidRDefault="005C4452" w:rsidP="005C4452">
      <w:pPr>
        <w:autoSpaceDE w:val="0"/>
        <w:autoSpaceDN w:val="0"/>
        <w:adjustRightInd w:val="0"/>
        <w:jc w:val="center"/>
      </w:pPr>
      <w:r w:rsidRPr="005C4452">
        <w:t>использования бюджетного ассигнования</w:t>
      </w:r>
    </w:p>
    <w:p w:rsidR="005C4452" w:rsidRPr="005C4452" w:rsidRDefault="005C4452" w:rsidP="005C4452">
      <w:pPr>
        <w:autoSpaceDE w:val="0"/>
        <w:autoSpaceDN w:val="0"/>
        <w:adjustRightInd w:val="0"/>
        <w:ind w:firstLine="540"/>
        <w:jc w:val="both"/>
      </w:pPr>
    </w:p>
    <w:tbl>
      <w:tblPr>
        <w:tblW w:w="0" w:type="auto"/>
        <w:tblInd w:w="70" w:type="dxa"/>
        <w:tblLayout w:type="fixed"/>
        <w:tblCellMar>
          <w:left w:w="70" w:type="dxa"/>
          <w:right w:w="70" w:type="dxa"/>
        </w:tblCellMar>
        <w:tblLook w:val="0000"/>
      </w:tblPr>
      <w:tblGrid>
        <w:gridCol w:w="973"/>
        <w:gridCol w:w="1168"/>
        <w:gridCol w:w="1362"/>
        <w:gridCol w:w="975"/>
        <w:gridCol w:w="2531"/>
        <w:gridCol w:w="1946"/>
        <w:gridCol w:w="1362"/>
        <w:gridCol w:w="1362"/>
        <w:gridCol w:w="1362"/>
        <w:gridCol w:w="1362"/>
      </w:tblGrid>
      <w:tr w:rsidR="005C4452" w:rsidRPr="005C4452" w:rsidTr="00716723">
        <w:trPr>
          <w:cantSplit/>
          <w:trHeight w:val="374"/>
        </w:trPr>
        <w:tc>
          <w:tcPr>
            <w:tcW w:w="4478" w:type="dxa"/>
            <w:gridSpan w:val="4"/>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r w:rsidRPr="005C4452">
              <w:rPr>
                <w:rFonts w:ascii="Times New Roman" w:hAnsi="Times New Roman" w:cs="Times New Roman"/>
                <w:sz w:val="22"/>
                <w:szCs w:val="22"/>
              </w:rPr>
              <w:t xml:space="preserve">Код бюджетной     </w:t>
            </w:r>
            <w:r w:rsidRPr="005C4452">
              <w:rPr>
                <w:rFonts w:ascii="Times New Roman" w:hAnsi="Times New Roman" w:cs="Times New Roman"/>
                <w:sz w:val="22"/>
                <w:szCs w:val="22"/>
              </w:rPr>
              <w:br/>
              <w:t xml:space="preserve">классификации     </w:t>
            </w:r>
          </w:p>
        </w:tc>
        <w:tc>
          <w:tcPr>
            <w:tcW w:w="2531"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r w:rsidRPr="005C4452">
              <w:rPr>
                <w:rFonts w:ascii="Times New Roman" w:hAnsi="Times New Roman" w:cs="Times New Roman"/>
                <w:sz w:val="22"/>
                <w:szCs w:val="22"/>
              </w:rPr>
              <w:t>Наименование</w:t>
            </w:r>
            <w:r w:rsidRPr="005C4452">
              <w:rPr>
                <w:rFonts w:ascii="Times New Roman" w:hAnsi="Times New Roman" w:cs="Times New Roman"/>
                <w:sz w:val="22"/>
                <w:szCs w:val="22"/>
              </w:rPr>
              <w:br/>
              <w:t xml:space="preserve">показателя </w:t>
            </w:r>
          </w:p>
        </w:tc>
        <w:tc>
          <w:tcPr>
            <w:tcW w:w="1946"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r w:rsidRPr="005C4452">
              <w:rPr>
                <w:rFonts w:ascii="Times New Roman" w:hAnsi="Times New Roman" w:cs="Times New Roman"/>
                <w:sz w:val="22"/>
                <w:szCs w:val="22"/>
              </w:rPr>
              <w:t xml:space="preserve">Единица </w:t>
            </w:r>
            <w:r w:rsidRPr="005C4452">
              <w:rPr>
                <w:rFonts w:ascii="Times New Roman" w:hAnsi="Times New Roman" w:cs="Times New Roman"/>
                <w:sz w:val="22"/>
                <w:szCs w:val="22"/>
              </w:rPr>
              <w:br/>
              <w:t>измерения</w:t>
            </w:r>
          </w:p>
        </w:tc>
        <w:tc>
          <w:tcPr>
            <w:tcW w:w="1362"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r w:rsidRPr="005C4452">
              <w:rPr>
                <w:rFonts w:ascii="Times New Roman" w:hAnsi="Times New Roman" w:cs="Times New Roman"/>
                <w:sz w:val="22"/>
                <w:szCs w:val="22"/>
              </w:rPr>
              <w:t>20</w:t>
            </w:r>
            <w:r w:rsidR="004F008E">
              <w:rPr>
                <w:rFonts w:ascii="Times New Roman" w:hAnsi="Times New Roman" w:cs="Times New Roman"/>
                <w:sz w:val="22"/>
                <w:szCs w:val="22"/>
              </w:rPr>
              <w:t>__</w:t>
            </w:r>
          </w:p>
        </w:tc>
        <w:tc>
          <w:tcPr>
            <w:tcW w:w="1362" w:type="dxa"/>
            <w:tcBorders>
              <w:top w:val="single" w:sz="6" w:space="0" w:color="auto"/>
              <w:left w:val="single" w:sz="6" w:space="0" w:color="auto"/>
              <w:bottom w:val="single" w:sz="6" w:space="0" w:color="auto"/>
              <w:right w:val="single" w:sz="6" w:space="0" w:color="auto"/>
            </w:tcBorders>
          </w:tcPr>
          <w:p w:rsidR="005C4452" w:rsidRPr="005C4452" w:rsidRDefault="005C4452" w:rsidP="004F008E">
            <w:pPr>
              <w:pStyle w:val="ConsPlusCell"/>
              <w:widowControl/>
              <w:rPr>
                <w:rFonts w:ascii="Times New Roman" w:hAnsi="Times New Roman" w:cs="Times New Roman"/>
                <w:sz w:val="22"/>
                <w:szCs w:val="22"/>
              </w:rPr>
            </w:pPr>
            <w:r w:rsidRPr="005C4452">
              <w:rPr>
                <w:rFonts w:ascii="Times New Roman" w:hAnsi="Times New Roman" w:cs="Times New Roman"/>
                <w:sz w:val="22"/>
                <w:szCs w:val="22"/>
              </w:rPr>
              <w:t>20</w:t>
            </w:r>
            <w:r w:rsidR="004F008E">
              <w:rPr>
                <w:rFonts w:ascii="Times New Roman" w:hAnsi="Times New Roman" w:cs="Times New Roman"/>
                <w:sz w:val="22"/>
                <w:szCs w:val="22"/>
              </w:rPr>
              <w:t>__</w:t>
            </w:r>
            <w:r w:rsidRPr="005C4452">
              <w:rPr>
                <w:rFonts w:ascii="Times New Roman" w:hAnsi="Times New Roman" w:cs="Times New Roman"/>
                <w:sz w:val="22"/>
                <w:szCs w:val="22"/>
              </w:rPr>
              <w:t xml:space="preserve"> </w:t>
            </w:r>
          </w:p>
        </w:tc>
        <w:tc>
          <w:tcPr>
            <w:tcW w:w="1362" w:type="dxa"/>
            <w:tcBorders>
              <w:top w:val="single" w:sz="6" w:space="0" w:color="auto"/>
              <w:left w:val="single" w:sz="6" w:space="0" w:color="auto"/>
              <w:bottom w:val="single" w:sz="6" w:space="0" w:color="auto"/>
              <w:right w:val="single" w:sz="6" w:space="0" w:color="auto"/>
            </w:tcBorders>
          </w:tcPr>
          <w:p w:rsidR="005C4452" w:rsidRPr="005C4452" w:rsidRDefault="005C4452" w:rsidP="004F008E">
            <w:pPr>
              <w:pStyle w:val="ConsPlusCell"/>
              <w:widowControl/>
              <w:rPr>
                <w:rFonts w:ascii="Times New Roman" w:hAnsi="Times New Roman" w:cs="Times New Roman"/>
                <w:sz w:val="22"/>
                <w:szCs w:val="22"/>
              </w:rPr>
            </w:pPr>
            <w:r w:rsidRPr="005C4452">
              <w:rPr>
                <w:rFonts w:ascii="Times New Roman" w:hAnsi="Times New Roman" w:cs="Times New Roman"/>
                <w:sz w:val="22"/>
                <w:szCs w:val="22"/>
              </w:rPr>
              <w:t>20</w:t>
            </w:r>
            <w:r w:rsidR="004F008E">
              <w:rPr>
                <w:rFonts w:ascii="Times New Roman" w:hAnsi="Times New Roman" w:cs="Times New Roman"/>
                <w:sz w:val="22"/>
                <w:szCs w:val="22"/>
              </w:rPr>
              <w:t>__</w:t>
            </w:r>
          </w:p>
        </w:tc>
        <w:tc>
          <w:tcPr>
            <w:tcW w:w="1362" w:type="dxa"/>
            <w:tcBorders>
              <w:top w:val="single" w:sz="6" w:space="0" w:color="auto"/>
              <w:left w:val="single" w:sz="6" w:space="0" w:color="auto"/>
              <w:bottom w:val="single" w:sz="6" w:space="0" w:color="auto"/>
              <w:right w:val="single" w:sz="6" w:space="0" w:color="auto"/>
            </w:tcBorders>
          </w:tcPr>
          <w:p w:rsidR="005C4452" w:rsidRPr="005C4452" w:rsidRDefault="005C4452" w:rsidP="004F008E">
            <w:pPr>
              <w:pStyle w:val="ConsPlusCell"/>
              <w:widowControl/>
              <w:rPr>
                <w:rFonts w:ascii="Times New Roman" w:hAnsi="Times New Roman" w:cs="Times New Roman"/>
                <w:sz w:val="22"/>
                <w:szCs w:val="22"/>
              </w:rPr>
            </w:pPr>
            <w:r w:rsidRPr="005C4452">
              <w:rPr>
                <w:rFonts w:ascii="Times New Roman" w:hAnsi="Times New Roman" w:cs="Times New Roman"/>
                <w:sz w:val="22"/>
                <w:szCs w:val="22"/>
              </w:rPr>
              <w:t>20</w:t>
            </w:r>
            <w:r w:rsidR="004F008E">
              <w:rPr>
                <w:rFonts w:ascii="Times New Roman" w:hAnsi="Times New Roman" w:cs="Times New Roman"/>
                <w:sz w:val="22"/>
                <w:szCs w:val="22"/>
              </w:rPr>
              <w:t>__</w:t>
            </w:r>
            <w:r w:rsidRPr="005C4452">
              <w:rPr>
                <w:rFonts w:ascii="Times New Roman" w:hAnsi="Times New Roman" w:cs="Times New Roman"/>
                <w:sz w:val="22"/>
                <w:szCs w:val="22"/>
              </w:rPr>
              <w:t xml:space="preserve"> </w:t>
            </w:r>
          </w:p>
        </w:tc>
      </w:tr>
      <w:tr w:rsidR="005C4452" w:rsidRPr="005C4452" w:rsidTr="00716723">
        <w:trPr>
          <w:cantSplit/>
          <w:trHeight w:val="250"/>
        </w:trPr>
        <w:tc>
          <w:tcPr>
            <w:tcW w:w="973"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roofErr w:type="spellStart"/>
            <w:r w:rsidRPr="005C4452">
              <w:rPr>
                <w:rFonts w:ascii="Times New Roman" w:hAnsi="Times New Roman" w:cs="Times New Roman"/>
                <w:sz w:val="22"/>
                <w:szCs w:val="22"/>
              </w:rPr>
              <w:t>Рз</w:t>
            </w:r>
            <w:proofErr w:type="spellEnd"/>
            <w:r w:rsidRPr="005C4452">
              <w:rPr>
                <w:rFonts w:ascii="Times New Roman" w:hAnsi="Times New Roman" w:cs="Times New Roman"/>
                <w:sz w:val="22"/>
                <w:szCs w:val="22"/>
              </w:rPr>
              <w:t xml:space="preserve"> </w:t>
            </w:r>
          </w:p>
        </w:tc>
        <w:tc>
          <w:tcPr>
            <w:tcW w:w="1168"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roofErr w:type="spellStart"/>
            <w:r w:rsidRPr="005C4452">
              <w:rPr>
                <w:rFonts w:ascii="Times New Roman" w:hAnsi="Times New Roman" w:cs="Times New Roman"/>
                <w:sz w:val="22"/>
                <w:szCs w:val="22"/>
              </w:rPr>
              <w:t>ПРз</w:t>
            </w:r>
            <w:proofErr w:type="spellEnd"/>
            <w:r w:rsidRPr="005C4452">
              <w:rPr>
                <w:rFonts w:ascii="Times New Roman" w:hAnsi="Times New Roman" w:cs="Times New Roman"/>
                <w:sz w:val="22"/>
                <w:szCs w:val="22"/>
              </w:rPr>
              <w:t xml:space="preserve"> </w:t>
            </w:r>
          </w:p>
        </w:tc>
        <w:tc>
          <w:tcPr>
            <w:tcW w:w="1362"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roofErr w:type="spellStart"/>
            <w:r w:rsidRPr="005C4452">
              <w:rPr>
                <w:rFonts w:ascii="Times New Roman" w:hAnsi="Times New Roman" w:cs="Times New Roman"/>
                <w:sz w:val="22"/>
                <w:szCs w:val="22"/>
              </w:rPr>
              <w:t>ЦСт</w:t>
            </w:r>
            <w:proofErr w:type="spellEnd"/>
            <w:r w:rsidRPr="005C4452">
              <w:rPr>
                <w:rFonts w:ascii="Times New Roman" w:hAnsi="Times New Roman" w:cs="Times New Roman"/>
                <w:sz w:val="22"/>
                <w:szCs w:val="22"/>
              </w:rPr>
              <w:t xml:space="preserve">  </w:t>
            </w:r>
          </w:p>
        </w:tc>
        <w:tc>
          <w:tcPr>
            <w:tcW w:w="974"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r w:rsidRPr="005C4452">
              <w:rPr>
                <w:rFonts w:ascii="Times New Roman" w:hAnsi="Times New Roman" w:cs="Times New Roman"/>
                <w:sz w:val="22"/>
                <w:szCs w:val="22"/>
              </w:rPr>
              <w:t xml:space="preserve">ВР </w:t>
            </w:r>
          </w:p>
        </w:tc>
        <w:tc>
          <w:tcPr>
            <w:tcW w:w="2531"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
        </w:tc>
        <w:tc>
          <w:tcPr>
            <w:tcW w:w="1946"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
        </w:tc>
        <w:tc>
          <w:tcPr>
            <w:tcW w:w="1362"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
        </w:tc>
        <w:tc>
          <w:tcPr>
            <w:tcW w:w="1362"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
        </w:tc>
        <w:tc>
          <w:tcPr>
            <w:tcW w:w="1362"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
        </w:tc>
        <w:tc>
          <w:tcPr>
            <w:tcW w:w="1362"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
        </w:tc>
      </w:tr>
    </w:tbl>
    <w:p w:rsidR="005C4452" w:rsidRPr="005C4452" w:rsidRDefault="005C4452" w:rsidP="005C4452">
      <w:pPr>
        <w:autoSpaceDE w:val="0"/>
        <w:autoSpaceDN w:val="0"/>
        <w:adjustRightInd w:val="0"/>
        <w:ind w:firstLine="540"/>
        <w:jc w:val="both"/>
      </w:pPr>
    </w:p>
    <w:p w:rsidR="005C4452" w:rsidRPr="005C4452" w:rsidRDefault="005C4452" w:rsidP="005C4452">
      <w:pPr>
        <w:autoSpaceDE w:val="0"/>
        <w:autoSpaceDN w:val="0"/>
        <w:adjustRightInd w:val="0"/>
        <w:jc w:val="center"/>
        <w:outlineLvl w:val="2"/>
      </w:pPr>
    </w:p>
    <w:p w:rsidR="005C4452" w:rsidRDefault="005C4452" w:rsidP="005C4452">
      <w:pPr>
        <w:autoSpaceDE w:val="0"/>
        <w:autoSpaceDN w:val="0"/>
        <w:adjustRightInd w:val="0"/>
        <w:jc w:val="center"/>
        <w:outlineLvl w:val="2"/>
      </w:pPr>
    </w:p>
    <w:p w:rsidR="004F008E" w:rsidRDefault="004F008E" w:rsidP="005C4452">
      <w:pPr>
        <w:autoSpaceDE w:val="0"/>
        <w:autoSpaceDN w:val="0"/>
        <w:adjustRightInd w:val="0"/>
        <w:jc w:val="center"/>
        <w:outlineLvl w:val="2"/>
      </w:pPr>
    </w:p>
    <w:p w:rsidR="004F008E" w:rsidRDefault="004F008E" w:rsidP="005C4452">
      <w:pPr>
        <w:autoSpaceDE w:val="0"/>
        <w:autoSpaceDN w:val="0"/>
        <w:adjustRightInd w:val="0"/>
        <w:jc w:val="center"/>
        <w:outlineLvl w:val="2"/>
      </w:pPr>
    </w:p>
    <w:p w:rsidR="004F008E" w:rsidRPr="005C4452" w:rsidRDefault="004F008E" w:rsidP="005C4452">
      <w:pPr>
        <w:autoSpaceDE w:val="0"/>
        <w:autoSpaceDN w:val="0"/>
        <w:adjustRightInd w:val="0"/>
        <w:jc w:val="center"/>
        <w:outlineLvl w:val="2"/>
      </w:pPr>
    </w:p>
    <w:p w:rsidR="005C4452" w:rsidRPr="005C4452" w:rsidRDefault="005C4452" w:rsidP="005C4452">
      <w:pPr>
        <w:autoSpaceDE w:val="0"/>
        <w:autoSpaceDN w:val="0"/>
        <w:adjustRightInd w:val="0"/>
        <w:jc w:val="center"/>
        <w:outlineLvl w:val="2"/>
      </w:pPr>
    </w:p>
    <w:p w:rsidR="005C4452" w:rsidRPr="005C4452" w:rsidRDefault="005C4452" w:rsidP="005C4452">
      <w:pPr>
        <w:autoSpaceDE w:val="0"/>
        <w:autoSpaceDN w:val="0"/>
        <w:adjustRightInd w:val="0"/>
        <w:jc w:val="center"/>
        <w:outlineLvl w:val="2"/>
      </w:pPr>
      <w:r w:rsidRPr="005C4452">
        <w:lastRenderedPageBreak/>
        <w:t>4. Сведения о конечных результатах</w:t>
      </w:r>
    </w:p>
    <w:p w:rsidR="005C4452" w:rsidRPr="005C4452" w:rsidRDefault="005C4452" w:rsidP="005C4452">
      <w:pPr>
        <w:autoSpaceDE w:val="0"/>
        <w:autoSpaceDN w:val="0"/>
        <w:adjustRightInd w:val="0"/>
        <w:jc w:val="center"/>
      </w:pPr>
      <w:r w:rsidRPr="005C4452">
        <w:t>использования бюджетного ассигнования</w:t>
      </w:r>
    </w:p>
    <w:p w:rsidR="005C4452" w:rsidRPr="005C4452" w:rsidRDefault="005C4452" w:rsidP="005C4452">
      <w:pPr>
        <w:autoSpaceDE w:val="0"/>
        <w:autoSpaceDN w:val="0"/>
        <w:adjustRightInd w:val="0"/>
        <w:ind w:firstLine="540"/>
        <w:jc w:val="both"/>
      </w:pPr>
    </w:p>
    <w:tbl>
      <w:tblPr>
        <w:tblW w:w="0" w:type="auto"/>
        <w:tblInd w:w="70" w:type="dxa"/>
        <w:tblLayout w:type="fixed"/>
        <w:tblCellMar>
          <w:left w:w="70" w:type="dxa"/>
          <w:right w:w="70" w:type="dxa"/>
        </w:tblCellMar>
        <w:tblLook w:val="0000"/>
      </w:tblPr>
      <w:tblGrid>
        <w:gridCol w:w="3761"/>
        <w:gridCol w:w="2969"/>
        <w:gridCol w:w="2178"/>
        <w:gridCol w:w="1386"/>
        <w:gridCol w:w="1386"/>
        <w:gridCol w:w="1386"/>
        <w:gridCol w:w="1386"/>
      </w:tblGrid>
      <w:tr w:rsidR="005C4452" w:rsidRPr="005C4452" w:rsidTr="00716723">
        <w:trPr>
          <w:cantSplit/>
          <w:trHeight w:val="981"/>
        </w:trPr>
        <w:tc>
          <w:tcPr>
            <w:tcW w:w="3761"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r w:rsidRPr="005C4452">
              <w:rPr>
                <w:rFonts w:ascii="Times New Roman" w:hAnsi="Times New Roman" w:cs="Times New Roman"/>
                <w:sz w:val="22"/>
                <w:szCs w:val="22"/>
              </w:rPr>
              <w:t xml:space="preserve">Наименование цели </w:t>
            </w:r>
            <w:r w:rsidRPr="005C4452">
              <w:rPr>
                <w:rFonts w:ascii="Times New Roman" w:hAnsi="Times New Roman" w:cs="Times New Roman"/>
                <w:sz w:val="22"/>
                <w:szCs w:val="22"/>
              </w:rPr>
              <w:br/>
              <w:t xml:space="preserve">в соответствии  </w:t>
            </w:r>
            <w:r w:rsidRPr="005C4452">
              <w:rPr>
                <w:rFonts w:ascii="Times New Roman" w:hAnsi="Times New Roman" w:cs="Times New Roman"/>
                <w:sz w:val="22"/>
                <w:szCs w:val="22"/>
              </w:rPr>
              <w:br/>
              <w:t xml:space="preserve">с Докладом    </w:t>
            </w:r>
            <w:r w:rsidRPr="005C4452">
              <w:rPr>
                <w:rFonts w:ascii="Times New Roman" w:hAnsi="Times New Roman" w:cs="Times New Roman"/>
                <w:sz w:val="22"/>
                <w:szCs w:val="22"/>
              </w:rPr>
              <w:br/>
              <w:t xml:space="preserve">о результатах   </w:t>
            </w:r>
            <w:r w:rsidRPr="005C4452">
              <w:rPr>
                <w:rFonts w:ascii="Times New Roman" w:hAnsi="Times New Roman" w:cs="Times New Roman"/>
                <w:sz w:val="22"/>
                <w:szCs w:val="22"/>
              </w:rPr>
              <w:br/>
              <w:t xml:space="preserve">и основных    </w:t>
            </w:r>
            <w:r w:rsidRPr="005C4452">
              <w:rPr>
                <w:rFonts w:ascii="Times New Roman" w:hAnsi="Times New Roman" w:cs="Times New Roman"/>
                <w:sz w:val="22"/>
                <w:szCs w:val="22"/>
              </w:rPr>
              <w:br/>
              <w:t xml:space="preserve">направлениях   </w:t>
            </w:r>
            <w:r w:rsidRPr="005C4452">
              <w:rPr>
                <w:rFonts w:ascii="Times New Roman" w:hAnsi="Times New Roman" w:cs="Times New Roman"/>
                <w:sz w:val="22"/>
                <w:szCs w:val="22"/>
              </w:rPr>
              <w:br/>
              <w:t xml:space="preserve">деятельности   </w:t>
            </w:r>
          </w:p>
        </w:tc>
        <w:tc>
          <w:tcPr>
            <w:tcW w:w="2969"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r w:rsidRPr="005C4452">
              <w:rPr>
                <w:rFonts w:ascii="Times New Roman" w:hAnsi="Times New Roman" w:cs="Times New Roman"/>
                <w:sz w:val="22"/>
                <w:szCs w:val="22"/>
              </w:rPr>
              <w:t xml:space="preserve">Наименование </w:t>
            </w:r>
            <w:r w:rsidRPr="005C4452">
              <w:rPr>
                <w:rFonts w:ascii="Times New Roman" w:hAnsi="Times New Roman" w:cs="Times New Roman"/>
                <w:sz w:val="22"/>
                <w:szCs w:val="22"/>
              </w:rPr>
              <w:br/>
              <w:t xml:space="preserve">показателя  </w:t>
            </w:r>
          </w:p>
        </w:tc>
        <w:tc>
          <w:tcPr>
            <w:tcW w:w="2178"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r w:rsidRPr="005C4452">
              <w:rPr>
                <w:rFonts w:ascii="Times New Roman" w:hAnsi="Times New Roman" w:cs="Times New Roman"/>
                <w:sz w:val="22"/>
                <w:szCs w:val="22"/>
              </w:rPr>
              <w:t xml:space="preserve">Единица  </w:t>
            </w:r>
            <w:r w:rsidRPr="005C4452">
              <w:rPr>
                <w:rFonts w:ascii="Times New Roman" w:hAnsi="Times New Roman" w:cs="Times New Roman"/>
                <w:sz w:val="22"/>
                <w:szCs w:val="22"/>
              </w:rPr>
              <w:br/>
              <w:t xml:space="preserve">измерения </w:t>
            </w:r>
          </w:p>
        </w:tc>
        <w:tc>
          <w:tcPr>
            <w:tcW w:w="1386"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r w:rsidRPr="005C4452">
              <w:rPr>
                <w:rFonts w:ascii="Times New Roman" w:hAnsi="Times New Roman" w:cs="Times New Roman"/>
                <w:sz w:val="22"/>
                <w:szCs w:val="22"/>
              </w:rPr>
              <w:t>20</w:t>
            </w:r>
            <w:r w:rsidR="004F008E">
              <w:rPr>
                <w:rFonts w:ascii="Times New Roman" w:hAnsi="Times New Roman" w:cs="Times New Roman"/>
                <w:sz w:val="22"/>
                <w:szCs w:val="22"/>
              </w:rPr>
              <w:t>__</w:t>
            </w:r>
          </w:p>
        </w:tc>
        <w:tc>
          <w:tcPr>
            <w:tcW w:w="1386"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r w:rsidRPr="005C4452">
              <w:rPr>
                <w:rFonts w:ascii="Times New Roman" w:hAnsi="Times New Roman" w:cs="Times New Roman"/>
                <w:sz w:val="22"/>
                <w:szCs w:val="22"/>
              </w:rPr>
              <w:t>20</w:t>
            </w:r>
            <w:r w:rsidR="004F008E">
              <w:rPr>
                <w:rFonts w:ascii="Times New Roman" w:hAnsi="Times New Roman" w:cs="Times New Roman"/>
                <w:sz w:val="22"/>
                <w:szCs w:val="22"/>
              </w:rPr>
              <w:t>__</w:t>
            </w:r>
          </w:p>
        </w:tc>
        <w:tc>
          <w:tcPr>
            <w:tcW w:w="1386" w:type="dxa"/>
            <w:tcBorders>
              <w:top w:val="single" w:sz="6" w:space="0" w:color="auto"/>
              <w:left w:val="single" w:sz="6" w:space="0" w:color="auto"/>
              <w:bottom w:val="single" w:sz="6" w:space="0" w:color="auto"/>
              <w:right w:val="single" w:sz="6" w:space="0" w:color="auto"/>
            </w:tcBorders>
          </w:tcPr>
          <w:p w:rsidR="005C4452" w:rsidRPr="005C4452" w:rsidRDefault="004F008E" w:rsidP="00716723">
            <w:pPr>
              <w:pStyle w:val="ConsPlusCell"/>
              <w:widowControl/>
              <w:rPr>
                <w:rFonts w:ascii="Times New Roman" w:hAnsi="Times New Roman" w:cs="Times New Roman"/>
                <w:sz w:val="22"/>
                <w:szCs w:val="22"/>
              </w:rPr>
            </w:pPr>
            <w:r>
              <w:rPr>
                <w:rFonts w:ascii="Times New Roman" w:hAnsi="Times New Roman" w:cs="Times New Roman"/>
                <w:sz w:val="22"/>
                <w:szCs w:val="22"/>
              </w:rPr>
              <w:t>20__</w:t>
            </w:r>
            <w:r w:rsidR="005C4452" w:rsidRPr="005C4452">
              <w:rPr>
                <w:rFonts w:ascii="Times New Roman" w:hAnsi="Times New Roman" w:cs="Times New Roman"/>
                <w:sz w:val="22"/>
                <w:szCs w:val="22"/>
              </w:rPr>
              <w:t xml:space="preserve"> </w:t>
            </w:r>
          </w:p>
        </w:tc>
        <w:tc>
          <w:tcPr>
            <w:tcW w:w="1386"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r w:rsidRPr="005C4452">
              <w:rPr>
                <w:rFonts w:ascii="Times New Roman" w:hAnsi="Times New Roman" w:cs="Times New Roman"/>
                <w:sz w:val="22"/>
                <w:szCs w:val="22"/>
              </w:rPr>
              <w:t>20</w:t>
            </w:r>
            <w:r w:rsidR="004F008E">
              <w:rPr>
                <w:rFonts w:ascii="Times New Roman" w:hAnsi="Times New Roman" w:cs="Times New Roman"/>
                <w:sz w:val="22"/>
                <w:szCs w:val="22"/>
              </w:rPr>
              <w:t>__</w:t>
            </w:r>
          </w:p>
        </w:tc>
      </w:tr>
      <w:tr w:rsidR="005C4452" w:rsidRPr="005C4452" w:rsidTr="00716723">
        <w:trPr>
          <w:cantSplit/>
          <w:trHeight w:val="245"/>
        </w:trPr>
        <w:tc>
          <w:tcPr>
            <w:tcW w:w="3761"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
        </w:tc>
        <w:tc>
          <w:tcPr>
            <w:tcW w:w="2969"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
        </w:tc>
        <w:tc>
          <w:tcPr>
            <w:tcW w:w="2178"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
        </w:tc>
        <w:tc>
          <w:tcPr>
            <w:tcW w:w="1386"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
        </w:tc>
        <w:tc>
          <w:tcPr>
            <w:tcW w:w="1386"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
        </w:tc>
        <w:tc>
          <w:tcPr>
            <w:tcW w:w="1386"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
        </w:tc>
        <w:tc>
          <w:tcPr>
            <w:tcW w:w="1386" w:type="dxa"/>
            <w:tcBorders>
              <w:top w:val="single" w:sz="6" w:space="0" w:color="auto"/>
              <w:left w:val="single" w:sz="6" w:space="0" w:color="auto"/>
              <w:bottom w:val="single" w:sz="6" w:space="0" w:color="auto"/>
              <w:right w:val="single" w:sz="6" w:space="0" w:color="auto"/>
            </w:tcBorders>
          </w:tcPr>
          <w:p w:rsidR="005C4452" w:rsidRPr="005C4452" w:rsidRDefault="005C4452" w:rsidP="00716723">
            <w:pPr>
              <w:pStyle w:val="ConsPlusCell"/>
              <w:widowControl/>
              <w:rPr>
                <w:rFonts w:ascii="Times New Roman" w:hAnsi="Times New Roman" w:cs="Times New Roman"/>
                <w:sz w:val="22"/>
                <w:szCs w:val="22"/>
              </w:rPr>
            </w:pPr>
          </w:p>
        </w:tc>
      </w:tr>
    </w:tbl>
    <w:p w:rsidR="005C4452" w:rsidRPr="005C4452" w:rsidRDefault="005C4452" w:rsidP="005C4452">
      <w:pPr>
        <w:autoSpaceDE w:val="0"/>
        <w:autoSpaceDN w:val="0"/>
        <w:adjustRightInd w:val="0"/>
        <w:ind w:firstLine="540"/>
        <w:jc w:val="both"/>
      </w:pPr>
    </w:p>
    <w:p w:rsidR="005C4452" w:rsidRPr="005C4452" w:rsidRDefault="005C4452" w:rsidP="005C4452">
      <w:pPr>
        <w:autoSpaceDE w:val="0"/>
        <w:autoSpaceDN w:val="0"/>
        <w:adjustRightInd w:val="0"/>
        <w:jc w:val="center"/>
        <w:outlineLvl w:val="2"/>
      </w:pPr>
      <w:r w:rsidRPr="005C4452">
        <w:t>5. Подробные расчеты бюджетного ассигнования</w:t>
      </w:r>
    </w:p>
    <w:p w:rsidR="005C4452" w:rsidRPr="005C4452" w:rsidRDefault="005C4452" w:rsidP="005C4452">
      <w:pPr>
        <w:autoSpaceDE w:val="0"/>
        <w:autoSpaceDN w:val="0"/>
        <w:adjustRightInd w:val="0"/>
        <w:jc w:val="center"/>
      </w:pPr>
      <w:proofErr w:type="gramStart"/>
      <w:r w:rsidRPr="005C4452">
        <w:t xml:space="preserve">на </w:t>
      </w:r>
      <w:r w:rsidR="004F008E">
        <w:t>очередной</w:t>
      </w:r>
      <w:r w:rsidRPr="005C4452">
        <w:t xml:space="preserve"> год (в соответствии с Методикой</w:t>
      </w:r>
      <w:proofErr w:type="gramEnd"/>
    </w:p>
    <w:p w:rsidR="005C4452" w:rsidRPr="005C4452" w:rsidRDefault="005C4452" w:rsidP="005C4452">
      <w:pPr>
        <w:autoSpaceDE w:val="0"/>
        <w:autoSpaceDN w:val="0"/>
        <w:adjustRightInd w:val="0"/>
        <w:jc w:val="center"/>
      </w:pPr>
      <w:r w:rsidRPr="005C4452">
        <w:t>планирования бюджетного ассигнования)</w:t>
      </w:r>
    </w:p>
    <w:p w:rsidR="005C4452" w:rsidRPr="005C4452" w:rsidRDefault="005C4452" w:rsidP="005C4452">
      <w:pPr>
        <w:autoSpaceDE w:val="0"/>
        <w:autoSpaceDN w:val="0"/>
        <w:adjustRightInd w:val="0"/>
        <w:ind w:firstLine="540"/>
        <w:jc w:val="both"/>
      </w:pPr>
    </w:p>
    <w:p w:rsidR="005C4452" w:rsidRPr="005C4452" w:rsidRDefault="005C4452" w:rsidP="005C4452">
      <w:pPr>
        <w:autoSpaceDE w:val="0"/>
        <w:autoSpaceDN w:val="0"/>
        <w:adjustRightInd w:val="0"/>
        <w:jc w:val="center"/>
        <w:outlineLvl w:val="2"/>
      </w:pPr>
      <w:r w:rsidRPr="005C4452">
        <w:t>6. Пояснительная записка</w:t>
      </w:r>
    </w:p>
    <w:p w:rsidR="005C4452" w:rsidRPr="005C4452" w:rsidRDefault="005C4452" w:rsidP="005C4452">
      <w:pPr>
        <w:autoSpaceDE w:val="0"/>
        <w:autoSpaceDN w:val="0"/>
        <w:adjustRightInd w:val="0"/>
        <w:jc w:val="center"/>
      </w:pPr>
    </w:p>
    <w:p w:rsidR="005C4452" w:rsidRPr="005C4452" w:rsidRDefault="005C4452" w:rsidP="005C4452">
      <w:pPr>
        <w:autoSpaceDE w:val="0"/>
        <w:autoSpaceDN w:val="0"/>
        <w:adjustRightInd w:val="0"/>
        <w:ind w:firstLine="540"/>
        <w:jc w:val="both"/>
      </w:pPr>
      <w:r w:rsidRPr="005C4452">
        <w:t>В пояснительной записке отражаются:</w:t>
      </w:r>
    </w:p>
    <w:p w:rsidR="005C4452" w:rsidRPr="005C4452" w:rsidRDefault="005C4452" w:rsidP="005C4452">
      <w:pPr>
        <w:autoSpaceDE w:val="0"/>
        <w:autoSpaceDN w:val="0"/>
        <w:adjustRightInd w:val="0"/>
        <w:ind w:firstLine="540"/>
        <w:jc w:val="both"/>
      </w:pPr>
      <w:r w:rsidRPr="005C4452">
        <w:t xml:space="preserve">сведения о стратегических целях и тактических задачах деятельности главного распорядителя бюджетных средств на </w:t>
      </w:r>
      <w:r w:rsidR="004F008E">
        <w:t>очередной</w:t>
      </w:r>
      <w:r w:rsidRPr="005C4452">
        <w:t xml:space="preserve"> год,</w:t>
      </w:r>
    </w:p>
    <w:p w:rsidR="005C4452" w:rsidRPr="005C4452" w:rsidRDefault="005C4452" w:rsidP="005C4452">
      <w:pPr>
        <w:autoSpaceDE w:val="0"/>
        <w:autoSpaceDN w:val="0"/>
        <w:adjustRightInd w:val="0"/>
        <w:ind w:firstLine="540"/>
        <w:jc w:val="both"/>
      </w:pPr>
      <w:r w:rsidRPr="005C4452">
        <w:t xml:space="preserve">сведения о ведомственных и долгосрочных районных целевых программах (цели, задачи, показатели непосредственного и конечного результата реализации программы, объемы финансирования на </w:t>
      </w:r>
      <w:r w:rsidR="004F008E">
        <w:t>очередной</w:t>
      </w:r>
      <w:r w:rsidRPr="005C4452">
        <w:t xml:space="preserve"> год), а также доля расходов на реализацию указанных программ в составе расходов главного распорядителя бюджетных средств,</w:t>
      </w:r>
    </w:p>
    <w:p w:rsidR="005C4452" w:rsidRPr="005C4452" w:rsidRDefault="005C4452" w:rsidP="005C4452">
      <w:pPr>
        <w:autoSpaceDE w:val="0"/>
        <w:autoSpaceDN w:val="0"/>
        <w:adjustRightInd w:val="0"/>
        <w:ind w:firstLine="540"/>
        <w:jc w:val="both"/>
      </w:pPr>
      <w:r w:rsidRPr="005C4452">
        <w:t>перечень публичных нормативных обязательств, исполняемых главным распорядителем бюджетных средств с указани</w:t>
      </w:r>
      <w:r w:rsidR="004F008E">
        <w:t>ем объема финансирования на очередной</w:t>
      </w:r>
      <w:r w:rsidRPr="005C4452">
        <w:t xml:space="preserve"> год,</w:t>
      </w:r>
    </w:p>
    <w:p w:rsidR="005C4452" w:rsidRPr="00A26312" w:rsidRDefault="005C4452" w:rsidP="005C4452">
      <w:pPr>
        <w:autoSpaceDE w:val="0"/>
        <w:autoSpaceDN w:val="0"/>
        <w:adjustRightInd w:val="0"/>
        <w:ind w:firstLine="540"/>
        <w:jc w:val="both"/>
      </w:pPr>
      <w:r w:rsidRPr="005C4452">
        <w:t>иные существенные данные, факторы и условия, влияющие на формирование расходов главного распорядителя средств районного бюджета.</w:t>
      </w:r>
    </w:p>
    <w:p w:rsidR="005C4452" w:rsidRPr="00A26312" w:rsidRDefault="005C4452" w:rsidP="005C4452">
      <w:pPr>
        <w:autoSpaceDE w:val="0"/>
        <w:autoSpaceDN w:val="0"/>
        <w:adjustRightInd w:val="0"/>
        <w:ind w:firstLine="540"/>
        <w:jc w:val="both"/>
      </w:pPr>
    </w:p>
    <w:p w:rsidR="005C4452" w:rsidRPr="00A26312" w:rsidRDefault="005C4452" w:rsidP="005C4452">
      <w:pPr>
        <w:autoSpaceDE w:val="0"/>
        <w:autoSpaceDN w:val="0"/>
        <w:adjustRightInd w:val="0"/>
        <w:ind w:firstLine="540"/>
        <w:jc w:val="both"/>
      </w:pPr>
    </w:p>
    <w:p w:rsidR="005C4452" w:rsidRPr="00A26312" w:rsidRDefault="005C4452" w:rsidP="005C4452">
      <w:pPr>
        <w:pStyle w:val="ConsPlusNonformat"/>
        <w:widowControl/>
        <w:pBdr>
          <w:top w:val="single" w:sz="6" w:space="0" w:color="auto"/>
        </w:pBdr>
        <w:rPr>
          <w:rFonts w:ascii="Times New Roman" w:hAnsi="Times New Roman" w:cs="Times New Roman"/>
          <w:sz w:val="2"/>
          <w:szCs w:val="2"/>
        </w:rPr>
      </w:pPr>
    </w:p>
    <w:p w:rsidR="005C4452" w:rsidRPr="00A26312" w:rsidRDefault="005C4452" w:rsidP="005C4452"/>
    <w:p w:rsidR="00740C0E" w:rsidRDefault="00740C0E" w:rsidP="00213708">
      <w:pPr>
        <w:pStyle w:val="ConsPlusTitle"/>
        <w:widowControl/>
        <w:jc w:val="center"/>
        <w:rPr>
          <w:rFonts w:ascii="Times New Roman" w:hAnsi="Times New Roman" w:cs="Times New Roman"/>
          <w:b w:val="0"/>
          <w:sz w:val="28"/>
          <w:szCs w:val="28"/>
        </w:rPr>
      </w:pPr>
    </w:p>
    <w:p w:rsidR="00740C0E" w:rsidRDefault="00740C0E" w:rsidP="00213708">
      <w:pPr>
        <w:pStyle w:val="ConsPlusTitle"/>
        <w:widowControl/>
        <w:jc w:val="center"/>
        <w:rPr>
          <w:rFonts w:ascii="Times New Roman" w:hAnsi="Times New Roman" w:cs="Times New Roman"/>
          <w:b w:val="0"/>
          <w:sz w:val="28"/>
          <w:szCs w:val="28"/>
        </w:rPr>
      </w:pPr>
    </w:p>
    <w:p w:rsidR="00740C0E" w:rsidRDefault="00740C0E" w:rsidP="00213708">
      <w:pPr>
        <w:pStyle w:val="ConsPlusTitle"/>
        <w:widowControl/>
        <w:jc w:val="center"/>
        <w:rPr>
          <w:rFonts w:ascii="Times New Roman" w:hAnsi="Times New Roman" w:cs="Times New Roman"/>
          <w:b w:val="0"/>
          <w:sz w:val="28"/>
          <w:szCs w:val="28"/>
        </w:rPr>
      </w:pPr>
    </w:p>
    <w:p w:rsidR="005C4452" w:rsidRDefault="005C4452" w:rsidP="00213708">
      <w:pPr>
        <w:pStyle w:val="ConsPlusTitle"/>
        <w:widowControl/>
        <w:jc w:val="center"/>
        <w:rPr>
          <w:rFonts w:ascii="Times New Roman" w:hAnsi="Times New Roman" w:cs="Times New Roman"/>
          <w:b w:val="0"/>
          <w:sz w:val="28"/>
          <w:szCs w:val="28"/>
        </w:rPr>
        <w:sectPr w:rsidR="005C4452" w:rsidSect="005C4452">
          <w:pgSz w:w="16838" w:h="11906" w:orient="landscape"/>
          <w:pgMar w:top="1418" w:right="1134" w:bottom="851" w:left="1134" w:header="709" w:footer="709" w:gutter="0"/>
          <w:cols w:space="708"/>
          <w:docGrid w:linePitch="360"/>
        </w:sectPr>
      </w:pPr>
    </w:p>
    <w:p w:rsidR="007925D5" w:rsidRDefault="007925D5" w:rsidP="007925D5">
      <w:pPr>
        <w:widowControl w:val="0"/>
        <w:autoSpaceDE w:val="0"/>
        <w:autoSpaceDN w:val="0"/>
        <w:adjustRightInd w:val="0"/>
        <w:outlineLvl w:val="0"/>
        <w:rPr>
          <w:sz w:val="28"/>
          <w:szCs w:val="28"/>
        </w:rPr>
      </w:pPr>
      <w:r>
        <w:rPr>
          <w:sz w:val="28"/>
          <w:szCs w:val="28"/>
        </w:rPr>
        <w:lastRenderedPageBreak/>
        <w:t>СОГЛАСОВАНО:</w:t>
      </w:r>
    </w:p>
    <w:p w:rsidR="007925D5" w:rsidRDefault="007925D5" w:rsidP="007925D5">
      <w:pPr>
        <w:widowControl w:val="0"/>
        <w:autoSpaceDE w:val="0"/>
        <w:autoSpaceDN w:val="0"/>
        <w:adjustRightInd w:val="0"/>
        <w:rPr>
          <w:sz w:val="28"/>
          <w:szCs w:val="28"/>
        </w:rPr>
      </w:pPr>
    </w:p>
    <w:p w:rsidR="007925D5" w:rsidRDefault="004F008E" w:rsidP="007925D5">
      <w:pPr>
        <w:widowControl w:val="0"/>
        <w:autoSpaceDE w:val="0"/>
        <w:autoSpaceDN w:val="0"/>
        <w:adjustRightInd w:val="0"/>
        <w:rPr>
          <w:sz w:val="28"/>
          <w:szCs w:val="28"/>
        </w:rPr>
      </w:pPr>
      <w:r>
        <w:rPr>
          <w:sz w:val="28"/>
          <w:szCs w:val="28"/>
        </w:rPr>
        <w:t>Н</w:t>
      </w:r>
      <w:r w:rsidR="007925D5">
        <w:rPr>
          <w:sz w:val="28"/>
          <w:szCs w:val="28"/>
        </w:rPr>
        <w:t>ачальник</w:t>
      </w:r>
      <w:r>
        <w:rPr>
          <w:sz w:val="28"/>
          <w:szCs w:val="28"/>
        </w:rPr>
        <w:t xml:space="preserve"> </w:t>
      </w:r>
      <w:r w:rsidR="007925D5">
        <w:rPr>
          <w:sz w:val="28"/>
          <w:szCs w:val="28"/>
        </w:rPr>
        <w:t xml:space="preserve"> юридического отдела                                   </w:t>
      </w:r>
      <w:r w:rsidR="007925D5">
        <w:rPr>
          <w:sz w:val="28"/>
          <w:szCs w:val="28"/>
        </w:rPr>
        <w:tab/>
      </w:r>
      <w:r>
        <w:rPr>
          <w:sz w:val="28"/>
          <w:szCs w:val="28"/>
        </w:rPr>
        <w:t xml:space="preserve">       </w:t>
      </w:r>
      <w:r w:rsidR="007925D5">
        <w:rPr>
          <w:sz w:val="28"/>
          <w:szCs w:val="28"/>
        </w:rPr>
        <w:t xml:space="preserve">В.М. </w:t>
      </w:r>
      <w:proofErr w:type="spellStart"/>
      <w:r w:rsidR="007925D5">
        <w:rPr>
          <w:sz w:val="28"/>
          <w:szCs w:val="28"/>
        </w:rPr>
        <w:t>Щетихина</w:t>
      </w:r>
      <w:proofErr w:type="spellEnd"/>
      <w:r w:rsidR="007925D5">
        <w:rPr>
          <w:sz w:val="28"/>
          <w:szCs w:val="28"/>
        </w:rPr>
        <w:t xml:space="preserve"> </w:t>
      </w:r>
    </w:p>
    <w:p w:rsidR="007925D5" w:rsidRDefault="007925D5" w:rsidP="007925D5">
      <w:pPr>
        <w:widowControl w:val="0"/>
        <w:autoSpaceDE w:val="0"/>
        <w:autoSpaceDN w:val="0"/>
        <w:adjustRightInd w:val="0"/>
        <w:rPr>
          <w:sz w:val="28"/>
          <w:szCs w:val="28"/>
        </w:rPr>
      </w:pPr>
    </w:p>
    <w:p w:rsidR="007925D5" w:rsidRDefault="007925D5" w:rsidP="007925D5">
      <w:pPr>
        <w:widowControl w:val="0"/>
        <w:autoSpaceDE w:val="0"/>
        <w:autoSpaceDN w:val="0"/>
        <w:adjustRightInd w:val="0"/>
        <w:rPr>
          <w:sz w:val="28"/>
          <w:szCs w:val="28"/>
        </w:rPr>
      </w:pPr>
    </w:p>
    <w:p w:rsidR="007925D5" w:rsidRDefault="007925D5" w:rsidP="007925D5">
      <w:pPr>
        <w:widowControl w:val="0"/>
        <w:autoSpaceDE w:val="0"/>
        <w:autoSpaceDN w:val="0"/>
        <w:adjustRightInd w:val="0"/>
        <w:rPr>
          <w:sz w:val="28"/>
          <w:szCs w:val="28"/>
        </w:rPr>
      </w:pPr>
      <w:r>
        <w:rPr>
          <w:sz w:val="28"/>
          <w:szCs w:val="28"/>
        </w:rPr>
        <w:t xml:space="preserve">                                         </w:t>
      </w:r>
    </w:p>
    <w:p w:rsidR="007925D5" w:rsidRDefault="007925D5" w:rsidP="007925D5">
      <w:pPr>
        <w:widowControl w:val="0"/>
        <w:autoSpaceDE w:val="0"/>
        <w:autoSpaceDN w:val="0"/>
        <w:adjustRightInd w:val="0"/>
        <w:rPr>
          <w:sz w:val="28"/>
          <w:szCs w:val="28"/>
        </w:rPr>
      </w:pPr>
    </w:p>
    <w:p w:rsidR="007925D5" w:rsidRDefault="007925D5" w:rsidP="007925D5">
      <w:pPr>
        <w:widowControl w:val="0"/>
        <w:autoSpaceDE w:val="0"/>
        <w:autoSpaceDN w:val="0"/>
        <w:adjustRightInd w:val="0"/>
        <w:rPr>
          <w:sz w:val="28"/>
          <w:szCs w:val="28"/>
        </w:rPr>
      </w:pPr>
    </w:p>
    <w:p w:rsidR="007925D5" w:rsidRDefault="007925D5" w:rsidP="007925D5">
      <w:pPr>
        <w:widowControl w:val="0"/>
        <w:autoSpaceDE w:val="0"/>
        <w:autoSpaceDN w:val="0"/>
        <w:adjustRightInd w:val="0"/>
        <w:rPr>
          <w:sz w:val="28"/>
          <w:szCs w:val="28"/>
        </w:rPr>
      </w:pPr>
      <w:r>
        <w:rPr>
          <w:sz w:val="28"/>
          <w:szCs w:val="28"/>
        </w:rPr>
        <w:t>Рассылка:</w:t>
      </w:r>
    </w:p>
    <w:p w:rsidR="007925D5" w:rsidRDefault="007925D5" w:rsidP="00762033">
      <w:pPr>
        <w:rPr>
          <w:sz w:val="28"/>
          <w:szCs w:val="28"/>
        </w:rPr>
      </w:pPr>
    </w:p>
    <w:p w:rsidR="004F008E" w:rsidRDefault="004F008E" w:rsidP="004F008E">
      <w:pPr>
        <w:shd w:val="clear" w:color="auto" w:fill="FFFFFF"/>
        <w:jc w:val="both"/>
        <w:rPr>
          <w:sz w:val="28"/>
          <w:szCs w:val="28"/>
        </w:rPr>
      </w:pPr>
      <w:r>
        <w:rPr>
          <w:sz w:val="28"/>
          <w:szCs w:val="28"/>
        </w:rPr>
        <w:t xml:space="preserve">Администрация </w:t>
      </w:r>
      <w:proofErr w:type="spellStart"/>
      <w:r>
        <w:rPr>
          <w:sz w:val="28"/>
          <w:szCs w:val="28"/>
        </w:rPr>
        <w:t>Еткульского</w:t>
      </w:r>
      <w:proofErr w:type="spellEnd"/>
      <w:r>
        <w:rPr>
          <w:sz w:val="28"/>
          <w:szCs w:val="28"/>
        </w:rPr>
        <w:t xml:space="preserve"> муниципального района</w:t>
      </w:r>
    </w:p>
    <w:p w:rsidR="004F008E" w:rsidRDefault="004F008E" w:rsidP="004F008E">
      <w:pPr>
        <w:shd w:val="clear" w:color="auto" w:fill="FFFFFF"/>
        <w:jc w:val="both"/>
        <w:rPr>
          <w:sz w:val="28"/>
          <w:szCs w:val="28"/>
        </w:rPr>
      </w:pPr>
      <w:r>
        <w:rPr>
          <w:sz w:val="28"/>
          <w:szCs w:val="28"/>
        </w:rPr>
        <w:t xml:space="preserve">Финансовое управление администрации </w:t>
      </w:r>
      <w:proofErr w:type="spellStart"/>
      <w:r>
        <w:rPr>
          <w:sz w:val="28"/>
          <w:szCs w:val="28"/>
        </w:rPr>
        <w:t>Еткульского</w:t>
      </w:r>
      <w:proofErr w:type="spellEnd"/>
      <w:r>
        <w:rPr>
          <w:sz w:val="28"/>
          <w:szCs w:val="28"/>
        </w:rPr>
        <w:t xml:space="preserve"> муниципального района</w:t>
      </w:r>
    </w:p>
    <w:p w:rsidR="004F008E" w:rsidRDefault="004F008E" w:rsidP="004F008E">
      <w:pPr>
        <w:shd w:val="clear" w:color="auto" w:fill="FFFFFF"/>
        <w:jc w:val="both"/>
        <w:rPr>
          <w:sz w:val="28"/>
          <w:szCs w:val="28"/>
        </w:rPr>
      </w:pPr>
      <w:r>
        <w:rPr>
          <w:sz w:val="28"/>
          <w:szCs w:val="28"/>
        </w:rPr>
        <w:t>МБУЗ «</w:t>
      </w:r>
      <w:proofErr w:type="spellStart"/>
      <w:r>
        <w:rPr>
          <w:sz w:val="28"/>
          <w:szCs w:val="28"/>
        </w:rPr>
        <w:t>Еткульская</w:t>
      </w:r>
      <w:proofErr w:type="spellEnd"/>
      <w:r>
        <w:rPr>
          <w:sz w:val="28"/>
          <w:szCs w:val="28"/>
        </w:rPr>
        <w:t xml:space="preserve"> ЦРБ»</w:t>
      </w:r>
    </w:p>
    <w:p w:rsidR="004F008E" w:rsidRDefault="004F008E" w:rsidP="004F008E">
      <w:pPr>
        <w:shd w:val="clear" w:color="auto" w:fill="FFFFFF"/>
        <w:jc w:val="both"/>
        <w:rPr>
          <w:sz w:val="28"/>
          <w:szCs w:val="28"/>
        </w:rPr>
      </w:pPr>
      <w:r>
        <w:rPr>
          <w:sz w:val="28"/>
          <w:szCs w:val="28"/>
        </w:rPr>
        <w:t xml:space="preserve">Управление образования администрации </w:t>
      </w:r>
      <w:proofErr w:type="spellStart"/>
      <w:r>
        <w:rPr>
          <w:sz w:val="28"/>
          <w:szCs w:val="28"/>
        </w:rPr>
        <w:t>Еткульского</w:t>
      </w:r>
      <w:proofErr w:type="spellEnd"/>
      <w:r>
        <w:rPr>
          <w:sz w:val="28"/>
          <w:szCs w:val="28"/>
        </w:rPr>
        <w:t xml:space="preserve"> муниципального района</w:t>
      </w:r>
    </w:p>
    <w:p w:rsidR="004F008E" w:rsidRDefault="004F008E" w:rsidP="004F008E">
      <w:pPr>
        <w:shd w:val="clear" w:color="auto" w:fill="FFFFFF"/>
        <w:jc w:val="both"/>
        <w:rPr>
          <w:sz w:val="28"/>
          <w:szCs w:val="28"/>
        </w:rPr>
      </w:pPr>
      <w:r>
        <w:rPr>
          <w:sz w:val="28"/>
          <w:szCs w:val="28"/>
        </w:rPr>
        <w:t xml:space="preserve">Отдел культуры администрации </w:t>
      </w:r>
      <w:proofErr w:type="spellStart"/>
      <w:r>
        <w:rPr>
          <w:sz w:val="28"/>
          <w:szCs w:val="28"/>
        </w:rPr>
        <w:t>Еткульского</w:t>
      </w:r>
      <w:proofErr w:type="spellEnd"/>
      <w:r>
        <w:rPr>
          <w:sz w:val="28"/>
          <w:szCs w:val="28"/>
        </w:rPr>
        <w:t xml:space="preserve"> муниципального района</w:t>
      </w:r>
    </w:p>
    <w:p w:rsidR="004F008E" w:rsidRDefault="004F008E" w:rsidP="004F008E">
      <w:pPr>
        <w:shd w:val="clear" w:color="auto" w:fill="FFFFFF"/>
        <w:jc w:val="both"/>
        <w:rPr>
          <w:sz w:val="28"/>
          <w:szCs w:val="28"/>
        </w:rPr>
      </w:pPr>
      <w:r>
        <w:rPr>
          <w:sz w:val="28"/>
          <w:szCs w:val="28"/>
        </w:rPr>
        <w:t xml:space="preserve">Комитет по управлению имуществом и земельным отношениям администрации </w:t>
      </w:r>
      <w:proofErr w:type="spellStart"/>
      <w:r>
        <w:rPr>
          <w:sz w:val="28"/>
          <w:szCs w:val="28"/>
        </w:rPr>
        <w:t>Еткульского</w:t>
      </w:r>
      <w:proofErr w:type="spellEnd"/>
      <w:r>
        <w:rPr>
          <w:sz w:val="28"/>
          <w:szCs w:val="28"/>
        </w:rPr>
        <w:t xml:space="preserve"> муниципального района</w:t>
      </w:r>
    </w:p>
    <w:p w:rsidR="004F008E" w:rsidRDefault="004F008E" w:rsidP="004F008E">
      <w:pPr>
        <w:shd w:val="clear" w:color="auto" w:fill="FFFFFF"/>
        <w:jc w:val="both"/>
        <w:rPr>
          <w:sz w:val="28"/>
          <w:szCs w:val="28"/>
        </w:rPr>
      </w:pPr>
      <w:r>
        <w:rPr>
          <w:sz w:val="28"/>
          <w:szCs w:val="28"/>
        </w:rPr>
        <w:t>МКУ «Служба ЖКХ»</w:t>
      </w:r>
    </w:p>
    <w:p w:rsidR="004F008E" w:rsidRDefault="004F008E" w:rsidP="004F008E">
      <w:pPr>
        <w:shd w:val="clear" w:color="auto" w:fill="FFFFFF"/>
        <w:jc w:val="both"/>
        <w:rPr>
          <w:sz w:val="28"/>
          <w:szCs w:val="28"/>
        </w:rPr>
      </w:pPr>
      <w:r>
        <w:rPr>
          <w:sz w:val="28"/>
          <w:szCs w:val="28"/>
        </w:rPr>
        <w:t xml:space="preserve">Управление социальной защиты населения администрации </w:t>
      </w:r>
      <w:proofErr w:type="spellStart"/>
      <w:r>
        <w:rPr>
          <w:sz w:val="28"/>
          <w:szCs w:val="28"/>
        </w:rPr>
        <w:t>Еткульского</w:t>
      </w:r>
      <w:proofErr w:type="spellEnd"/>
      <w:r>
        <w:rPr>
          <w:sz w:val="28"/>
          <w:szCs w:val="28"/>
        </w:rPr>
        <w:t xml:space="preserve"> муниципального района</w:t>
      </w:r>
    </w:p>
    <w:p w:rsidR="004F008E" w:rsidRDefault="004F008E" w:rsidP="004F008E">
      <w:pPr>
        <w:shd w:val="clear" w:color="auto" w:fill="FFFFFF"/>
        <w:jc w:val="both"/>
        <w:rPr>
          <w:sz w:val="28"/>
          <w:szCs w:val="28"/>
        </w:rPr>
      </w:pPr>
      <w:r>
        <w:rPr>
          <w:sz w:val="28"/>
          <w:szCs w:val="28"/>
        </w:rPr>
        <w:t xml:space="preserve">МУ «Комплексный центр социального обслуживания населения» </w:t>
      </w:r>
      <w:proofErr w:type="spellStart"/>
      <w:r>
        <w:rPr>
          <w:sz w:val="28"/>
          <w:szCs w:val="28"/>
        </w:rPr>
        <w:t>Еткульского</w:t>
      </w:r>
      <w:proofErr w:type="spellEnd"/>
      <w:r>
        <w:rPr>
          <w:sz w:val="28"/>
          <w:szCs w:val="28"/>
        </w:rPr>
        <w:t xml:space="preserve"> муниципального района</w:t>
      </w:r>
    </w:p>
    <w:p w:rsidR="004F008E" w:rsidRDefault="004F008E" w:rsidP="004F008E">
      <w:pPr>
        <w:shd w:val="clear" w:color="auto" w:fill="FFFFFF"/>
        <w:jc w:val="both"/>
        <w:rPr>
          <w:sz w:val="28"/>
          <w:szCs w:val="28"/>
        </w:rPr>
      </w:pPr>
      <w:r>
        <w:rPr>
          <w:sz w:val="28"/>
          <w:szCs w:val="28"/>
        </w:rPr>
        <w:t xml:space="preserve">Собрание депутатов </w:t>
      </w:r>
      <w:proofErr w:type="spellStart"/>
      <w:r>
        <w:rPr>
          <w:sz w:val="28"/>
          <w:szCs w:val="28"/>
        </w:rPr>
        <w:t>Еткульского</w:t>
      </w:r>
      <w:proofErr w:type="spellEnd"/>
      <w:r>
        <w:rPr>
          <w:sz w:val="28"/>
          <w:szCs w:val="28"/>
        </w:rPr>
        <w:t xml:space="preserve"> муниципального района администрации </w:t>
      </w:r>
      <w:proofErr w:type="spellStart"/>
      <w:r>
        <w:rPr>
          <w:sz w:val="28"/>
          <w:szCs w:val="28"/>
        </w:rPr>
        <w:t>Еткульского</w:t>
      </w:r>
      <w:proofErr w:type="spellEnd"/>
      <w:r>
        <w:rPr>
          <w:sz w:val="28"/>
          <w:szCs w:val="28"/>
        </w:rPr>
        <w:t xml:space="preserve"> муниципального района</w:t>
      </w:r>
    </w:p>
    <w:p w:rsidR="004F008E" w:rsidRDefault="004F008E" w:rsidP="004F008E">
      <w:pPr>
        <w:shd w:val="clear" w:color="auto" w:fill="FFFFFF"/>
        <w:jc w:val="both"/>
        <w:rPr>
          <w:sz w:val="28"/>
          <w:szCs w:val="28"/>
        </w:rPr>
      </w:pPr>
      <w:r>
        <w:rPr>
          <w:sz w:val="28"/>
          <w:szCs w:val="28"/>
        </w:rPr>
        <w:t xml:space="preserve">Управление сельского хозяйства и продовольствия  администрации </w:t>
      </w:r>
      <w:proofErr w:type="spellStart"/>
      <w:r>
        <w:rPr>
          <w:sz w:val="28"/>
          <w:szCs w:val="28"/>
        </w:rPr>
        <w:t>Еткульского</w:t>
      </w:r>
      <w:proofErr w:type="spellEnd"/>
      <w:r>
        <w:rPr>
          <w:sz w:val="28"/>
          <w:szCs w:val="28"/>
        </w:rPr>
        <w:t xml:space="preserve"> муниципального района</w:t>
      </w:r>
    </w:p>
    <w:p w:rsidR="004F008E" w:rsidRDefault="004F008E" w:rsidP="004F008E">
      <w:pPr>
        <w:shd w:val="clear" w:color="auto" w:fill="FFFFFF"/>
        <w:jc w:val="both"/>
        <w:rPr>
          <w:sz w:val="28"/>
          <w:szCs w:val="28"/>
        </w:rPr>
      </w:pPr>
      <w:r>
        <w:rPr>
          <w:sz w:val="28"/>
          <w:szCs w:val="28"/>
        </w:rPr>
        <w:t xml:space="preserve">МУСО «Социальный приют для детей и подростков» </w:t>
      </w:r>
      <w:proofErr w:type="spellStart"/>
      <w:r>
        <w:rPr>
          <w:sz w:val="28"/>
          <w:szCs w:val="28"/>
        </w:rPr>
        <w:t>Еткульского</w:t>
      </w:r>
      <w:proofErr w:type="spellEnd"/>
      <w:r>
        <w:rPr>
          <w:sz w:val="28"/>
          <w:szCs w:val="28"/>
        </w:rPr>
        <w:t xml:space="preserve"> муниципального района Челябинской области</w:t>
      </w:r>
    </w:p>
    <w:p w:rsidR="004F008E" w:rsidRDefault="004F008E" w:rsidP="004F008E">
      <w:pPr>
        <w:shd w:val="clear" w:color="auto" w:fill="FFFFFF"/>
        <w:jc w:val="both"/>
        <w:rPr>
          <w:sz w:val="28"/>
          <w:szCs w:val="28"/>
        </w:rPr>
      </w:pPr>
      <w:r>
        <w:rPr>
          <w:sz w:val="28"/>
          <w:szCs w:val="28"/>
        </w:rPr>
        <w:t xml:space="preserve">Комитет по физической культуре и спорту администрации </w:t>
      </w:r>
      <w:proofErr w:type="spellStart"/>
      <w:r>
        <w:rPr>
          <w:sz w:val="28"/>
          <w:szCs w:val="28"/>
        </w:rPr>
        <w:t>Еткульского</w:t>
      </w:r>
      <w:proofErr w:type="spellEnd"/>
      <w:r>
        <w:rPr>
          <w:sz w:val="28"/>
          <w:szCs w:val="28"/>
        </w:rPr>
        <w:t xml:space="preserve"> муниципального района</w:t>
      </w:r>
    </w:p>
    <w:p w:rsidR="007925D5" w:rsidRDefault="007925D5" w:rsidP="00762033">
      <w:pPr>
        <w:rPr>
          <w:sz w:val="28"/>
          <w:szCs w:val="28"/>
        </w:rPr>
      </w:pPr>
    </w:p>
    <w:p w:rsidR="007925D5" w:rsidRDefault="007925D5" w:rsidP="00762033">
      <w:pPr>
        <w:rPr>
          <w:sz w:val="28"/>
          <w:szCs w:val="28"/>
        </w:rPr>
      </w:pPr>
    </w:p>
    <w:p w:rsidR="007925D5" w:rsidRDefault="007925D5" w:rsidP="00762033">
      <w:pPr>
        <w:rPr>
          <w:sz w:val="28"/>
          <w:szCs w:val="28"/>
        </w:rPr>
      </w:pPr>
    </w:p>
    <w:p w:rsidR="007925D5" w:rsidRDefault="007925D5" w:rsidP="00762033">
      <w:pPr>
        <w:rPr>
          <w:sz w:val="28"/>
          <w:szCs w:val="28"/>
        </w:rPr>
      </w:pPr>
    </w:p>
    <w:p w:rsidR="007925D5" w:rsidRDefault="007925D5" w:rsidP="00762033">
      <w:pPr>
        <w:rPr>
          <w:sz w:val="28"/>
          <w:szCs w:val="28"/>
        </w:rPr>
      </w:pPr>
    </w:p>
    <w:p w:rsidR="007925D5" w:rsidRDefault="007925D5" w:rsidP="00762033">
      <w:pPr>
        <w:rPr>
          <w:sz w:val="28"/>
          <w:szCs w:val="28"/>
        </w:rPr>
      </w:pPr>
    </w:p>
    <w:p w:rsidR="00E770C2" w:rsidRDefault="00E770C2" w:rsidP="00762033">
      <w:pPr>
        <w:rPr>
          <w:sz w:val="28"/>
          <w:szCs w:val="28"/>
        </w:rPr>
      </w:pPr>
    </w:p>
    <w:p w:rsidR="00E770C2" w:rsidRDefault="00E770C2" w:rsidP="00762033">
      <w:pPr>
        <w:rPr>
          <w:sz w:val="28"/>
          <w:szCs w:val="28"/>
        </w:rPr>
      </w:pPr>
    </w:p>
    <w:p w:rsidR="00E770C2" w:rsidRDefault="00E770C2" w:rsidP="00762033">
      <w:pPr>
        <w:rPr>
          <w:sz w:val="28"/>
          <w:szCs w:val="28"/>
        </w:rPr>
      </w:pPr>
    </w:p>
    <w:p w:rsidR="00E770C2" w:rsidRDefault="00E770C2" w:rsidP="00762033">
      <w:pPr>
        <w:rPr>
          <w:sz w:val="28"/>
          <w:szCs w:val="28"/>
        </w:rPr>
      </w:pPr>
    </w:p>
    <w:p w:rsidR="007925D5" w:rsidRDefault="007925D5" w:rsidP="00762033">
      <w:pPr>
        <w:rPr>
          <w:sz w:val="28"/>
          <w:szCs w:val="28"/>
        </w:rPr>
      </w:pPr>
    </w:p>
    <w:p w:rsidR="007925D5" w:rsidRDefault="007925D5" w:rsidP="00762033">
      <w:pPr>
        <w:rPr>
          <w:sz w:val="28"/>
          <w:szCs w:val="28"/>
        </w:rPr>
      </w:pPr>
    </w:p>
    <w:p w:rsidR="007925D5" w:rsidRDefault="007925D5" w:rsidP="00762033">
      <w:pPr>
        <w:rPr>
          <w:sz w:val="28"/>
          <w:szCs w:val="28"/>
        </w:rPr>
      </w:pPr>
      <w:r>
        <w:rPr>
          <w:sz w:val="28"/>
          <w:szCs w:val="28"/>
        </w:rPr>
        <w:t>Т.Е. Мельник</w:t>
      </w:r>
    </w:p>
    <w:p w:rsidR="007925D5" w:rsidRDefault="007925D5" w:rsidP="00762033">
      <w:pPr>
        <w:rPr>
          <w:sz w:val="28"/>
          <w:szCs w:val="28"/>
        </w:rPr>
      </w:pPr>
      <w:r>
        <w:rPr>
          <w:sz w:val="28"/>
          <w:szCs w:val="28"/>
        </w:rPr>
        <w:t>2-14-42</w:t>
      </w:r>
    </w:p>
    <w:p w:rsidR="00BC342A" w:rsidRDefault="00BC342A"/>
    <w:sectPr w:rsidR="00BC342A" w:rsidSect="00213708">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03EB4"/>
    <w:multiLevelType w:val="hybridMultilevel"/>
    <w:tmpl w:val="1E6EA18C"/>
    <w:lvl w:ilvl="0" w:tplc="0E2ABE0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5E5F2EE2"/>
    <w:multiLevelType w:val="hybridMultilevel"/>
    <w:tmpl w:val="8A7ADBF0"/>
    <w:lvl w:ilvl="0" w:tplc="F6A0DBDE">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2033"/>
    <w:rsid w:val="0007676B"/>
    <w:rsid w:val="000C05F8"/>
    <w:rsid w:val="000E7943"/>
    <w:rsid w:val="00106270"/>
    <w:rsid w:val="001B2CC4"/>
    <w:rsid w:val="001D03BA"/>
    <w:rsid w:val="001F6489"/>
    <w:rsid w:val="00213708"/>
    <w:rsid w:val="00222EB7"/>
    <w:rsid w:val="002317DA"/>
    <w:rsid w:val="00235C1E"/>
    <w:rsid w:val="002520C7"/>
    <w:rsid w:val="00295C91"/>
    <w:rsid w:val="002C0FAC"/>
    <w:rsid w:val="002C1190"/>
    <w:rsid w:val="002E057F"/>
    <w:rsid w:val="003406A2"/>
    <w:rsid w:val="00363AFB"/>
    <w:rsid w:val="003A4A5F"/>
    <w:rsid w:val="0046635B"/>
    <w:rsid w:val="004758A0"/>
    <w:rsid w:val="004F008E"/>
    <w:rsid w:val="004F73A7"/>
    <w:rsid w:val="00561441"/>
    <w:rsid w:val="005B120D"/>
    <w:rsid w:val="005C4452"/>
    <w:rsid w:val="005D7B8F"/>
    <w:rsid w:val="0060779B"/>
    <w:rsid w:val="00646B8B"/>
    <w:rsid w:val="006B3932"/>
    <w:rsid w:val="006B58B0"/>
    <w:rsid w:val="006D2824"/>
    <w:rsid w:val="00740C0E"/>
    <w:rsid w:val="00762033"/>
    <w:rsid w:val="0078203B"/>
    <w:rsid w:val="007925D5"/>
    <w:rsid w:val="007A0D62"/>
    <w:rsid w:val="008D26D3"/>
    <w:rsid w:val="008D2E1D"/>
    <w:rsid w:val="0093707B"/>
    <w:rsid w:val="009B7683"/>
    <w:rsid w:val="00A54408"/>
    <w:rsid w:val="00A66908"/>
    <w:rsid w:val="00B5649F"/>
    <w:rsid w:val="00B91D3B"/>
    <w:rsid w:val="00BC342A"/>
    <w:rsid w:val="00C2565D"/>
    <w:rsid w:val="00D579FA"/>
    <w:rsid w:val="00D96FF8"/>
    <w:rsid w:val="00DC18D2"/>
    <w:rsid w:val="00E4347C"/>
    <w:rsid w:val="00E770C2"/>
    <w:rsid w:val="00E827C8"/>
    <w:rsid w:val="00EF36DD"/>
    <w:rsid w:val="00F318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033"/>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2033"/>
    <w:rPr>
      <w:rFonts w:ascii="Tahoma" w:hAnsi="Tahoma" w:cs="Tahoma"/>
      <w:sz w:val="16"/>
      <w:szCs w:val="16"/>
    </w:rPr>
  </w:style>
  <w:style w:type="character" w:customStyle="1" w:styleId="a4">
    <w:name w:val="Текст выноски Знак"/>
    <w:basedOn w:val="a0"/>
    <w:link w:val="a3"/>
    <w:uiPriority w:val="99"/>
    <w:semiHidden/>
    <w:rsid w:val="00762033"/>
    <w:rPr>
      <w:rFonts w:ascii="Tahoma" w:eastAsiaTheme="minorEastAsia" w:hAnsi="Tahoma" w:cs="Tahoma"/>
      <w:sz w:val="16"/>
      <w:szCs w:val="16"/>
      <w:lang w:eastAsia="ru-RU"/>
    </w:rPr>
  </w:style>
  <w:style w:type="paragraph" w:styleId="a5">
    <w:name w:val="List Paragraph"/>
    <w:basedOn w:val="a"/>
    <w:uiPriority w:val="34"/>
    <w:qFormat/>
    <w:rsid w:val="00646B8B"/>
    <w:pPr>
      <w:ind w:left="720"/>
      <w:contextualSpacing/>
    </w:pPr>
  </w:style>
  <w:style w:type="paragraph" w:customStyle="1" w:styleId="ConsPlusTitle">
    <w:name w:val="ConsPlusTitle"/>
    <w:uiPriority w:val="99"/>
    <w:rsid w:val="0021370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2137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13708"/>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6">
    <w:name w:val="Table Grid"/>
    <w:basedOn w:val="a1"/>
    <w:uiPriority w:val="59"/>
    <w:rsid w:val="00222E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B216F-7427-43B8-A7F2-347BC4C8B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16</Pages>
  <Words>4305</Words>
  <Characters>24543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22</cp:revision>
  <cp:lastPrinted>2012-09-28T04:02:00Z</cp:lastPrinted>
  <dcterms:created xsi:type="dcterms:W3CDTF">2009-08-24T04:43:00Z</dcterms:created>
  <dcterms:modified xsi:type="dcterms:W3CDTF">2012-10-15T05:53:00Z</dcterms:modified>
</cp:coreProperties>
</file>