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6B7667" w:rsidTr="007648DB">
        <w:tc>
          <w:tcPr>
            <w:tcW w:w="4895" w:type="dxa"/>
          </w:tcPr>
          <w:p w:rsidR="006B7667" w:rsidRDefault="006B7667" w:rsidP="007648DB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6B7667" w:rsidRDefault="006B7667" w:rsidP="007648D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7667" w:rsidRDefault="006B7667" w:rsidP="006B7667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6B7667" w:rsidRDefault="006B7667" w:rsidP="006B7667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6B7667" w:rsidRPr="00256C1A" w:rsidRDefault="006B7667" w:rsidP="006B7667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2</w:t>
      </w:r>
      <w:bookmarkStart w:id="0" w:name="_GoBack"/>
      <w:bookmarkEnd w:id="0"/>
    </w:p>
    <w:p w:rsidR="006B7667" w:rsidRDefault="006B7667" w:rsidP="006B7667">
      <w:pPr>
        <w:jc w:val="both"/>
      </w:pPr>
      <w:r>
        <w:t>Заявитель 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7667" w:rsidRDefault="006B7667" w:rsidP="006B7667">
      <w:pPr>
        <w:jc w:val="both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7667" w:rsidRDefault="006B7667" w:rsidP="006B7667">
      <w:pPr>
        <w:jc w:val="center"/>
        <w:rPr>
          <w:sz w:val="16"/>
          <w:szCs w:val="16"/>
        </w:rPr>
      </w:pPr>
    </w:p>
    <w:p w:rsidR="006B7667" w:rsidRDefault="006B7667" w:rsidP="006B7667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электронном аукционе</w:t>
      </w:r>
    </w:p>
    <w:p w:rsidR="006B7667" w:rsidRDefault="006B7667" w:rsidP="006B7667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6B7667" w:rsidRPr="0070237B" w:rsidRDefault="006B7667" w:rsidP="006B7667">
      <w:pPr>
        <w:ind w:firstLine="709"/>
        <w:jc w:val="both"/>
        <w:rPr>
          <w:szCs w:val="24"/>
        </w:rPr>
      </w:pPr>
      <w:r w:rsidRPr="0070237B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Еманжелинское сельское поселение, поселок Сары, улица Восточная, земельный участок 32А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755 </w:t>
      </w:r>
      <w:r w:rsidRPr="0070237B">
        <w:rPr>
          <w:szCs w:val="24"/>
        </w:rPr>
        <w:t>(</w:t>
      </w:r>
      <w:r>
        <w:rPr>
          <w:szCs w:val="24"/>
        </w:rPr>
        <w:t>семьсот пятьдесят пять</w:t>
      </w:r>
      <w:r w:rsidRPr="0070237B">
        <w:rPr>
          <w:szCs w:val="24"/>
        </w:rPr>
        <w:t>) квадратных метр</w:t>
      </w:r>
      <w:r>
        <w:rPr>
          <w:szCs w:val="24"/>
        </w:rPr>
        <w:t>ов</w:t>
      </w:r>
      <w:r w:rsidRPr="0070237B">
        <w:rPr>
          <w:szCs w:val="24"/>
        </w:rPr>
        <w:t>, кадастровый номер 74:07:</w:t>
      </w:r>
      <w:r>
        <w:rPr>
          <w:szCs w:val="24"/>
        </w:rPr>
        <w:t>1900003:377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личного подсобного хозяйства.</w:t>
      </w:r>
    </w:p>
    <w:p w:rsidR="006B7667" w:rsidRDefault="006B7667" w:rsidP="006B7667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102000 </w:t>
      </w:r>
      <w:r w:rsidRPr="00256C1A">
        <w:rPr>
          <w:color w:val="000000"/>
          <w:szCs w:val="24"/>
        </w:rPr>
        <w:t>(</w:t>
      </w:r>
      <w:r>
        <w:rPr>
          <w:color w:val="000000"/>
          <w:szCs w:val="24"/>
        </w:rPr>
        <w:t>сто две тысячи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6B7667" w:rsidRDefault="006B7667" w:rsidP="006B7667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7667" w:rsidRDefault="006B7667" w:rsidP="006B7667">
      <w:pPr>
        <w:jc w:val="center"/>
        <w:rPr>
          <w:b/>
        </w:rPr>
      </w:pPr>
    </w:p>
    <w:p w:rsidR="006B7667" w:rsidRDefault="006B7667" w:rsidP="006B7667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</w:pPr>
            <w:r>
              <w:t>Кол-во</w:t>
            </w:r>
          </w:p>
          <w:p w:rsidR="006B7667" w:rsidRDefault="006B7667" w:rsidP="007648DB">
            <w:pPr>
              <w:jc w:val="center"/>
            </w:pPr>
            <w:r>
              <w:t>листов</w:t>
            </w: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667" w:rsidRDefault="006B7667" w:rsidP="007648DB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  <w:tr w:rsidR="006B7667" w:rsidTr="007648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67" w:rsidRDefault="006B7667" w:rsidP="007648DB">
            <w:pPr>
              <w:jc w:val="center"/>
            </w:pPr>
          </w:p>
        </w:tc>
      </w:tr>
    </w:tbl>
    <w:p w:rsidR="006B7667" w:rsidRDefault="006B7667" w:rsidP="006B7667">
      <w:pPr>
        <w:jc w:val="both"/>
      </w:pPr>
      <w:r>
        <w:t xml:space="preserve">На момент объявления торгов______________________________________________банкротом </w:t>
      </w:r>
    </w:p>
    <w:p w:rsidR="006B7667" w:rsidRDefault="006B7667" w:rsidP="006B766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B7667" w:rsidRDefault="006B7667" w:rsidP="006B7667">
      <w:pPr>
        <w:jc w:val="both"/>
      </w:pPr>
      <w:r>
        <w:t>не является и процедура внешнего управления не проводится.</w:t>
      </w:r>
    </w:p>
    <w:p w:rsidR="006B7667" w:rsidRDefault="006B7667" w:rsidP="006B7667">
      <w:pPr>
        <w:jc w:val="both"/>
      </w:pPr>
    </w:p>
    <w:p w:rsidR="006B7667" w:rsidRDefault="006B7667" w:rsidP="006B7667">
      <w:pPr>
        <w:jc w:val="both"/>
      </w:pPr>
      <w:r>
        <w:t>Подпись заявителя ___________________                    ________________________________</w:t>
      </w:r>
    </w:p>
    <w:p w:rsidR="006B7667" w:rsidRPr="00834EF3" w:rsidRDefault="006B7667" w:rsidP="006B766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664BC0" w:rsidRPr="006B7667" w:rsidRDefault="00664BC0" w:rsidP="006B7667"/>
    <w:sectPr w:rsidR="00664BC0" w:rsidRPr="006B7667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F7" w:rsidRDefault="009A6440">
      <w:r>
        <w:separator/>
      </w:r>
    </w:p>
  </w:endnote>
  <w:endnote w:type="continuationSeparator" w:id="0">
    <w:p w:rsidR="006F53F7" w:rsidRDefault="009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B766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7667">
    <w:pPr>
      <w:pStyle w:val="a3"/>
      <w:framePr w:wrap="around" w:vAnchor="text" w:hAnchor="margin" w:xAlign="right" w:y="1"/>
      <w:rPr>
        <w:rStyle w:val="a5"/>
      </w:rPr>
    </w:pPr>
  </w:p>
  <w:p w:rsidR="00F26E77" w:rsidRDefault="006B76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F7" w:rsidRDefault="009A6440">
      <w:r>
        <w:separator/>
      </w:r>
    </w:p>
  </w:footnote>
  <w:footnote w:type="continuationSeparator" w:id="0">
    <w:p w:rsidR="006F53F7" w:rsidRDefault="009A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6B766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6B766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8C"/>
    <w:rsid w:val="001C4B8C"/>
    <w:rsid w:val="00664BC0"/>
    <w:rsid w:val="006B7667"/>
    <w:rsid w:val="006F53F7"/>
    <w:rsid w:val="00951DF4"/>
    <w:rsid w:val="009A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51B6"/>
  <w15:chartTrackingRefBased/>
  <w15:docId w15:val="{6625CD58-A928-48A5-90E2-D62B380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C4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C4B8C"/>
  </w:style>
  <w:style w:type="paragraph" w:styleId="a6">
    <w:name w:val="header"/>
    <w:basedOn w:val="a"/>
    <w:link w:val="a7"/>
    <w:rsid w:val="001C4B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4B8C"/>
    <w:pPr>
      <w:spacing w:after="120"/>
    </w:pPr>
  </w:style>
  <w:style w:type="character" w:customStyle="1" w:styleId="a9">
    <w:name w:val="Основной текст Знак"/>
    <w:basedOn w:val="a0"/>
    <w:link w:val="a8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2023-11-24T09:42:00Z</dcterms:created>
  <dcterms:modified xsi:type="dcterms:W3CDTF">2023-11-24T09:43:00Z</dcterms:modified>
</cp:coreProperties>
</file>