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D8" w:rsidRPr="00322CD8" w:rsidRDefault="00322CD8" w:rsidP="00322CD8">
      <w:pPr>
        <w:shd w:val="clear" w:color="auto" w:fill="FFFFFF"/>
        <w:spacing w:before="150" w:after="300" w:line="360" w:lineRule="atLeast"/>
        <w:ind w:right="-1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  <w:t xml:space="preserve">Памятка о действиях </w:t>
      </w:r>
      <w:r w:rsidRPr="00322CD8"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  <w:t xml:space="preserve">населения при получении </w:t>
      </w:r>
      <w:bookmarkStart w:id="0" w:name="_GoBack"/>
      <w:bookmarkEnd w:id="0"/>
      <w:r w:rsidRPr="00322CD8">
        <w:rPr>
          <w:rFonts w:ascii="inherit" w:eastAsia="Times New Roman" w:hAnsi="inherit" w:cs="Arial"/>
          <w:b/>
          <w:bCs/>
          <w:color w:val="292929"/>
          <w:kern w:val="36"/>
          <w:sz w:val="33"/>
          <w:szCs w:val="33"/>
          <w:lang w:eastAsia="ru-RU"/>
        </w:rPr>
        <w:t>информации об угрозе возникновения или возникновении чрезвычайных ситуаций</w:t>
      </w:r>
    </w:p>
    <w:p w:rsidR="00470E0A" w:rsidRDefault="00470E0A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Действия населения в условиях радиоактивного загрязнения окружающей среды 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авариях на атомных станциях</w:t>
      </w:r>
    </w:p>
    <w:p w:rsidR="00322CD8" w:rsidRPr="00322CD8" w:rsidRDefault="00322CD8" w:rsidP="00322C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 помещении: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Провести герметизацию окон, дверей и вентиляционных люков. Продукты питания завернуть в герметическую упаковку.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Систематически контролировать радиационный фон.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 началом радиационного загрязнения защитить органы дыхания простейшими средствами индивидуальной защиты.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Ежедневно проводить влажную уборку, желательно с применением моющих средств.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Строго соблюдать правила личной гигиены.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Воду употреблять только из проверенных источников. Продукты питания приобретать только в торговой сети.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Пищу принимать только в закрытых помещениях. Перед едой тщательно мыть руки и полоскать рот 0,5%-м раствором питьевой соды.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Вне помещения: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выходе из помещения обязательно использовать средства индивидуальной защиты (противогаз, респиратор, ватно-марлевую повязку, плащ, сапоги, головной убор и др.).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Максимально ограничить время пребывания на открытой территории.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нахождении на местности не рекомендуется садиться на землю, курить, пить, есть, раздеваться и купаться в открытых водоемах.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Перед входом в помещение обязательно вымыть обувь водой или тщательно обтереть мокрой тряпкой, верхнюю одежду и головной убор вытряхнуть и почистить влажной щеткой, снять и утилизировать простейшие средства индивидуальной защиты органов дыхания, помыть и просушить бумажными салфетками противогаз (респиратор), а использованные салфетки утилизировать.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Очищенные</w:t>
      </w:r>
      <w:proofErr w:type="gram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одежду и обувь, противогаз (респиратор) оставить при входе в помещение в плотно закрывающемся шкафу.</w:t>
      </w:r>
    </w:p>
    <w:p w:rsid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Действия населения при чрезвычайных ситуациях, связанных с выбросом (разливом) 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аварийных химически опасных веществ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Закройте окна, отключите электробытовые приборы и газ. Наденьте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в зоне химической опасности</w:t>
      </w:r>
    </w:p>
    <w:p w:rsidR="00322CD8" w:rsidRPr="00322CD8" w:rsidRDefault="00322CD8" w:rsidP="00322C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 помещении: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Перейти в комнату, находящуюся с подветренной стороны от очага химической опасности, или в ту часть помещения, где меньше сквозняков.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Провести герметизацию помещения (плотно закрыть окна и двери, дымоходы, вентиляционные люки.</w:t>
      </w:r>
      <w:proofErr w:type="gram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Входные двери «зашторить», используя одеяла и любую плотную ткань; заклеить щели в окнах и стыках рам пленкой, лейкопластырем, скотчем, бумагой или запенить монтажной пеной, применить герметики).</w:t>
      </w:r>
      <w:proofErr w:type="gramEnd"/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Использовать средства защиты органов дыхания: противогаз, респиратор, ватно-марлевую повязку или подручные средства, смоченные водой (для защиты от хлора – 2%-м раствором питьевой соды, от аммиака – 2%-м раствором лимонной кислоты).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Покидая помещение, отключить электроэнергию и газ, надеть средства индивидуальной защиты (далее – СИЗ).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получении сигнала об окончании химической опасности:</w:t>
      </w:r>
    </w:p>
    <w:p w:rsidR="00322CD8" w:rsidRPr="00322CD8" w:rsidRDefault="00322CD8" w:rsidP="00322CD8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открыть окна и двери, проветрить помещение;</w:t>
      </w:r>
    </w:p>
    <w:p w:rsidR="00322CD8" w:rsidRPr="00322CD8" w:rsidRDefault="00322CD8" w:rsidP="00322CD8">
      <w:pPr>
        <w:numPr>
          <w:ilvl w:val="0"/>
          <w:numId w:val="3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снять, герметично упаковать и сдать на утилизацию использованные средства индивидуальной защиты.</w:t>
      </w:r>
    </w:p>
    <w:p w:rsidR="00322CD8" w:rsidRPr="00322CD8" w:rsidRDefault="00322CD8" w:rsidP="00322C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Вне помещения: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Защитить органы дыхания средствами индивидуальной защиты или подручными средствами, смоченными водой.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поддаваться панике.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находиться в пониженных участках местности. Не укрываться на первых этажах многоэтажных зданий и в полуподвальных помещениях.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загрязнении хлором, диоксидом азота необходимо подняться выше 5 этажа здания, а при загрязнении аммиаком – спуститься в подвал.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Определить место нахождения очага химической опасности и направление ветра. Определить маршрут выхода из зоны химической опасности (выходить в сторону, перпендикулярную направлению ветра).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Покинуть зону химической опасности (ускоренным шагом или бегом, на велосипеде, мотоцикле или автомобиле). Необходимо знать место и время эвакуации. Если на пути выхода из зоны химической опасности встретятся препятствия, их надо преодолеть, в противном случае – укрыться в ближайшем жилом доме (на верхних этажах – при загрязнении хлором и диоксидом азота, в подвале или на нижнем этаже при загрязнении аммиаком).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чистой зоне снять, герметично упаковать и сдать на утилизацию использованные средства индивидуальной защиты.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После выхода из зоны загрязнения необходимо:</w:t>
      </w:r>
    </w:p>
    <w:p w:rsidR="00322CD8" w:rsidRPr="00322CD8" w:rsidRDefault="00322CD8" w:rsidP="00322CD8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снять верхнюю одежду для дегазации;</w:t>
      </w:r>
    </w:p>
    <w:p w:rsidR="00322CD8" w:rsidRPr="00322CD8" w:rsidRDefault="00322CD8" w:rsidP="00322CD8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принять душ или умыться с мылом;</w:t>
      </w:r>
    </w:p>
    <w:p w:rsidR="00322CD8" w:rsidRPr="00322CD8" w:rsidRDefault="00322CD8" w:rsidP="00322CD8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исключить любые физические нагрузки;</w:t>
      </w:r>
    </w:p>
    <w:p w:rsidR="00322CD8" w:rsidRPr="00322CD8" w:rsidRDefault="00322CD8" w:rsidP="00322CD8">
      <w:pPr>
        <w:numPr>
          <w:ilvl w:val="0"/>
          <w:numId w:val="5"/>
        </w:numPr>
        <w:shd w:val="clear" w:color="auto" w:fill="FFFFFF"/>
        <w:spacing w:after="0" w:line="240" w:lineRule="auto"/>
        <w:ind w:left="19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2C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пить чай и молоко.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в условиях пожаров и взрывов</w:t>
      </w:r>
    </w:p>
    <w:p w:rsidR="00322CD8" w:rsidRPr="00322CD8" w:rsidRDefault="00322CD8" w:rsidP="00322C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1</w:t>
      </w: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пожаре: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К тушению пожара приступить немедленно, но в любом случае, сначала позвонить «01», в горящем помещении окна и двери не открывать, при отсутствии табельных </w:t>
      </w: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СИЗ</w:t>
      </w:r>
      <w:proofErr w:type="gram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для защиты органов дыхания от продуктов горения, использовать мокрую ткань.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отсутствии огнетушителя для тушения пожара использовать плотную ткань (лучше мокрую) и воду. Горящие шторы сорвать, затоптать или бросить в ванну, горящие электроприборы или проводку тушить только после обесточивания.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пожар потушить не удается, покинуть помещение, убедившись, что в нем никого не осталось, плотно закрыв окна и двери, по задымленным коридорам передвигаться ползком или на четвереньках, опасаться обрушения конструкций или провалов пола.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 сильном задымлении лестничных пролетов выход с верхних этажей (выше третьего-четвертого) опасен из-за возможности отравления угарным газом, в этом случае целесообразно спасаться через лоджию, окна, либо ждать пожарных,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загерметизировав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квартиру.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обнаружении взрывоопасных предметов и при взрыве: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Обнаружив взрывоопасный (потенциально взрывоопасный) предмет, не трогать его и тем более не пытаться разобрать, немедленно сообщить в ближайшее отделение полиции или по телефону «02».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Увидев вспышку (услышав звук) взрыва, немедленно укрыться или лечь на землю, даже находясь на значительном расстоянии от места взрыва, т.к. возможно поражение камнями, осколками стекла и т.п.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в условиях землетрясения</w:t>
      </w:r>
    </w:p>
    <w:p w:rsidR="00322CD8" w:rsidRPr="00322CD8" w:rsidRDefault="00322CD8" w:rsidP="00322C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Как подготовиться к землетрясению: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Держите в удобном месте документы, деньги, карманный фонарик и запасные батарейки. Имейте дома запас питьевой воды и консервов в расчете на несколько дней.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Уберите кровати от окон и наружных стен, закрепите шкафы, полки и стеллажи в квартирах, а с верхних полок и антресолей снимите тяжелые предметы.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Опасные вещества (ядохимикаты, легковоспламеняющиеся жидкости) храните в надежном, хорошо изолированном месте.</w:t>
      </w:r>
    </w:p>
    <w:p w:rsid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2.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Как действовать во время землетрясения: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Ощутив колебания здания, увидев качания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толчки, до опасных для здания колебаний, у вас есть 15-20 с).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Быстро выйдите из здания, взяв документы, деньги и предметы первой необходимости. Покидая помещение, спускайтесь по лестнице, а не на лифте.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Оказавшись на улице, не стойте вблизи зданий, а перейдите на открытое пространство.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Сохраняйте спокойствие и постарайтесь успокоить других.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опоры, если возможно, спрячьтесь под стол - он защитит вас от падающих предметов и обломков.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Держитесь подальше от окон и тяжелой мебели. Если с вами дети – укройте их собой.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пользуйтесь свечами, спичками, зажигалками – при утечке газа возможен пожар.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Держитесь в стороне от нависающих балконов, карнизов, парапетов, опасайтесь оборванных проводов.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вы находитесь в автомобиле, оставайтесь на открытом месте, но не покидайте автомобиль, пока толчки не прекратятся.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Будьте готовы оказать помощь при спасении других людей.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3.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Как действовать после землетрясения: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Окажите первую медицинскую помощь пострадавшим.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Освободите людей, попавших в легкоустранимые завалы. Будьте осторожны!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Обеспечьте безопасность детей, больных, стариков, успокойте их.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Без крайней нужды не занимайте телефон.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Включите радиотрансляцию. Подчиняйтесь указаниям местных властей, штаба по ликвидации последствий стихийного бедствия.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Проверьте, нет ли повреждений электропроводки, устраните неисправность или отключите электричество в квартире, помните, что при сильном землетрясении электричество в городе отключается автоматически.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Проверьте, нет ли повреждений газо- и водопроводных сетей, устраните неисправность или отключите сети.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пользуйтесь открытым огнем.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Спускаясь по лестнице, будьте осторожны, убедитесь в ее прочности. Не подходите к явно поврежденным зданиям, не входите в них.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Будьте готовы к повторным толчкам, так как наиболее опасны первые 2-3 часа после землетрясения. Не входите в здания без крайней нужды.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 выдумывайте и не передавайте никаких слухов о возможных повторных толчках. Пользуйтесь официальными сведениями.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4.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Если вы оказались в завале: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Помните, что зажигать огонь нельзя, а трубы и батареи можно использовать для подачи сигнала.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Экономьте силы. Человек может обходиться без пищи долгое время.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в условиях наводнений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получении оповещения об угрозе наводнения</w:t>
      </w: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Перенести на верхний этаж, чердак или в другое безопасное место ценные вещи и продукты питания.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Подготовить и упаковать ценности, продукты питания на 2-3 дня и необходимые вещи, которые нужно взять с собой в эвакуацию (документы и деньги упаковать в водонепроницаемый пакет).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 xml:space="preserve">На случай, если своевременно эвакуироваться не удастся, подготовить средства для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самоспасения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самопомощи (надувные матрасы, камеры, пластмассовые канистры или бутылки, веревки, ножи), а также для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самообозначения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(днем – простыни или яркие ткани, ночью – фонарик).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Разъяснить членам семьи порядок эвакуации, действий при внезапном подъеме воды и определить место сбора семьи после эвакуации. При получении команды на упреждающую эвакуацию – организованно или самостоятельно эвакуироваться в безопасный район.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r w:rsidRPr="00322CD8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 внезапном начале наводнения с быстрым подъемом уровня воды или при приближении волны прорыва</w:t>
      </w: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наличии возможности – эвакуироваться в безопасный район.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 невозможности эвакуации – подняться на верхний этаж здания, чердак или крышу, либо на возвышенный участок местности, запасшись средствами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самоэвакуации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и обозначения местонахождения.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 тем чтобы не быть смытым волной, целесообразно привязаться к прочным предметам, вместе с тем необходимо иметь при себе острый нож, чтобы быстро освободиться от пут при необходимости.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Уходя из квартиры не забыть выключить свет, газ, воду, плотно закрыть окна и двери. С места укрытия подавать сигналы местонахождения людей: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ind w:left="1146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днем – путем вывешивания флага из яркой ткани;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ind w:left="1146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ночью – короткими вспышками фонарика.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До прибытия помощи оставаться на месте, экономно расходовать имеющиеся продукты питания и питьевую воду.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Самоэвакуацию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предпринимать только в случае необходимости в срочной медицинской помощи или опасности для жизни из-за дальнейшего подъема воды.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 необходимости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самоэвакуации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прежде, чем плыть, проследить направление течения, наметить маршрут движения, плыть только по течению, прибиваясь к берегу или намеченному объекту.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Внезапно оказавшись в воде, сбросить с себя тяжелую одежду и обувь, использовать любые плавающие поблизости средства и, экономя силы, ожидать помощи;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внезапном приближении волны прорыва целесообразно набрать воздух в легкие и нырнуть в глубину ее основания, стараться вплавь или с помощью подручных средств выбраться на сухое место.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в условиях природных пожаров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обнаружении в лесу небольшого очага возгорания необходимо принять меры к немедленной его ликвидации. Одновременно послать кого-нибудь за помощью. Огонь можно сбивать веником из зеленых ветвей (1,5- 2 м длиной), брезентом или одеждой. Огонь надо захлестывать, сметая в сторону очага пожара, а также можно забрасывать землей, затаптывать ногами.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бороться с огнем невозможно, в большинстве случаев от него можно уйти: скорость пешехода более 80 м/мин, а низового пожара - 1-3 м/мин. Выходить нужно в наветренную сторону, перпендикулярно кромке пожара, по дорогам, просекам, берегам ручьев и рек. При сильном задымлении рот и нос нужно прикрыть мокрой ватно-марлевой повязкой, полотенцем, платком. Иногда удастся перебежать и фронт верхового пожара - главное успеть пересечь его не дыша, чтобы не обжечь легкие.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Особенно опасны при пожаре в лесу торфяные поля, так как под ними может быть подземный пожар. Кроме того, не всегда заметна опасность и можно </w:t>
      </w: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провалиться</w:t>
      </w:r>
      <w:proofErr w:type="gram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в прогоревший торф. Признаками подземного пожара является горячая земля и струйки дыма из почвы. По торфяному полю можно двигаться только группой, причем первый в группе должен проверять землю шестом.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При эвакуации населения из населенного пункта, к которому приближается фронт пожара, личные вещи можно спасти в каменных строениях без горючих конструкций, подвалах, погребах или просто в яме, засыпанной землей. При невозможности эвакуации из населенного пункта лесной пожар остается только переждать, укрывшись в убежищах,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загерметизированных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подвалах (погребах) или на больших открытых площадях.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при урагане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Закройте  плотно окна,  ставни, двери,  чердачные (вентиляционные) люки. С лоджий, балконов (если они не остеклены) уберите предметы, которые порывами ветра могут быть сброшены. Предметы,  находящиеся  во  дворах  частных  домов,  закрепите  или занесите в помещение, потушите огонь в печах.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lastRenderedPageBreak/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 городе держитесь подальше от металлических заборов и всего металлического. Не ищите убежища в углублениях среди нагромождения камней.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при снежных заносах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полное</w:t>
      </w:r>
      <w:proofErr w:type="gram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дезориентирование</w:t>
      </w:r>
      <w:proofErr w:type="spellEnd"/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на местности.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Действия населения при гололедных явлениях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лейкопластырь.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Передвигайтесь осторожно, наступая на всю подошву, ноги при этом должны быть слегка расслаблены.</w:t>
      </w:r>
    </w:p>
    <w:p w:rsidR="00322CD8" w:rsidRPr="00322CD8" w:rsidRDefault="00322CD8" w:rsidP="00322CD8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322CD8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Пожилым людям рекомендуется использовать трость с резиновым наконечником.</w:t>
      </w:r>
    </w:p>
    <w:p w:rsidR="00322CD8" w:rsidRDefault="00322CD8" w:rsidP="00322CD8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05652" w:rsidRPr="00322CD8" w:rsidRDefault="00322CD8">
      <w:pPr>
        <w:rPr>
          <w:rFonts w:ascii="Times New Roman" w:hAnsi="Times New Roman" w:cs="Times New Roman"/>
        </w:rPr>
      </w:pPr>
      <w:r w:rsidRPr="00322CD8">
        <w:rPr>
          <w:rFonts w:ascii="Times New Roman" w:hAnsi="Times New Roman" w:cs="Times New Roman"/>
        </w:rPr>
        <w:t xml:space="preserve"> </w:t>
      </w:r>
    </w:p>
    <w:sectPr w:rsidR="00E05652" w:rsidRPr="0032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42"/>
    <w:multiLevelType w:val="multilevel"/>
    <w:tmpl w:val="11EC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96186"/>
    <w:multiLevelType w:val="multilevel"/>
    <w:tmpl w:val="478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46E0E"/>
    <w:multiLevelType w:val="multilevel"/>
    <w:tmpl w:val="B198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4249E"/>
    <w:multiLevelType w:val="multilevel"/>
    <w:tmpl w:val="D99A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027DF"/>
    <w:multiLevelType w:val="multilevel"/>
    <w:tmpl w:val="AA2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3B16CE"/>
    <w:multiLevelType w:val="multilevel"/>
    <w:tmpl w:val="058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E047A7"/>
    <w:multiLevelType w:val="multilevel"/>
    <w:tmpl w:val="44D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FB171C"/>
    <w:multiLevelType w:val="multilevel"/>
    <w:tmpl w:val="A13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B1C36"/>
    <w:multiLevelType w:val="multilevel"/>
    <w:tmpl w:val="F294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A2026"/>
    <w:multiLevelType w:val="multilevel"/>
    <w:tmpl w:val="3748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D740E0"/>
    <w:multiLevelType w:val="multilevel"/>
    <w:tmpl w:val="0F7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537B8"/>
    <w:multiLevelType w:val="multilevel"/>
    <w:tmpl w:val="A0C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1E"/>
    <w:rsid w:val="000B401E"/>
    <w:rsid w:val="00316D39"/>
    <w:rsid w:val="00322CD8"/>
    <w:rsid w:val="00470E0A"/>
    <w:rsid w:val="0047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CD8"/>
    <w:rPr>
      <w:b/>
      <w:bCs/>
    </w:rPr>
  </w:style>
  <w:style w:type="character" w:styleId="a6">
    <w:name w:val="Emphasis"/>
    <w:basedOn w:val="a0"/>
    <w:uiPriority w:val="20"/>
    <w:qFormat/>
    <w:rsid w:val="00322C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2C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2CD8"/>
    <w:rPr>
      <w:b/>
      <w:bCs/>
    </w:rPr>
  </w:style>
  <w:style w:type="character" w:styleId="a6">
    <w:name w:val="Emphasis"/>
    <w:basedOn w:val="a0"/>
    <w:uiPriority w:val="20"/>
    <w:qFormat/>
    <w:rsid w:val="00322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5276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2611</Words>
  <Characters>14886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Чернева</dc:creator>
  <cp:keywords/>
  <dc:description/>
  <cp:lastModifiedBy>Светлана Алексеевна Чернева</cp:lastModifiedBy>
  <cp:revision>3</cp:revision>
  <dcterms:created xsi:type="dcterms:W3CDTF">2019-09-10T07:16:00Z</dcterms:created>
  <dcterms:modified xsi:type="dcterms:W3CDTF">2019-09-10T09:19:00Z</dcterms:modified>
</cp:coreProperties>
</file>