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6D" w:rsidRPr="00642A31" w:rsidRDefault="00745A6D" w:rsidP="002F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A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9D294" wp14:editId="19506C48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6D" w:rsidRPr="00642A31" w:rsidRDefault="00745A6D" w:rsidP="002F24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A31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МУНИЦИПАЛЬНОГО РАЙОНА</w:t>
      </w:r>
    </w:p>
    <w:p w:rsidR="00745A6D" w:rsidRPr="00642A31" w:rsidRDefault="00745A6D" w:rsidP="002F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A3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45A6D" w:rsidRPr="00642A31" w:rsidRDefault="003A1F5D" w:rsidP="002F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745A6D" w:rsidRPr="00642A31" w:rsidRDefault="00745A6D" w:rsidP="002F2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A6D" w:rsidRPr="00642A31" w:rsidRDefault="00745A6D" w:rsidP="002F242A">
      <w:pPr>
        <w:spacing w:after="0" w:line="240" w:lineRule="auto"/>
        <w:rPr>
          <w:rFonts w:ascii="Times New Roman" w:hAnsi="Times New Roman" w:cs="Times New Roman"/>
        </w:rPr>
      </w:pPr>
      <w:r w:rsidRPr="00642A31">
        <w:rPr>
          <w:rFonts w:ascii="Times New Roman" w:hAnsi="Times New Roman" w:cs="Times New Roman"/>
        </w:rPr>
        <w:t>__</w:t>
      </w:r>
      <w:r w:rsidR="003A1F5D">
        <w:rPr>
          <w:rFonts w:ascii="Times New Roman" w:hAnsi="Times New Roman" w:cs="Times New Roman"/>
        </w:rPr>
        <w:t>06.12.2017г</w:t>
      </w:r>
      <w:r w:rsidRPr="00642A31">
        <w:rPr>
          <w:rFonts w:ascii="Times New Roman" w:hAnsi="Times New Roman" w:cs="Times New Roman"/>
        </w:rPr>
        <w:t>_____________   № __</w:t>
      </w:r>
      <w:bookmarkStart w:id="0" w:name="_GoBack"/>
      <w:r w:rsidR="003A1F5D" w:rsidRPr="003A1F5D">
        <w:rPr>
          <w:rFonts w:ascii="Times New Roman" w:hAnsi="Times New Roman" w:cs="Times New Roman"/>
          <w:u w:val="single"/>
        </w:rPr>
        <w:t>764</w:t>
      </w:r>
      <w:bookmarkEnd w:id="0"/>
    </w:p>
    <w:p w:rsidR="00745A6D" w:rsidRPr="00642A31" w:rsidRDefault="00745A6D" w:rsidP="002F242A">
      <w:pPr>
        <w:spacing w:after="0" w:line="240" w:lineRule="auto"/>
        <w:rPr>
          <w:rFonts w:ascii="Times New Roman" w:hAnsi="Times New Roman" w:cs="Times New Roman"/>
        </w:rPr>
      </w:pPr>
      <w:r w:rsidRPr="00642A31">
        <w:rPr>
          <w:rFonts w:ascii="Times New Roman" w:hAnsi="Times New Roman" w:cs="Times New Roman"/>
        </w:rPr>
        <w:t xml:space="preserve">                  с. Еткуль</w:t>
      </w:r>
    </w:p>
    <w:p w:rsidR="002F242A" w:rsidRPr="00642A31" w:rsidRDefault="002F242A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42A" w:rsidRPr="00642A31" w:rsidRDefault="00A54B36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противодействии 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терроризму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3F1BCA" w:rsidRPr="00642A31" w:rsidRDefault="00A54B36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первоочередных </w:t>
      </w:r>
      <w:proofErr w:type="gramStart"/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мерах</w:t>
      </w:r>
      <w:proofErr w:type="gramEnd"/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выполняемых</w:t>
      </w:r>
    </w:p>
    <w:p w:rsidR="003F1BCA" w:rsidRPr="00642A31" w:rsidRDefault="002F242A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54B36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54B36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наличия</w:t>
      </w:r>
      <w:r w:rsidR="003F1BC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54B36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о </w:t>
      </w:r>
    </w:p>
    <w:p w:rsidR="002F242A" w:rsidRPr="00642A31" w:rsidRDefault="00A54B36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совершения</w:t>
      </w:r>
    </w:p>
    <w:p w:rsidR="002F242A" w:rsidRPr="00642A31" w:rsidRDefault="00A54B36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террористического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2F242A" w:rsidRPr="00642A31" w:rsidRDefault="00A54B36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совершения 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террористического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</w:p>
    <w:p w:rsidR="003F1BCA" w:rsidRPr="00642A31" w:rsidRDefault="00A54B36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границах</w:t>
      </w:r>
      <w:r w:rsidR="002F242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BC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Еткульского </w:t>
      </w:r>
    </w:p>
    <w:p w:rsidR="00A54B36" w:rsidRPr="00642A31" w:rsidRDefault="00A54B36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3F1BCA" w:rsidRPr="0064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3F1BCA" w:rsidRPr="00642A31" w:rsidRDefault="003F1BCA" w:rsidP="003F1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E4" w:rsidRPr="00642A31" w:rsidRDefault="00C06DE4" w:rsidP="003F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36" w:rsidRPr="00642A31" w:rsidRDefault="00A54B36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г. № 131- ФЗ «Об общих принципах организации местного самоуправления в Российской Федерации», от 06.03.2006 г. № 35 -ФЗ «О противодействии терроризму», Указами Президента Российской Федерации от 15.02.2006 г. №116 «О мерах по противодействию терроризму», от 14.06.2012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</w:t>
      </w:r>
      <w:proofErr w:type="gramEnd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 государства», решением совместного заседания антитеррористической комиссии в Челябинской области и оперативного штаба в Челябинской области от 13.03.2014 г. (протокол № 35), руководствуясь Уставом</w:t>
      </w:r>
      <w:r w:rsidR="0089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Еткульского муниципального района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4B36" w:rsidRPr="00642A31" w:rsidRDefault="00C06DE4" w:rsidP="00573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Еткульского муниципального района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B36" w:rsidRPr="00642A31" w:rsidRDefault="00A54B36" w:rsidP="00FD16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</w:t>
      </w:r>
      <w:r w:rsidR="002205F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Еткульского муниципального района</w:t>
      </w:r>
      <w:r w:rsidR="00745A6D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5F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мероприятий по противодействию терроризму функционируют в следующих уровнях террористической опасности, предусматривающих принятие дополнительных мер по соблюдению и обеспечению прав и свобод граждан, безопасности личности, общества и государства: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</w:t>
      </w:r>
      <w:proofErr w:type="gramEnd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(«синий</w:t>
      </w:r>
      <w:r w:rsidR="00745A6D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при наличии требующей подтверждения информации о реальной возможности совершения террористического акта;</w:t>
      </w:r>
    </w:p>
    <w:p w:rsidR="0094771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(«желтый») - при наличии подтвержденной информации о реальной возможности совершения террористического акта;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 («красный»)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A54B36" w:rsidRPr="00642A31" w:rsidRDefault="00A54B36" w:rsidP="00FD16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перечень действий главы </w:t>
      </w:r>
      <w:r w:rsidR="002205F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муниципального района,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антитеррористической комиссии:</w:t>
      </w:r>
    </w:p>
    <w:p w:rsidR="00A54B36" w:rsidRPr="00642A31" w:rsidRDefault="00A54B36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условиях повседневной деятельности: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правоохранительными органами регулярно изучает и анализирует информацию о состоянии общественной и социально- экономической обстановки, складывающейся на территории </w:t>
      </w:r>
      <w:r w:rsidR="002205F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которой может оказать негативное влияние на уровень антитеррористической защищенности, вырабатывает необходимые предложения по устранению причин и условий, способствующих проявлению таких процессов, и докладывает о них председателю антитеррористической комиссии Челябинской области;</w:t>
      </w:r>
      <w:proofErr w:type="gramEnd"/>
    </w:p>
    <w:p w:rsidR="00A54B36" w:rsidRPr="00642A31" w:rsidRDefault="00A54B36" w:rsidP="00FD162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реализации на территории </w:t>
      </w:r>
      <w:r w:rsidR="002205F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в области противодействия терроризму, а также в подготовке предложений в антитеррористическую комиссию Челябинской области по совершенствованию регионального законодательства по вопросам профилактики терроризма;</w:t>
      </w:r>
    </w:p>
    <w:p w:rsidR="00A54B36" w:rsidRPr="00642A31" w:rsidRDefault="00A54B36" w:rsidP="00FD162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руководителем оперативной группы в </w:t>
      </w:r>
      <w:r w:rsidR="002205F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Еткульском муниципальном районе</w:t>
      </w:r>
      <w:r w:rsidR="00BE7EDE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5F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разработке плана проведения первоочередных мер при угрозе совершения либо совершения террористического акта на территории 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="00BE7EDE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подготовку предложений по привлечению и практиче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применению сил и средств районного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территориальной подсистемы РСЧС в ликвидационных мероприятиях,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расчет сил и средств Еткульского муниципального района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подготовку для выполнения задач по эвакуации, медицинскому и тыловому обеспечению, организации связи и аварийно-спасательным работам;</w:t>
      </w:r>
    </w:p>
    <w:p w:rsidR="00A54B36" w:rsidRPr="00642A31" w:rsidRDefault="00A54B36" w:rsidP="00FD162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осуществляет поддержание готовности сил и средств </w:t>
      </w:r>
      <w:r w:rsidR="00C7021F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 территориальной подсистемы РСЧС, выделенных в состав сил и средств, осуществляющих первоочередные мероприятия по предотвращению акта терроризма, к решению возложенных на них задач;</w:t>
      </w:r>
    </w:p>
    <w:p w:rsidR="00A54B36" w:rsidRPr="00642A31" w:rsidRDefault="00A54B36" w:rsidP="00FD162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мероприятий, проводимых руководителем оперативной группы, заседаниях оперативной группы, совместных тренировках и учениях по отработке вопросов управления и практического применения сил и средств, выделяемых в распоряжение группы;</w:t>
      </w:r>
    </w:p>
    <w:p w:rsidR="00A54B36" w:rsidRPr="00642A31" w:rsidRDefault="00A54B36" w:rsidP="00FD162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меры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осуществляет </w:t>
      </w:r>
      <w:proofErr w:type="gramStart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с правоохранительными органами, антитеррористической комиссией Челябинской области, исполнительными органами государственной власти Челябинской области, общественными объединениями и организациями.</w:t>
      </w:r>
    </w:p>
    <w:p w:rsidR="00A54B36" w:rsidRPr="00642A31" w:rsidRDefault="00A54B36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при наличии требующей подтверждения информации о реальной возможности совершения террористического акта и установлении уровня террористической опасности повышенного («синего»):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руководителями правоохранительных органов изучает поступившую информацию и организует своевременное информирование населения о том, как вести себя в условиях угрозы совершения террористического акта;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дополнительных инструктажей персонала и подразделений потенциальных объектов террористических посягательств, осуществляющих функции по локализации кризисных ситуаций, с привлечением в зависимости от полученной информации специалистов в соответствующей области;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проверок и осмотров объектов инфраструктуры, теплопроводов, газопроводов, станций энергетических систем в целях выявления возможных ме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закладки, взрывных устройств;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подтвержденной информации о реальной возможности совершения террористического акта и установлении уровня террористической опасности высокого («желтого»):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уточнение расчетов, имеющихся в 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Еткульском муниципальном районе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дополнительных тренировок по практическому применению сил и средств, привлекаемых в </w:t>
      </w:r>
      <w:r w:rsidR="00A54B36" w:rsidRPr="00642A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случае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угрозы террористического акта;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руководителями потенциальных объектов террористических посягательств, осуществляющих функции по локализации кризисных ситуаций, организует проверку готовности персонала и подразделений этих объектов и отработку их возможных действий по пресечению террористического акта и спасению людей;</w:t>
      </w:r>
    </w:p>
    <w:p w:rsidR="00A54B36" w:rsidRPr="00642A31" w:rsidRDefault="00C7021F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руководителями правоохранительных органов, при введении правового режима контртеррористической операции, определяет места, пригодные для временного размещения людей в случае их эвакуации, а также источники обеспечения их питанием и одеждой;</w:t>
      </w:r>
    </w:p>
    <w:p w:rsidR="00A54B36" w:rsidRPr="00642A31" w:rsidRDefault="006A39A9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вред;</w:t>
      </w:r>
    </w:p>
    <w:p w:rsidR="00A54B36" w:rsidRPr="00642A31" w:rsidRDefault="006A39A9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иные мероприятия, направленные на создание необходимых условий для работы оперативного штаба в Челябинской области, развертывания подразделений группировки сил и средств оперативного штаба, подготовки и проведения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контртеррористической операции;</w:t>
      </w:r>
    </w:p>
    <w:p w:rsidR="00A54B36" w:rsidRPr="00642A31" w:rsidRDefault="006A39A9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информации о совершенном террористическом акте либо о совершении действий, создающих непосредственную угрозу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террористического акта и установлении уровня террористической опасности критического («красного»):</w:t>
      </w:r>
    </w:p>
    <w:p w:rsidR="00A54B36" w:rsidRPr="00642A31" w:rsidRDefault="006A39A9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 характер совершенного террористического акта и объявляет через единую дежурную диспетчерскую службу совместный сбор членов антитеррористической комиссии и комиссии по предупреждению и ликвидации чрезвычайных ситуаций и обеспечению пожарной безопасности 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="00EF5A28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B36" w:rsidRPr="00642A31" w:rsidRDefault="00EF5A28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организует взаимодействие с руководителем оперативной гру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ппы в Еткульском муниципальном районе,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ним определяет место размещения оперативной группы (оперативного штаба в Челябинской области) по проведению первоочередных мер по пресечению террористического акта, представителей иных организаций и служб, задействованных в проведении первоочередных мероприятий;</w:t>
      </w:r>
    </w:p>
    <w:p w:rsidR="00A54B36" w:rsidRPr="00642A31" w:rsidRDefault="00EF5A28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в кратчайшие сроки комплекс мероприятий по организации взаимодействия с руководством подразделений территориальных органов федеральных органов исполнительной власти, руководителями исполнительных органов государственной власти Челябинской области;</w:t>
      </w:r>
    </w:p>
    <w:p w:rsidR="00A54B36" w:rsidRPr="00642A31" w:rsidRDefault="00EF5A28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 членов антитеррористической комиссии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Еткульского муниципального района,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структурных подразделений администрации, участвующих в оказании содействия в обеспечении первоочередных мер по пресечению террористического акта, на усиленный режим работы;</w:t>
      </w:r>
    </w:p>
    <w:p w:rsidR="00A54B36" w:rsidRPr="00642A31" w:rsidRDefault="00EF5A28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мониторинг поступающей информации для принятия обоснованных предложений и последующих решений в соответствии с полномочиями главы 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антитеррористической комиссии);</w:t>
      </w:r>
    </w:p>
    <w:p w:rsidR="00A54B36" w:rsidRPr="00642A31" w:rsidRDefault="00EF5A28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совместное внеочередное заседание антитеррористической комиссии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Еткульского муниципального района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комиссии по предупреждению и ликвидации чрезвычайных ситуаций и обеспечению пожарной безопасности с приглашением руководителей организаций, участвующих в оказании содействия по обеспечению операции по пресечению террористического акта, с постановкой задач;</w:t>
      </w:r>
    </w:p>
    <w:p w:rsidR="00A54B36" w:rsidRPr="00642A31" w:rsidRDefault="00EF5A28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и имеющимися силами и средствами организаций и предприятий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меры, необходимые для проведения эвакуации населения из зоны, прилегающей к месту совершения террористического акта, оказания срочной медицинской помощи и возможных аварийно-восстановительных работ на системах жизнеобеспечения объектов. Организует доставку питьевой воды (в случае ограничения функционирования систем водоснабжения);</w:t>
      </w:r>
    </w:p>
    <w:p w:rsidR="00A54B36" w:rsidRPr="00642A31" w:rsidRDefault="00EF5A28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сбор информации о последствиях террористического акта (наличии жертв, повреждениях инфраструктуры и т.п.) на территории</w:t>
      </w:r>
      <w:r w:rsidR="008F3D6A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Еткульского муниципального района;</w:t>
      </w:r>
    </w:p>
    <w:p w:rsidR="00A54B36" w:rsidRPr="00642A31" w:rsidRDefault="00EF5A28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комплекс первоочередных мероприятий, в части, касающихся администрации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Еткульского муниципального района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по обеспечению безопасности населения, находящегося или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проживающего в месте совершения террористического акта, согласует с руководителем оперативной группы в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</w:t>
      </w:r>
      <w:r w:rsidR="008F3D6A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районе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их эвакуации;</w:t>
      </w:r>
    </w:p>
    <w:p w:rsidR="00A54B36" w:rsidRPr="00642A31" w:rsidRDefault="00EF5A28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расчет сил и средств, для выполнения первоочередных мероприятий, отдает необходимые распоряжения об их направлении в районы сосредоточения;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расчеты и предложения руководителю оперативной группы по задачам и порядку применения сил и средств, привлекаемых к подготовке и проведению мероприятий защиты населения и ликвидации последствий террористического акта;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материально-техническом обеспечении действий муниципальных сил при осуществлении первоочередных мероприятий по пресечению акта терроризма;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органами внутренних дел принимает меры по усилению охраны объектов органов государственной власти и местного самоуправления, связи, транспорта, промышленности и жизнеобеспечения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в развертывании пунктов оказания первой медицинской помощи пострадавшим и возможным жертвам силами учреждений скорой медицинской помощи;</w:t>
      </w:r>
    </w:p>
    <w:p w:rsidR="00A54B36" w:rsidRPr="00642A31" w:rsidRDefault="00F04A87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выполнения заявок (согласованных с руководителем оперативной группы) взаимодействующих органов, привлекаемых к первоочередным мероприятиям, по их материально-техническому обеспечению;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мероприятий по оповещению и информированию населения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организации эвакуации людей и материальных ценностей из зоны совершения террористического акта;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руководителю оперативной группы в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Еткульском муниципальном </w:t>
      </w:r>
      <w:r w:rsidR="008F3D6A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имеющуюся информацию об изменениях в положении и состоянии подчиненных сил и средств, выделенных для выполнения совместных задач;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 организует выполнение иных мероприятий, направленных на создание необходимых условий для реализации первоочередных мероприятий по пресечению актов терроризма.</w:t>
      </w:r>
    </w:p>
    <w:p w:rsidR="00A54B36" w:rsidRPr="00642A31" w:rsidRDefault="00A54B36" w:rsidP="00FD1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AD65D5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комиссии) при проведении контртеррористической операции (далее - КТО) в пределах своей компетенции принимает участие и оказывает содействие </w:t>
      </w:r>
      <w:proofErr w:type="gramStart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всех посторонних лиц и отбуксировке транспортных сре</w:t>
      </w:r>
      <w:proofErr w:type="gramStart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т</w:t>
      </w:r>
      <w:proofErr w:type="gramEnd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(объектов), в пределах которой (на которых) проводится КТО, и размещении их в безопасных местах;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технической </w:t>
      </w:r>
      <w:proofErr w:type="gramStart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сотрудников подразделений связи группировки сил</w:t>
      </w:r>
      <w:proofErr w:type="gramEnd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средств;</w:t>
      </w:r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оперативного штаба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картами-схемами объекта и</w:t>
      </w:r>
      <w:r w:rsidR="00FD162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территории, схемами коммуникаций, силовых, газовых, водо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проводно-канализационных сетей и отопительной системы, всех тоннелей, подземных переходов и подробным планом БТИ с экспликацией помещений объекта захвата;</w:t>
      </w:r>
      <w:proofErr w:type="gramEnd"/>
    </w:p>
    <w:p w:rsidR="00A54B36" w:rsidRPr="00642A31" w:rsidRDefault="00AD65D5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сотрудниками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подразделений материально-технического обеспечения группировки сил и средств обе</w:t>
      </w:r>
      <w:r w:rsidR="00FD162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спечения снабжения участников КТО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материально-техническим имуществом, </w:t>
      </w:r>
      <w:proofErr w:type="spellStart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смазочными</w:t>
      </w:r>
      <w:proofErr w:type="spellEnd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материалами, питанием, транспортными средствами, специальной техникой и другими техническими средствами;</w:t>
      </w:r>
    </w:p>
    <w:p w:rsidR="00A54B36" w:rsidRPr="00642A31" w:rsidRDefault="00FD1623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развертывании</w:t>
      </w:r>
      <w:proofErr w:type="gramEnd"/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оборудовании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пунктов питания, оказания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и психологической помощи, фильтрационных пунктов и др.;</w:t>
      </w:r>
    </w:p>
    <w:p w:rsidR="00A54B36" w:rsidRPr="00642A31" w:rsidRDefault="00FD1623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медицинского персонала медицинских учреждений,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КТО.</w:t>
      </w:r>
    </w:p>
    <w:p w:rsidR="00A54B36" w:rsidRPr="00642A31" w:rsidRDefault="00A54B36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проводится для пресечения террористического акта, если его пресечение иными силами или способами невозможно.</w:t>
      </w:r>
    </w:p>
    <w:p w:rsidR="00A54B36" w:rsidRPr="00642A31" w:rsidRDefault="00A54B36" w:rsidP="00FD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введении правового режима КТО (включая определение территории / перечня объектов, в пределах которой / на которых такой режим вводится, и перечня применяемых мер и временных ограничений) и решение об отмене правового режима КТО по согласованию с оперативным штабом подлежат незамедлительному обнародованию.</w:t>
      </w:r>
    </w:p>
    <w:p w:rsidR="00A54B36" w:rsidRPr="00642A31" w:rsidRDefault="00A54B36" w:rsidP="00FD162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1D59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Еткульского муниципального района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FD162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комиссии) после прекращения КТО и отмены правового режима КТО, а также после завершения активных действий сил и сре</w:t>
      </w:r>
      <w:proofErr w:type="gramStart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ецслужб в соответствии с решением оперативного штаба в Челябинской области в пределах своей компетенции принимает участие в минимизации и (или) ликвидации последствий террористического акта</w:t>
      </w:r>
      <w:r w:rsidR="00FD162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B36" w:rsidRPr="00642A31" w:rsidRDefault="00A54B36" w:rsidP="00FD162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подразделениями МЧС обеспечивает выполнение подчиненными структурами работ по тушению возникших очагов возгорания, разборке завалов, проведении спасательных мероприятий по оказанию помощи лицам, пострадавшим в результате совершенного террористического акта и проведенных боевых мероприятий;</w:t>
      </w:r>
    </w:p>
    <w:p w:rsidR="00A54B36" w:rsidRPr="008929FA" w:rsidRDefault="00A54B36" w:rsidP="00FD162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действиями подчиненных структур при эвакуации пострадавших и раненых, а также действиями сил и средств, при ликвидации последствий террористического акта;</w:t>
      </w:r>
      <w:r w:rsidR="00FD1623" w:rsidRPr="008929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4B36" w:rsidRPr="00642A31" w:rsidRDefault="00A54B36" w:rsidP="003F1BC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подготовку предложений о возмещении вреда и ущерба пострадавшим, раненым, семьям погибших, а также материального ущерба объектам на территории </w:t>
      </w:r>
      <w:r w:rsidR="00FD1623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4B36" w:rsidRPr="00642A31" w:rsidRDefault="00A54B36" w:rsidP="003F1BC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необходимую помощь в проведении следственных действий на месте совершения террористического акта.</w:t>
      </w:r>
    </w:p>
    <w:p w:rsidR="00A54B36" w:rsidRPr="00642A31" w:rsidRDefault="00A54B36" w:rsidP="003F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дальнейших мероприятий по ликвидации последствий террористического акта и нормализации социально-экономической обстановки в районе его совершения главой </w:t>
      </w:r>
      <w:r w:rsidR="00F456AA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муниципального </w:t>
      </w:r>
      <w:r w:rsidR="00F456AA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(председателем антитеррористической комиссии) осуществляется в рамках деятельности антитеррористической комиссии.</w:t>
      </w:r>
    </w:p>
    <w:p w:rsidR="00A54B36" w:rsidRPr="00642A31" w:rsidRDefault="00FD1623" w:rsidP="003F1B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информационных технологий </w:t>
      </w:r>
      <w:proofErr w:type="gramStart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 на официальном сайте </w:t>
      </w: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Еткульского муниципального района в сети Интернет</w:t>
      </w:r>
      <w:r w:rsidR="00A54B36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B36" w:rsidRPr="00642A31" w:rsidRDefault="00A54B36" w:rsidP="003F1BC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45A6D" w:rsidRDefault="00745A6D" w:rsidP="003F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A31" w:rsidRPr="00642A31" w:rsidRDefault="00642A31" w:rsidP="003F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A6D" w:rsidRPr="00642A31" w:rsidRDefault="00745A6D" w:rsidP="003F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AA" w:rsidRPr="00642A31" w:rsidRDefault="00F456AA" w:rsidP="00F04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Еткульского</w:t>
      </w:r>
    </w:p>
    <w:p w:rsidR="00A54B36" w:rsidRPr="00642A31" w:rsidRDefault="00F456AA" w:rsidP="00F04A8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45A6D" w:rsidRPr="00642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Головчинский</w:t>
      </w:r>
    </w:p>
    <w:sectPr w:rsidR="00A54B36" w:rsidRPr="00642A31" w:rsidSect="001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5023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B36"/>
    <w:rsid w:val="001E4C3A"/>
    <w:rsid w:val="002205F3"/>
    <w:rsid w:val="002F242A"/>
    <w:rsid w:val="003A1F5D"/>
    <w:rsid w:val="003F1BCA"/>
    <w:rsid w:val="00573821"/>
    <w:rsid w:val="00642A31"/>
    <w:rsid w:val="006A39A9"/>
    <w:rsid w:val="00745A6D"/>
    <w:rsid w:val="008929FA"/>
    <w:rsid w:val="008F3D6A"/>
    <w:rsid w:val="00947716"/>
    <w:rsid w:val="00A51D59"/>
    <w:rsid w:val="00A54B36"/>
    <w:rsid w:val="00AD65D5"/>
    <w:rsid w:val="00B23CC5"/>
    <w:rsid w:val="00BE7EDE"/>
    <w:rsid w:val="00C06DE4"/>
    <w:rsid w:val="00C7021F"/>
    <w:rsid w:val="00EF5A28"/>
    <w:rsid w:val="00F04A87"/>
    <w:rsid w:val="00F456AA"/>
    <w:rsid w:val="00FD0224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22</cp:revision>
  <cp:lastPrinted>2017-12-07T13:02:00Z</cp:lastPrinted>
  <dcterms:created xsi:type="dcterms:W3CDTF">2017-11-28T05:59:00Z</dcterms:created>
  <dcterms:modified xsi:type="dcterms:W3CDTF">2017-12-07T13:05:00Z</dcterms:modified>
</cp:coreProperties>
</file>