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5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0740"/>
      </w:tblGrid>
      <w:tr>
        <w:trPr>
          <w:trHeight w:val="16" w:hRule="atLeast"/>
        </w:trPr>
        <w:tc>
          <w:tcPr>
            <w:tcW w:w="1074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074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60"/>
              <w:gridCol w:w="2960"/>
              <w:gridCol w:w="1560"/>
              <w:gridCol w:w="1560"/>
              <w:gridCol w:w="1600"/>
            </w:tblGrid>
            <w:tr>
              <w:trPr/>
              <w:tc>
                <w:tcPr>
                  <w:tcW w:w="3060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fldChar w:fldCharType="begin" w:fldLock="0" w:dirty="0"/>
                  </w:r>
                  <w:r>
                    <w:rPr>
                      <w:noProof/>
                    </w:rPr>
                    <w:instrText xml:space="preserve"> TC "10" \f C \l "1" </w:instrText>
                  </w:r>
                  <w:r>
                    <w:fldChar w:fldCharType="end" w:fldLock="0" w:dirty="0"/>
                  </w:r>
                  <w:r>
                    <w:rPr>
                      <w:rFonts w:ascii="Arial" w:hAnsi="Arial" w:eastAsia="Arial"/>
                      <w:b/>
                      <w:color w:val="FF7F50"/>
                      <w:sz w:val="20"/>
                    </w:rPr>
                    <w:t xml:space="preserve">ОТЧЕТ ОБ ИСПОЛНЕНИИ БЮДЖЕТА</w:t>
                  </w:r>
                </w:p>
              </w:tc>
              <w:tc>
                <w:tcPr>
                  <w:tcW w:w="29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  <w:r>
                    <w:fldChar w:fldCharType="begin" w:fldLock="0" w:dirty="0"/>
                  </w:r>
                  <w:r>
                    <w:rPr>
                      <w:noProof/>
                    </w:rPr>
                    <w:instrText xml:space="preserve"> TC "Доходы бюджета" \f C \l "1" </w:instrText>
                  </w:r>
                  <w:r>
                    <w:fldChar w:fldCharType="end" w:fldLock="0" w:dirty="0"/>
                  </w: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fldChar w:fldCharType="begin" w:fldLock="0" w:dirty="0"/>
                  </w:r>
                  <w:r>
                    <w:rPr>
                      <w:noProof/>
                    </w:rPr>
                    <w:instrText xml:space="preserve"> TC "Доходы бюджета" \f C \l "1" </w:instrText>
                  </w:r>
                  <w:r>
                    <w:fldChar w:fldCharType="end" w:fldLock="0" w:dirty="0"/>
                  </w: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Коды</w:t>
                  </w: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Форма по ОКУД</w:t>
                  </w:r>
                </w:p>
              </w:tc>
              <w:tc>
                <w:tcPr>
                  <w:tcW w:w="1600" w:type="dxa"/>
                  <w:tcBorders>
                    <w:top w:val="single" w:color="000000" w:sz="15"/>
                    <w:left w:val="single" w:color="000000" w:sz="15"/>
                    <w:bottom w:val="nil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0503117</w:t>
                  </w: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на 01 декабря 2020 г.</w:t>
                  </w: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Дата</w:t>
                  </w: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01.12.2020</w:t>
                  </w: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946"/>
                  </w:tblGrid>
                  <w:tr>
                    <w:trPr>
                      <w:trHeight w:val="214" w:hRule="exact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spacing w:after="0" w:line="240" w:lineRule="auto"/>
                          <w:jc w:val="left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Наименование</w:t>
                        </w: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по ОКПО</w:t>
                  </w: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финансового органа</w:t>
                  </w:r>
                </w:p>
              </w:tc>
              <w:tc>
                <w:tcPr>
                  <w:tcW w:w="2960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Глава по БК</w:t>
                  </w: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946"/>
                  </w:tblGrid>
                  <w:tr>
                    <w:trPr>
                      <w:trHeight w:val="352" w:hRule="exact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spacing w:after="0" w:line="240" w:lineRule="auto"/>
                          <w:jc w:val="left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Наименование публично-правового образования</w:t>
                        </w: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Бектышское СП</w:t>
                  </w: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по ОКТМО</w:t>
                  </w: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Периодичность: месячная</w:t>
                  </w: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Единица измерения: руб.</w:t>
                  </w: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15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383</w:t>
                  </w:r>
                </w:p>
              </w:tc>
            </w:tr>
            <w:tr>
              <w:trPr>
                <w:trHeight w:val="10822" w:hRule="atLeast"/>
              </w:trPr>
              <w:tc>
                <w:tcPr>
                  <w:tcW w:w="3060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740"/>
                  </w:tblGrid>
                  <w:tr>
                    <w:trPr>
                      <w:trHeight w:val="16" w:hRule="atLeast"/>
                    </w:trPr>
                    <w:tc>
                      <w:tcPr>
                        <w:tcW w:w="10740" w:type="dxa"/>
                      </w:tcPr>
                      <w:p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>
                    <w:trPr/>
                    <w:tc>
                      <w:tcPr>
                        <w:tcW w:w="10740" w:type="dxa"/>
                      </w:tcPr>
                      <w:tbl>
                        <w:tblPr>
                          <w:tblBorders>
                            <w:top w:val="nil" w:color="000000" w:sz="7"/>
                            <w:left w:val="nil" w:color="000000" w:sz="7"/>
                            <w:bottom w:val="single" w:color="000000" w:sz="7"/>
                            <w:right w:val="nil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060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>
                          <w:trPr>
                            <w:trHeight w:val="452" w:hRule="atLeast"/>
                          </w:trPr>
                          <w:tc>
                            <w:tcPr>
                              <w:tcW w:w="3060" w:type="dxa"/>
                              <w:hMerge w:val="restart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0740"/>
                              </w:tblGrid>
                              <w:tr>
                                <w:trPr>
                                  <w:trHeight w:val="452" w:hRule="exact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20"/>
                                      </w:rPr>
                                      <w:t xml:space="preserve">1. Доходы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5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782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15"/>
                                <w:left w:val="single" w:color="000000" w:sz="15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78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Код строки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782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78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78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Исполнено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78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334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15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0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382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060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lef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6"/>
                                      </w:rPr>
                                      <w:t xml:space="preserve"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6"/>
                                      </w:rPr>
                                      <w:t xml:space="preserve">Х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  3 592 745,80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  2 705 113,19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   887 632,61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000 1 00 00000 00 0000 000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240 000,00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142 234,69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97 765,31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000 1 01 00000 00 0000 000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6 325,45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58 674,55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000 1 01 02000 01 0000 110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6 325,45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58 674,55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000 1 01 02010 01 0000 110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6 316,79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58 683,21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000 1 01 02030 01 0000 110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8,66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000 1 05 00000 00 0000 000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34,10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000 1 05 03000 01 0000 110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34,10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000 1 05 03010 01 0000 110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34,10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175 000,00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135 875,14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39 124,86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000 1 06 01000 00 0000 110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80 000,00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59 875,90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20 124,10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000 1 06 01030 10 0000 110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80 000,00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59 875,90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20 124,10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000 1 06 06000 00 0000 110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75 999,24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19 000,76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000 1 06 06030 00 0000 110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2 473,59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000 1 06 06033 10 0000 110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2 473,59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000 1 06 06040 00 0000 110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73 525,65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21 474,35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000 1 06 06043 10 0000 110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73 525,65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21 474,35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000 2 00 00000 00 0000 000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3 352 745,80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2 562 878,50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789 867,30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3 352 745,80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2 562 878,50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789 867,30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000 2 02 10000 00 0000 150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1 086 000,00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970 347,00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115 653,00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Дотации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000 2 02 15001 00 0000 150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755 000,00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666 917,00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88 083,00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Дотации бюджетам сельских поселений на выравнивание бюджетной обеспеченности из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000 2 02 15001 10 0000 150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755 000,00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666 917,00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88 083,00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000 2 02 16001 00 0000 150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331 000,00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303 430,00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27 570,00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000 2 02 16001 10 0000 150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331 000,00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303 430,00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27 570,00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000 2 02 30000 00 0000 150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94 300,00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78 880,00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15 420,00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Субвенции местным бюджетам на выполнение передаваемых полномочий субъектов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000 2 02 30024 00 0000 150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42 400,00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32 405,00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9 995,00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Субвенции бюджетам сельских поселений на выполнение передаваемых полномочий субъектов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000 2 02 30024 10 0000 150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42 400,00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32 405,00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9 995,00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Субвенции бюджетам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000 2 02 35118 00 0000 150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46 475,00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5 425,00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000 2 02 35118 10 0000 150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46 475,00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5 425,00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000 2 02 40000 00 0000 150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2 172 445,80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1 513 651,50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658 794,30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000 2 02 40014 00 0000 150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1 552 038,80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906 994,50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645 044,30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000 2 02 40014 10 0000 150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1 552 038,80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906 994,50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645 044,30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000 2 02 49999 00 0000 150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620 407,00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606 657,00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13 750,00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000 2 02 49999 10 0000 150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620 407,00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606 657,00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13 750,00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0740"/>
      </w:tblGrid>
      <w:tr>
        <w:trPr/>
        <w:tc>
          <w:tcPr>
            <w:tcW w:w="1074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8"/>
              <w:gridCol w:w="2148"/>
              <w:gridCol w:w="2148"/>
              <w:gridCol w:w="2148"/>
              <w:gridCol w:w="2148"/>
            </w:tblGrid>
            <w:tr>
              <w:trPr>
                <w:trHeight w:val="31680" w:hRule="atLeast"/>
              </w:trPr>
              <w:tc>
                <w:tcPr>
                  <w:tcW w:w="2148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740"/>
                  </w:tblGrid>
                  <w:tr>
                    <w:trPr>
                      <w:trHeight w:val="31680" w:hRule="atLeast"/>
                    </w:trPr>
                    <w:tc>
                      <w:tcPr>
                        <w:tcW w:w="10740" w:type="dxa"/>
                      </w:tcPr>
                      <w:tbl>
                        <w:tblPr>
                          <w:tblBorders>
                            <w:top w:val="nil" w:color="000000" w:sz="7"/>
                            <w:left w:val="nil" w:color="000000" w:sz="7"/>
                            <w:bottom w:val="nil" w:color="000000" w:sz="7"/>
                            <w:right w:val="nil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060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>
                          <w:trPr>
                            <w:trHeight w:val="504" w:hRule="atLeast"/>
                          </w:trPr>
                          <w:tc>
                            <w:tcPr>
                              <w:tcW w:w="3060" w:type="dxa"/>
                              <w:hMerge w:val="restart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"10" \f C \l "1"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"Доходы бюджета" \f C \l "1"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"Расходы бюджета" \f C \l "1"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b/>
                                  <w:color w:val="000000"/>
                                  <w:sz w:val="20"/>
                                </w:rPr>
                                <w:t xml:space="preserve">2. Расходы бюджета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725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15"/>
                                <w:left w:val="single" w:color="000000" w:sz="15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7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Неисполненные назначения</w:t>
                              </w:r>
                            </w:p>
                          </w:tc>
                        </w:tr>
                        <w:tr>
                          <w:trPr>
                            <w:trHeight w:val="234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15"/>
                                <w:left w:val="single" w:color="000000" w:sz="15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6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3 655 295,51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2 656 010,37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999 285,14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3 655 295,51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2 656 010,37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999 285,14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1 708 656,23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1 390 587,74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318 068,49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431 766,30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372 763,10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59 003,20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Собрание депутатов Усть-Катавского городского округа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431 766,30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372 763,10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59 003,20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Глава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000 0102 8100420300 000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431 766,30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372 763,10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"81004"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59 003,20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000 0102 8100420300 100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431 766,30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372 763,10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59 003,20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000 0102 8100420300 120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431 766,30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372 763,10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59 003,20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000 0102 8100420300 121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331 617,00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289 315,00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42 302,00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000 0102 8100420300 129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100 149,30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83 448,10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16 701,20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799 415,40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698 205,38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101 210,02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Собрание депутатов Усть-Катавского городского округа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799 415,40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698 205,38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101 210,02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Финансовое обеспечение выполнения функций государственными (муниципальными) органами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798 398,40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697 188,38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"81004"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101 210,02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484 766,90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435 236,68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49 530,22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484 766,90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435 236,68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49 530,22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376 766,90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341 464,00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35 302,90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93 772,68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14 227,32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307 622,40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255 942,60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51 679,80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307 622,40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255 942,60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51 679,80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40 739,99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34 363,55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6 376,44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266 882,41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221 579,05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45 303,36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6 009,10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6 009,10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4 760,17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4 760,17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4 760,17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4 760,17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1 248,93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1 248,93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1 248,93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1 248,93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"81089"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Финансовое обеспечение выполнения функций государственными (муниципальными) органами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000 0104 8108920400 000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"81089"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000 0104 8108920400 800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000 0104 8108920400 850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000 0104 8108920400 851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344 296,00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302 940,73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41 355,27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Собрание депутатов Усть-Катавского городского округа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344 296,00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302 940,73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41 355,27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Финансовое обеспечение выполнения функций государственными (муниципальными) органами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000 0106 8100420400 000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344 296,00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302 940,73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"81004"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41 355,27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000 0106 8100420400 100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344 296,00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302 940,73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41 355,27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000 0106 8100420400 120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344 296,00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302 940,73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41 355,27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000 0106 8100420400 121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268 393,00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239 527,00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28 866,00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000 0106 8100420400 129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75 903,00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63 413,73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12 489,27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Обеспечение проведения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Непрограммные направления деятельности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000 0107 9900000000 000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"99004"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общегосударственного характера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000 0107 9900400000 000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16 678,53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16 678,53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"99004"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 0,00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законодательные (представительные) органы власти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000 0107 9900420002 000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000 0107 9900420002 800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Специальные расходы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000 0107 9900420002 880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Собрание депутатов Усть-Катавского городского округа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000 0113 8100000000 000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работ по описанию местоположения границ населенных пунктов Челябинской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000 0113 8100499320 000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"81004"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000 0113 8100499320 200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000 0113 8100499320 240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000 0113 8100499320 244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40 192,80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11 707,20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40 192,80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11 707,20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Государственная программа Российской Федерации "Социально-экономическое развитие Арктической зоны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40 192,80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11 707,20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"43002"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40 192,80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"43002"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11 707,20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48 900,00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39 099,80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9 800,20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48 900,00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39 099,80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9 800,20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37 570,00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30 678,00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6 892,00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11 330,00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8 421,80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2 908,20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1 093,00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1 907,00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1 093,00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1 907,00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1 093,00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1 907,00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735 423,51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630 947,60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104 475,91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Сельское хозяйство и рыболовство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"69007"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Организация мероприятий при осуществлении деятельности по обращению с животными без владельцев (в части мероприятий по отлову животных без владельцев, в том числе их транспортировку и немедленную передачу в приюты для животных)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"69007"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Организация мероприятий при осуществлении деятельности по обращению с животными без владельцев (в части мероприятий , проводимых в приютах для животных)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719 023,51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614 547,60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104 475,91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"69007"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Содержание дорожного хозяйства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000 0409 6900731501 000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719 023,51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614 547,60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"69007"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104 475,91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000 0409 6900731501 200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719 023,51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614 547,60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104 475,91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000 0409 6900731501 240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719 023,51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614 547,60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104 475,91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000 0409 6900731501 244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719 023,51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614 547,60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104 475,91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773 504,97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405 478,51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368 026,46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464 825,00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112 874,00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351 951,00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Государственная программа Российской Федерации "Социально-экономическое развитие Республики Крым и г. Севастополя"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Подпрограмма "Обеспечение реализации государственной программы Российской Федерации "Социально-экономическое развитие Республики Крым и г. Севастополя"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"45105"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РЦП "Доступное и комфортное жилье - гражданам России" в Еткульском муниципальном районе на 2014-2020 годы. Подпрограмма "Модернизация объектов коммунальной инфраструктуры"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000 0502 4510579505 000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"45105"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000 0502 4510579505 200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000 0502 4510579505 240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000 0502 4510579505 244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"69007"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Мероприятия в области коммунального хозяйства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000 0502 6900735105 000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116 196,20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112 874,00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"69007"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3 322,20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000 0502 6900735105 200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116 196,20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112 874,00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3 322,20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000 0502 6900735105 240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116 196,20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112 874,00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3 322,20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000 0502 6900735105 244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116 196,20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112 874,00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3 322,20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308 679,97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292 604,51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16 075,46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"69007"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Организация и содержание мест захоронения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"69007"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53 719,52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53 719,52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53 719,52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53 719,52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53 719,52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53 719,52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53 719,52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53 719,52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Мероприятия по профилактике и противодействию распространения новой короновирусной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"87007"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Уличное освещение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000 0503 8700760001 000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237 460,45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221 384,99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"87007"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16 075,46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000 0503 8700760001 200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237 460,45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221 384,99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16 075,46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000 0503 8700760001 240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237 460,45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221 384,99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16 075,46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000 0503 8700760001 244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237 460,45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221 384,99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16 075,46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Охрана окружающей среды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Другие вопросы в области охраны окружающей среды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000 0605 0000000000 000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"501G2"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Мероприятия по созданию и содержанию мест (площадок) накопления твердых коммунальных отходов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0605 501G243120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"501G2"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0605 501G243120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0605 501G243120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0605 501G243120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140 100,00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118 833,82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21 266,18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140 100,00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118 833,82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21 266,18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7010000000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140 100,00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118 833,82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21 266,18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"70107"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Библиотеки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140 100,00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118 833,82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"70107"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21 266,18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123 216,51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105 022,54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18 193,97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123 216,51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105 022,54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18 193,97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94 788,00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82 210,00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12 578,00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28 428,51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22 812,54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5 615,97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13 227,79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3 072,21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13 227,79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3 072,21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8 348,08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3 051,92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4 879,71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20,29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583,49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583,49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583,49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583,49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583,49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583,49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84 870,80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69 969,90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14 900,90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Социальное обеспечение населения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84 870,80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69 969,90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14 900,90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Собрание депутатов Усть-Катавского городского округа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58 870,80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53 964,90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4 905,90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"81006"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Доплаты к пенсиям дополнительное 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000 1003 8100649101 000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58 870,80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53 964,90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"81006"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4 905,90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000 1003 8100649101 300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58 870,80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53 964,90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4 905,90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Публичные нормативные социальные выплаты гражданам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000 1003 8100649101 310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58 870,80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53 964,90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4 905,90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пенсии, социальные доплаты к пенсиям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000 1003 8100649101 312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58 870,80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53 964,90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4 905,90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Следственный комитет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16 005,00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9 995,00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Обеспечение функционирования военных следственных органов Следственного комитета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16 005,00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9 995,00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"88202"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Осуществление мер социальной поддержки граждан, работающих и проживающих в сельских населенных пуктах и рабочих поселках Челябинской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000 1003 8820228380 000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16 005,00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"88202"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9 995,00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000 1003 8820228380 300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16 005,00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9 995,00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Публичные нормативные социальные выплаты гражданам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000 1003 8820228380 310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16 005,00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9 995,00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Пособия, компенсации, меры социальной поддержки по публичным нормативным обязательствам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000 1003 8820228380 313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16 005,00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9 995,00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52" w:hRule="atLeast"/>
              </w:trPr>
              <w:tc>
                <w:tcPr>
                  <w:tcW w:w="2148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740"/>
                  </w:tblGrid>
                  <w:tr>
                    <w:trPr>
                      <w:trHeight w:val="452" w:hRule="atLeast"/>
                    </w:trPr>
                    <w:tc>
                      <w:tcPr>
                        <w:tcW w:w="10740" w:type="dxa"/>
                      </w:tcPr>
                      <w:tbl>
                        <w:tblPr>
                          <w:tblBorders>
                            <w:top w:val="single" w:color="000000" w:sz="7"/>
                            <w:left w:val="single" w:color="000000" w:sz="7"/>
                            <w:bottom w:val="single" w:color="000000" w:sz="7"/>
                            <w:right w:val="single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060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>
                          <w:trPr>
                            <w:trHeight w:val="374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372" w:hRule="exact"/>
                                </w:trPr>
                                <w:tc>
                                  <w:tcPr>
                                    <w:tcW w:w="580" w:type="dxa"/>
                                    <w:tcBorders>
                                      <w:top w:val="nil" w:sz="0"/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450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372" w:hRule="exact"/>
                                </w:trPr>
                                <w:tc>
                                  <w:tcPr>
                                    <w:tcW w:w="2380" w:type="dxa"/>
                                    <w:tcBorders>
                                      <w:top w:val="nil" w:sz="0"/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X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72" w:hRule="exact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top w:val="nil" w:sz="0"/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   62 549,71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72" w:hRule="exact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top w:val="nil" w:sz="0"/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49 102,82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372" w:hRule="exact"/>
                                </w:trPr>
                                <w:tc>
                                  <w:tcPr>
                                    <w:tcW w:w="1599" w:type="dxa"/>
                                    <w:tcBorders>
                                      <w:top w:val="nil" w:sz="0"/>
                                      <w:bottom w:val="nil" w:sz="0"/>
                                      <w:right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Х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0740"/>
      </w:tblGrid>
      <w:tr>
        <w:trPr/>
        <w:tc>
          <w:tcPr>
            <w:tcW w:w="1074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8"/>
              <w:gridCol w:w="2148"/>
              <w:gridCol w:w="2148"/>
              <w:gridCol w:w="2148"/>
              <w:gridCol w:w="2148"/>
            </w:tblGrid>
            <w:tr>
              <w:trPr>
                <w:trHeight w:val="5568" w:hRule="atLeast"/>
              </w:trPr>
              <w:tc>
                <w:tcPr>
                  <w:tcW w:w="2148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740"/>
                  </w:tblGrid>
                  <w:tr>
                    <w:trPr>
                      <w:trHeight w:val="5568" w:hRule="atLeast"/>
                    </w:trPr>
                    <w:tc>
                      <w:tcPr>
                        <w:tcW w:w="10740" w:type="dxa"/>
                      </w:tcPr>
                      <w:tbl>
                        <w:tblPr>
                          <w:tblBorders>
                            <w:top w:val="nil" w:color="000000" w:sz="7"/>
                            <w:left w:val="nil" w:color="000000" w:sz="7"/>
                            <w:bottom w:val="single" w:color="000000" w:sz="7"/>
                            <w:right w:val="nil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060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>
                          <w:trPr>
                            <w:trHeight w:val="424" w:hRule="atLeast"/>
                          </w:trPr>
                          <w:tc>
                            <w:tcPr>
                              <w:tcW w:w="3060" w:type="dxa"/>
                              <w:hMerge w:val="restart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0740"/>
                              </w:tblGrid>
                              <w:tr>
                                <w:trPr>
                                  <w:trHeight w:val="424" w:hRule="exact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"10" \f C \l "1"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20"/>
                                      </w:rPr>
                                      <w:t xml:space="preserve"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5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1253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15"/>
                                <w:left w:val="single" w:color="000000" w:sz="15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253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Код строки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25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253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253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Исполнено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253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334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15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0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b/>
                                  <w:color w:val="000000"/>
                                  <w:sz w:val="16"/>
                                </w:rPr>
                                <w:t xml:space="preserve"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36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6"/>
                                      </w:rPr>
                                      <w:t xml:space="preserve">500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360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6"/>
                                      </w:rPr>
                                      <w:t xml:space="preserve">Х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60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   62 549,71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60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-   49 102,82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360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   111 652,53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"13800"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000 01 00 00 00 00 0000 000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62 549,71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 49 102,82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"13800"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111 652,53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"13830"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000 01 00 00 00 00 0000 500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3 592 745,80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2 747 151,65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"13830"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 845 594,15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"13860"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000 01 05 00 00 00 0000 500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3 592 745,80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2 747 151,65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"13860"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"14340"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000 01 05 02 00 00 0000 500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3 592 745,80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2 747 151,65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"14340"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"14370"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000 01 05 02 01 00 0000 510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3 592 745,80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2 747 151,65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"14370"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"14670"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000 01 05 02 01 10 0000 510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3 592 745,80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2 747 151,65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"14670"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"15510"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000 01 00 00 00 00 0000 600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3 655 295,51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2 698 048,83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"15510"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957 246,68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"15540"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000 01 05 00 00 00 0000 600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3 655 295,51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2 698 048,83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"15540"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"16020"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000 01 05 02 00 00 0000 600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3 655 295,51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2 698 048,83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"16020"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"16050"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000 01 05 02 01 00 0000 610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3 655 295,51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2 698 048,83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"16050"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"16350"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000 01 05 02 01 10 0000 610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3 655 295,51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2 698 048,83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"16350"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590" w:hRule="atLeast"/>
              </w:trPr>
              <w:tc>
                <w:tcPr>
                  <w:tcW w:w="2148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858"/>
                    <w:gridCol w:w="882"/>
                  </w:tblGrid>
                  <w:tr>
                    <w:trPr/>
                    <w:tc>
                      <w:tcPr>
                        <w:tcW w:w="9858" w:type="dxa"/>
                      </w:tcPr>
                      <w:tbl>
                        <w:tblPr>
                          <w:tblBorders>
                            <w:top w:val="nil" w:color="000000" w:sz="7"/>
                            <w:left w:val="nil" w:color="000000" w:sz="7"/>
                            <w:bottom w:val="nil" w:color="000000" w:sz="7"/>
                            <w:right w:val="nil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060"/>
                          <w:gridCol w:w="2960"/>
                          <w:gridCol w:w="678"/>
                          <w:gridCol w:w="3160"/>
                        </w:tblGrid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9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(подпись)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single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1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(расшифровка подписи)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9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(подпись)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single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1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(расшифровка подписи)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9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(подпись)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single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1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(расшифровка подписи)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0740"/>
      </w:tblGrid>
      <w:tr>
        <w:trPr>
          <w:trHeight w:val="622" w:hRule="atLeast"/>
        </w:trPr>
        <w:tc>
          <w:tcPr>
            <w:tcW w:w="10740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pgSz w:w="11911" w:h="16832"/>
      <w:pgMar w:top="566" w:right="566" w:bottom="566" w:left="566" w:header="" w:footer="" w:gutter=""/>
    </w:sectPr>
  </w:body>
</w:document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numbering" Target="/word/numbering.xml" Id="rId6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>Поляков Сергей Витальевич Финтех ©</dc:creator>
  <dc:description/>
  <dc:title/>
</cp:coreProperties>
</file>