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4D" w:rsidRPr="00A73C47" w:rsidRDefault="009B314D" w:rsidP="009B314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14D" w:rsidRPr="00A73C47" w:rsidRDefault="003665A7" w:rsidP="009B3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B314D" w:rsidRPr="00A73C47">
        <w:rPr>
          <w:rFonts w:ascii="Times New Roman" w:eastAsia="Calibri" w:hAnsi="Times New Roman" w:cs="Times New Roman"/>
          <w:sz w:val="28"/>
          <w:szCs w:val="28"/>
        </w:rPr>
        <w:t>нформации об объектах, находящихся в муниципальной собственности</w:t>
      </w:r>
      <w:r w:rsidR="00A73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3C47">
        <w:rPr>
          <w:rFonts w:ascii="Times New Roman" w:eastAsia="Calibri" w:hAnsi="Times New Roman" w:cs="Times New Roman"/>
          <w:sz w:val="28"/>
          <w:szCs w:val="28"/>
        </w:rPr>
        <w:t>Бектышского</w:t>
      </w:r>
      <w:proofErr w:type="spellEnd"/>
      <w:r w:rsidR="00A73C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410"/>
        <w:gridCol w:w="2693"/>
        <w:gridCol w:w="3686"/>
        <w:gridCol w:w="3478"/>
      </w:tblGrid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местонахождение</w:t>
            </w:r>
          </w:p>
        </w:tc>
        <w:tc>
          <w:tcPr>
            <w:tcW w:w="2693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объекта</w:t>
            </w:r>
          </w:p>
        </w:tc>
        <w:tc>
          <w:tcPr>
            <w:tcW w:w="3686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нежилое </w:t>
            </w:r>
          </w:p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помещение – </w:t>
            </w:r>
          </w:p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администрация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Комсомольская,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д. 12, пом. № 1</w:t>
            </w:r>
          </w:p>
        </w:tc>
        <w:tc>
          <w:tcPr>
            <w:tcW w:w="2693" w:type="dxa"/>
          </w:tcPr>
          <w:p w:rsidR="009B314D" w:rsidRPr="00A73C47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74:07:1800008:196,</w:t>
            </w:r>
          </w:p>
          <w:p w:rsidR="009B314D" w:rsidRPr="00A73C47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площадь 60 кв.м.</w:t>
            </w:r>
          </w:p>
        </w:tc>
        <w:tc>
          <w:tcPr>
            <w:tcW w:w="3686" w:type="dxa"/>
          </w:tcPr>
          <w:p w:rsidR="00A73C47" w:rsidRPr="00A73C47" w:rsidRDefault="00A73C47" w:rsidP="00A73C47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нежилое </w:t>
            </w:r>
          </w:p>
          <w:p w:rsidR="009B314D" w:rsidRPr="00A73C47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</w:p>
        </w:tc>
        <w:tc>
          <w:tcPr>
            <w:tcW w:w="2693" w:type="dxa"/>
          </w:tcPr>
          <w:p w:rsidR="00A73C47" w:rsidRPr="00A73C47" w:rsidRDefault="00A73C47" w:rsidP="00A73C47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74:07:0000000:3246,</w:t>
            </w:r>
          </w:p>
          <w:p w:rsidR="009B314D" w:rsidRPr="00A73C47" w:rsidRDefault="00A73C47" w:rsidP="00A7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протяженность 4622 м</w:t>
            </w:r>
          </w:p>
        </w:tc>
        <w:tc>
          <w:tcPr>
            <w:tcW w:w="3686" w:type="dxa"/>
          </w:tcPr>
          <w:p w:rsidR="00A73C47" w:rsidRPr="00A73C47" w:rsidRDefault="00A73C47" w:rsidP="00A73C47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коммунального</w:t>
            </w:r>
            <w:proofErr w:type="gramEnd"/>
          </w:p>
          <w:p w:rsidR="009B314D" w:rsidRPr="00A73C47" w:rsidRDefault="00A73C47" w:rsidP="00A7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хозяйства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Земельный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370 метров северо-восточнее участка п.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ул.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Еткульская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74:07:0000000:3478, площадью 33591 кв.м.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Ритуальная деятельность (размещение кладбища)</w:t>
            </w:r>
          </w:p>
        </w:tc>
        <w:tc>
          <w:tcPr>
            <w:tcW w:w="3478" w:type="dxa"/>
          </w:tcPr>
          <w:p w:rsidR="009B314D" w:rsidRPr="009B314D" w:rsidRDefault="00E542E4" w:rsidP="00E54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Земельный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в 60 метрах по направлению на юго-восток от магазина по ул.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Еткульская</w:t>
            </w:r>
            <w:proofErr w:type="spellEnd"/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74:07:1800010:54, площадь </w:t>
            </w:r>
            <w:r w:rsidRPr="00A7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716 кв.м.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Историко-культурная деятельность (размещение памятника погибшим воинам)</w:t>
            </w:r>
          </w:p>
        </w:tc>
        <w:tc>
          <w:tcPr>
            <w:tcW w:w="3478" w:type="dxa"/>
          </w:tcPr>
          <w:p w:rsidR="009B314D" w:rsidRPr="009B314D" w:rsidRDefault="00E542E4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 постоянного (бессрочного)  пользования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Земельный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в 1000 метрах по направлению на юго-запад от скважины № 6112</w:t>
            </w:r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74:07:1601001:1252, площадью 10000 кв.м.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сельскохозяйственного производства с последующим переводом в земли промышленности</w:t>
            </w:r>
          </w:p>
        </w:tc>
        <w:tc>
          <w:tcPr>
            <w:tcW w:w="3478" w:type="dxa"/>
          </w:tcPr>
          <w:p w:rsidR="009B314D" w:rsidRPr="009B314D" w:rsidRDefault="00E542E4" w:rsidP="00E54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Земельный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п.</w:t>
            </w:r>
            <w:r w:rsidR="002A2E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9B314D" w:rsidRPr="009B314D" w:rsidRDefault="009B314D" w:rsidP="009B314D">
            <w:pPr>
              <w:ind w:right="-18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Комсомольская,</w:t>
            </w:r>
          </w:p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д. 12, пом. 1</w:t>
            </w:r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74:07:1800008:1, площадь </w:t>
            </w:r>
            <w:r w:rsidRPr="00A7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623 кв.м.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целях эксплуатации здания сельского совета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165 м. южнее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п.Бектыш</w:t>
            </w:r>
            <w:proofErr w:type="spellEnd"/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74:07:1601002:515, высота 15 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 разведочно-эксплуатационной скважины №6112, </w:t>
            </w: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расположенной в 650 м. юго-западнее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.Б</w:t>
            </w:r>
            <w:proofErr w:type="gram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; 150 м. южнее птичника; до водонапорной башни, расположенной в 165 м. южнее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п.Бектыш</w:t>
            </w:r>
            <w:proofErr w:type="spellEnd"/>
          </w:p>
        </w:tc>
        <w:tc>
          <w:tcPr>
            <w:tcW w:w="2693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74:07:1601001:1274, протяженность 115 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9B314D" w:rsidRPr="009B314D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650 м. юго-западнее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.Б</w:t>
            </w:r>
            <w:proofErr w:type="gram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150 м. южнее птичника</w:t>
            </w:r>
          </w:p>
        </w:tc>
        <w:tc>
          <w:tcPr>
            <w:tcW w:w="2693" w:type="dxa"/>
          </w:tcPr>
          <w:p w:rsidR="009B314D" w:rsidRPr="00A73C47" w:rsidRDefault="00A73C47" w:rsidP="00A7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74:07:1601001: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1273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глубина 70  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м.</w:t>
            </w:r>
          </w:p>
        </w:tc>
        <w:tc>
          <w:tcPr>
            <w:tcW w:w="3686" w:type="dxa"/>
          </w:tcPr>
          <w:p w:rsidR="009B314D" w:rsidRPr="00A73C47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14D" w:rsidTr="00A73C47">
        <w:tc>
          <w:tcPr>
            <w:tcW w:w="959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9B314D" w:rsidRPr="009B314D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650 м. юго-западнее </w:t>
            </w:r>
            <w:proofErr w:type="spell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Start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.Б</w:t>
            </w:r>
            <w:proofErr w:type="gram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ектыш</w:t>
            </w:r>
            <w:proofErr w:type="spellEnd"/>
            <w:r w:rsidRPr="009B3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150 м. южнее птичника</w:t>
            </w:r>
          </w:p>
        </w:tc>
        <w:tc>
          <w:tcPr>
            <w:tcW w:w="2693" w:type="dxa"/>
          </w:tcPr>
          <w:p w:rsidR="009B314D" w:rsidRPr="009B314D" w:rsidRDefault="00A73C47" w:rsidP="00A7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74:07:1601001: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1272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площадью 8 кв.</w:t>
            </w:r>
            <w:r w:rsidRPr="00A73C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м.</w:t>
            </w:r>
          </w:p>
        </w:tc>
        <w:tc>
          <w:tcPr>
            <w:tcW w:w="3686" w:type="dxa"/>
          </w:tcPr>
          <w:p w:rsidR="009B314D" w:rsidRPr="009B314D" w:rsidRDefault="00A73C47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нежилое</w:t>
            </w:r>
          </w:p>
        </w:tc>
        <w:tc>
          <w:tcPr>
            <w:tcW w:w="3478" w:type="dxa"/>
          </w:tcPr>
          <w:p w:rsidR="009B314D" w:rsidRPr="009B314D" w:rsidRDefault="009B314D" w:rsidP="009B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B314D" w:rsidRPr="009B314D" w:rsidRDefault="009B314D" w:rsidP="009B31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314D" w:rsidRPr="009B314D" w:rsidSect="009B31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14D"/>
    <w:rsid w:val="002A2E02"/>
    <w:rsid w:val="003665A7"/>
    <w:rsid w:val="00387293"/>
    <w:rsid w:val="003A39AC"/>
    <w:rsid w:val="00573B82"/>
    <w:rsid w:val="009511FE"/>
    <w:rsid w:val="009B314D"/>
    <w:rsid w:val="00A73C47"/>
    <w:rsid w:val="00A838B0"/>
    <w:rsid w:val="00B618E5"/>
    <w:rsid w:val="00B8613C"/>
    <w:rsid w:val="00BA4919"/>
    <w:rsid w:val="00D601CF"/>
    <w:rsid w:val="00E542E4"/>
    <w:rsid w:val="00E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</dc:creator>
  <cp:lastModifiedBy>Наталья Анатольевна Моржова</cp:lastModifiedBy>
  <cp:revision>4</cp:revision>
  <dcterms:created xsi:type="dcterms:W3CDTF">2018-07-13T05:58:00Z</dcterms:created>
  <dcterms:modified xsi:type="dcterms:W3CDTF">2018-07-23T09:02:00Z</dcterms:modified>
</cp:coreProperties>
</file>