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AE3ED6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977129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409B2">
              <w:rPr>
                <w:b/>
                <w:sz w:val="28"/>
                <w:szCs w:val="28"/>
              </w:rPr>
              <w:t>5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5409B2" w:rsidP="005409B2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08</w:t>
            </w:r>
            <w:r w:rsidR="00BF7AE9">
              <w:rPr>
                <w:sz w:val="28"/>
              </w:rPr>
              <w:t>.</w:t>
            </w:r>
            <w:r w:rsidR="00D6748A">
              <w:rPr>
                <w:sz w:val="28"/>
              </w:rPr>
              <w:t>0</w:t>
            </w:r>
            <w:r>
              <w:rPr>
                <w:sz w:val="28"/>
              </w:rPr>
              <w:t>7</w:t>
            </w:r>
            <w:r w:rsidR="00BF7AE9">
              <w:rPr>
                <w:sz w:val="28"/>
              </w:rPr>
              <w:t>.201</w:t>
            </w:r>
            <w:r w:rsidR="00BC24BB">
              <w:rPr>
                <w:sz w:val="28"/>
              </w:rPr>
              <w:t>9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6E2E7F">
              <w:rPr>
                <w:sz w:val="28"/>
              </w:rPr>
              <w:t>1</w:t>
            </w:r>
            <w:r w:rsidR="00977129">
              <w:rPr>
                <w:sz w:val="28"/>
              </w:rPr>
              <w:t>8</w:t>
            </w:r>
            <w:r>
              <w:rPr>
                <w:sz w:val="28"/>
              </w:rPr>
              <w:t>2</w:t>
            </w:r>
          </w:p>
        </w:tc>
      </w:tr>
    </w:tbl>
    <w:p w:rsidR="00B86BC4" w:rsidRDefault="00BC24BB" w:rsidP="00DA0DB0">
      <w:pPr>
        <w:jc w:val="right"/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6BC4">
        <w:rPr>
          <w:sz w:val="32"/>
          <w:szCs w:val="32"/>
        </w:rPr>
        <w:br/>
      </w:r>
    </w:p>
    <w:p w:rsidR="00B86BC4" w:rsidRDefault="00B86BC4" w:rsidP="00005639">
      <w:pPr>
        <w:jc w:val="both"/>
        <w:rPr>
          <w:sz w:val="14"/>
          <w:szCs w:val="14"/>
        </w:rPr>
      </w:pP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BC24B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BC24BB">
        <w:rPr>
          <w:rFonts w:ascii="Times New Roman" w:hAnsi="Times New Roman" w:cs="Times New Roman"/>
          <w:bCs/>
          <w:sz w:val="28"/>
          <w:szCs w:val="28"/>
        </w:rPr>
        <w:t>6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201</w:t>
      </w:r>
      <w:r w:rsidR="00BC24B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плановый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C24B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2E4B" w:rsidRDefault="00BF7AE9" w:rsidP="00F46CE8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5409B2" w:rsidRDefault="005409B2" w:rsidP="00927B68">
      <w:pPr>
        <w:ind w:firstLine="708"/>
        <w:jc w:val="both"/>
        <w:rPr>
          <w:sz w:val="28"/>
          <w:szCs w:val="28"/>
        </w:rPr>
      </w:pPr>
    </w:p>
    <w:p w:rsidR="00FC0325" w:rsidRDefault="00F46CE8" w:rsidP="00F46CE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FC0325"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977129">
        <w:rPr>
          <w:sz w:val="28"/>
          <w:szCs w:val="28"/>
        </w:rPr>
        <w:t>9</w:t>
      </w:r>
      <w:r w:rsidR="005409B2">
        <w:rPr>
          <w:sz w:val="28"/>
          <w:szCs w:val="28"/>
        </w:rPr>
        <w:t>83</w:t>
      </w:r>
      <w:r w:rsidR="00FC0325">
        <w:rPr>
          <w:sz w:val="28"/>
          <w:szCs w:val="28"/>
        </w:rPr>
        <w:t xml:space="preserve"> от </w:t>
      </w:r>
      <w:r w:rsidR="005409B2">
        <w:rPr>
          <w:sz w:val="28"/>
          <w:szCs w:val="28"/>
        </w:rPr>
        <w:t>05</w:t>
      </w:r>
      <w:r w:rsidR="00FC0325">
        <w:rPr>
          <w:sz w:val="28"/>
          <w:szCs w:val="28"/>
        </w:rPr>
        <w:t>.</w:t>
      </w:r>
      <w:r w:rsidR="00427EF6">
        <w:rPr>
          <w:sz w:val="28"/>
          <w:szCs w:val="28"/>
        </w:rPr>
        <w:t>0</w:t>
      </w:r>
      <w:r w:rsidR="005409B2">
        <w:rPr>
          <w:sz w:val="28"/>
          <w:szCs w:val="28"/>
        </w:rPr>
        <w:t>7</w:t>
      </w:r>
      <w:r w:rsidR="00FC0325">
        <w:rPr>
          <w:sz w:val="28"/>
          <w:szCs w:val="28"/>
        </w:rPr>
        <w:t>.201</w:t>
      </w:r>
      <w:r w:rsidR="00BC24BB">
        <w:rPr>
          <w:sz w:val="28"/>
          <w:szCs w:val="28"/>
        </w:rPr>
        <w:t>9</w:t>
      </w:r>
      <w:r w:rsidR="00FC0325">
        <w:rPr>
          <w:sz w:val="28"/>
          <w:szCs w:val="28"/>
        </w:rPr>
        <w:t xml:space="preserve"> года « О </w:t>
      </w:r>
      <w:r w:rsidR="005409B2">
        <w:rPr>
          <w:sz w:val="28"/>
          <w:szCs w:val="28"/>
        </w:rPr>
        <w:t xml:space="preserve">перераспределении </w:t>
      </w:r>
      <w:r w:rsidR="006E2E7F">
        <w:rPr>
          <w:sz w:val="28"/>
          <w:szCs w:val="28"/>
        </w:rPr>
        <w:t xml:space="preserve"> </w:t>
      </w:r>
      <w:r w:rsidR="005409B2">
        <w:rPr>
          <w:sz w:val="28"/>
          <w:szCs w:val="28"/>
        </w:rPr>
        <w:t>бюджетных ассигнований</w:t>
      </w:r>
      <w:r w:rsidR="00FC0325"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>в рамках реализации муниципальной программы «</w:t>
      </w:r>
      <w:r w:rsidR="005409B2">
        <w:rPr>
          <w:sz w:val="28"/>
          <w:szCs w:val="28"/>
        </w:rPr>
        <w:t xml:space="preserve">Организация общественных работ и временного трудоустройства безработных граждан, испытывающих трудности в поиске работы на территории </w:t>
      </w:r>
      <w:r w:rsidR="00BC24BB">
        <w:rPr>
          <w:sz w:val="28"/>
          <w:szCs w:val="28"/>
        </w:rPr>
        <w:t xml:space="preserve"> </w:t>
      </w:r>
      <w:proofErr w:type="spellStart"/>
      <w:r w:rsidR="006E2E7F">
        <w:rPr>
          <w:sz w:val="28"/>
          <w:szCs w:val="28"/>
        </w:rPr>
        <w:t>Еткульского</w:t>
      </w:r>
      <w:proofErr w:type="spellEnd"/>
      <w:r w:rsidR="006E2E7F">
        <w:rPr>
          <w:sz w:val="28"/>
          <w:szCs w:val="28"/>
        </w:rPr>
        <w:t xml:space="preserve"> муниципального района на 201</w:t>
      </w:r>
      <w:r w:rsidR="005409B2">
        <w:rPr>
          <w:sz w:val="28"/>
          <w:szCs w:val="28"/>
        </w:rPr>
        <w:t xml:space="preserve">9 </w:t>
      </w:r>
      <w:r w:rsidR="006E2E7F">
        <w:rPr>
          <w:sz w:val="28"/>
          <w:szCs w:val="28"/>
        </w:rPr>
        <w:t>год»</w:t>
      </w:r>
      <w:r w:rsidR="00BC24BB">
        <w:rPr>
          <w:sz w:val="28"/>
          <w:szCs w:val="28"/>
        </w:rPr>
        <w:t xml:space="preserve"> </w:t>
      </w:r>
      <w:r w:rsidR="00FC0325">
        <w:rPr>
          <w:sz w:val="28"/>
          <w:szCs w:val="28"/>
        </w:rPr>
        <w:t xml:space="preserve">внести изменения в расходную часть бюджета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 w:rsidR="00FC0325"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 w:rsidR="00FC0325">
        <w:rPr>
          <w:sz w:val="28"/>
          <w:szCs w:val="28"/>
        </w:rPr>
        <w:t xml:space="preserve">в бюджетные ассигнования, лимиты и кассовый план в </w:t>
      </w:r>
      <w:r w:rsidR="005409B2">
        <w:rPr>
          <w:sz w:val="28"/>
          <w:szCs w:val="28"/>
        </w:rPr>
        <w:t>3</w:t>
      </w:r>
      <w:r w:rsidR="00FC0325">
        <w:rPr>
          <w:sz w:val="28"/>
          <w:szCs w:val="28"/>
        </w:rPr>
        <w:t xml:space="preserve"> квартале 201</w:t>
      </w:r>
      <w:r w:rsidR="00BC24BB">
        <w:rPr>
          <w:sz w:val="28"/>
          <w:szCs w:val="28"/>
        </w:rPr>
        <w:t>9</w:t>
      </w:r>
      <w:proofErr w:type="gramEnd"/>
      <w:r w:rsidR="00FC0325">
        <w:rPr>
          <w:sz w:val="28"/>
          <w:szCs w:val="28"/>
        </w:rPr>
        <w:t xml:space="preserve"> года по следующему виду КБК: </w:t>
      </w:r>
    </w:p>
    <w:p w:rsidR="008F1A76" w:rsidRDefault="008F1A76" w:rsidP="008F1A76">
      <w:pPr>
        <w:ind w:left="851"/>
        <w:jc w:val="both"/>
        <w:rPr>
          <w:sz w:val="28"/>
          <w:szCs w:val="28"/>
        </w:rPr>
      </w:pPr>
    </w:p>
    <w:p w:rsidR="0059427F" w:rsidRDefault="0059427F" w:rsidP="005942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A4EED"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 xml:space="preserve"> </w:t>
      </w:r>
      <w:r w:rsidR="00D02B0B" w:rsidRPr="00D02B0B">
        <w:rPr>
          <w:b/>
          <w:sz w:val="28"/>
          <w:szCs w:val="28"/>
        </w:rPr>
        <w:t>652-</w:t>
      </w:r>
      <w:r w:rsidR="00427EF6">
        <w:rPr>
          <w:b/>
          <w:sz w:val="28"/>
          <w:szCs w:val="28"/>
        </w:rPr>
        <w:t>0</w:t>
      </w:r>
      <w:r w:rsidR="005409B2">
        <w:rPr>
          <w:b/>
          <w:sz w:val="28"/>
          <w:szCs w:val="28"/>
        </w:rPr>
        <w:t>5</w:t>
      </w:r>
      <w:r w:rsidR="00427EF6">
        <w:rPr>
          <w:b/>
          <w:sz w:val="28"/>
          <w:szCs w:val="28"/>
        </w:rPr>
        <w:t>0</w:t>
      </w:r>
      <w:r w:rsidR="005409B2">
        <w:rPr>
          <w:b/>
          <w:sz w:val="28"/>
          <w:szCs w:val="28"/>
        </w:rPr>
        <w:t>3</w:t>
      </w:r>
      <w:r w:rsidR="00D02B0B" w:rsidRPr="00D02B0B">
        <w:rPr>
          <w:b/>
          <w:sz w:val="28"/>
          <w:szCs w:val="28"/>
        </w:rPr>
        <w:t>-</w:t>
      </w:r>
      <w:r w:rsidR="005409B2">
        <w:rPr>
          <w:b/>
          <w:sz w:val="28"/>
          <w:szCs w:val="28"/>
        </w:rPr>
        <w:t>69</w:t>
      </w:r>
      <w:r w:rsidR="006E2E7F">
        <w:rPr>
          <w:b/>
          <w:sz w:val="28"/>
          <w:szCs w:val="28"/>
        </w:rPr>
        <w:t>00</w:t>
      </w:r>
      <w:r w:rsidR="005409B2">
        <w:rPr>
          <w:b/>
          <w:sz w:val="28"/>
          <w:szCs w:val="28"/>
        </w:rPr>
        <w:t>760005</w:t>
      </w:r>
      <w:r w:rsidR="00D02B0B" w:rsidRPr="00D02B0B">
        <w:rPr>
          <w:b/>
          <w:sz w:val="28"/>
          <w:szCs w:val="28"/>
        </w:rPr>
        <w:t>-</w:t>
      </w:r>
      <w:r w:rsidR="005409B2">
        <w:rPr>
          <w:b/>
          <w:sz w:val="28"/>
          <w:szCs w:val="28"/>
        </w:rPr>
        <w:t>111</w:t>
      </w:r>
      <w:r w:rsidR="00D02B0B" w:rsidRPr="00D02B0B">
        <w:rPr>
          <w:b/>
          <w:sz w:val="28"/>
          <w:szCs w:val="28"/>
        </w:rPr>
        <w:t>-2</w:t>
      </w:r>
      <w:r w:rsidR="005409B2">
        <w:rPr>
          <w:b/>
          <w:sz w:val="28"/>
          <w:szCs w:val="28"/>
        </w:rPr>
        <w:t>11</w:t>
      </w:r>
      <w:r w:rsidR="00427E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1A4EED">
        <w:rPr>
          <w:b/>
          <w:sz w:val="28"/>
          <w:szCs w:val="28"/>
        </w:rPr>
        <w:t xml:space="preserve"> </w:t>
      </w:r>
      <w:r w:rsidR="00977129">
        <w:rPr>
          <w:b/>
          <w:sz w:val="28"/>
          <w:szCs w:val="28"/>
        </w:rPr>
        <w:t xml:space="preserve"> </w:t>
      </w:r>
      <w:r w:rsidR="001A4EED">
        <w:rPr>
          <w:b/>
          <w:sz w:val="28"/>
          <w:szCs w:val="28"/>
        </w:rPr>
        <w:t xml:space="preserve">  </w:t>
      </w:r>
      <w:r w:rsidR="00977129">
        <w:rPr>
          <w:b/>
          <w:sz w:val="28"/>
          <w:szCs w:val="28"/>
        </w:rPr>
        <w:t xml:space="preserve"> </w:t>
      </w:r>
      <w:proofErr w:type="spellStart"/>
      <w:r w:rsidR="00427EF6">
        <w:rPr>
          <w:b/>
          <w:sz w:val="28"/>
          <w:szCs w:val="28"/>
        </w:rPr>
        <w:t>дФК</w:t>
      </w:r>
      <w:proofErr w:type="spellEnd"/>
      <w:r w:rsidR="00427EF6">
        <w:rPr>
          <w:b/>
          <w:sz w:val="28"/>
          <w:szCs w:val="28"/>
        </w:rPr>
        <w:t xml:space="preserve"> </w:t>
      </w:r>
      <w:r w:rsidR="00D02B0B" w:rsidRPr="00D02B0B">
        <w:rPr>
          <w:b/>
          <w:sz w:val="28"/>
          <w:szCs w:val="28"/>
        </w:rPr>
        <w:t>03</w:t>
      </w:r>
      <w:r w:rsidR="005409B2">
        <w:rPr>
          <w:b/>
          <w:sz w:val="28"/>
          <w:szCs w:val="28"/>
        </w:rPr>
        <w:t>1</w:t>
      </w:r>
      <w:r w:rsidR="00427EF6">
        <w:rPr>
          <w:b/>
          <w:sz w:val="28"/>
          <w:szCs w:val="28"/>
        </w:rPr>
        <w:t xml:space="preserve"> </w:t>
      </w:r>
      <w:proofErr w:type="spellStart"/>
      <w:r w:rsidR="00427EF6">
        <w:rPr>
          <w:b/>
          <w:sz w:val="28"/>
          <w:szCs w:val="28"/>
        </w:rPr>
        <w:t>дКР</w:t>
      </w:r>
      <w:proofErr w:type="spellEnd"/>
      <w:r w:rsidR="00427EF6">
        <w:rPr>
          <w:b/>
          <w:sz w:val="28"/>
          <w:szCs w:val="28"/>
        </w:rPr>
        <w:t xml:space="preserve"> </w:t>
      </w:r>
      <w:r w:rsidR="005409B2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00              </w:t>
      </w:r>
      <w:r w:rsidR="001A4EED">
        <w:rPr>
          <w:b/>
          <w:sz w:val="28"/>
          <w:szCs w:val="28"/>
        </w:rPr>
        <w:t xml:space="preserve">  </w:t>
      </w:r>
      <w:r w:rsidR="005409B2">
        <w:rPr>
          <w:b/>
          <w:sz w:val="28"/>
          <w:szCs w:val="28"/>
        </w:rPr>
        <w:t>6957-42</w:t>
      </w:r>
    </w:p>
    <w:p w:rsidR="005409B2" w:rsidRDefault="00977129" w:rsidP="005409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90E7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409B2" w:rsidRPr="00D02B0B">
        <w:rPr>
          <w:b/>
          <w:sz w:val="28"/>
          <w:szCs w:val="28"/>
        </w:rPr>
        <w:t>652-</w:t>
      </w:r>
      <w:r w:rsidR="005409B2">
        <w:rPr>
          <w:b/>
          <w:sz w:val="28"/>
          <w:szCs w:val="28"/>
        </w:rPr>
        <w:t>0503</w:t>
      </w:r>
      <w:r w:rsidR="005409B2" w:rsidRPr="00D02B0B">
        <w:rPr>
          <w:b/>
          <w:sz w:val="28"/>
          <w:szCs w:val="28"/>
        </w:rPr>
        <w:t>-</w:t>
      </w:r>
      <w:r w:rsidR="005409B2">
        <w:rPr>
          <w:b/>
          <w:sz w:val="28"/>
          <w:szCs w:val="28"/>
        </w:rPr>
        <w:t>6900760005</w:t>
      </w:r>
      <w:r w:rsidR="005409B2" w:rsidRPr="00D02B0B">
        <w:rPr>
          <w:b/>
          <w:sz w:val="28"/>
          <w:szCs w:val="28"/>
        </w:rPr>
        <w:t>-</w:t>
      </w:r>
      <w:r w:rsidR="005409B2">
        <w:rPr>
          <w:b/>
          <w:sz w:val="28"/>
          <w:szCs w:val="28"/>
        </w:rPr>
        <w:t>11</w:t>
      </w:r>
      <w:r w:rsidR="005409B2">
        <w:rPr>
          <w:b/>
          <w:sz w:val="28"/>
          <w:szCs w:val="28"/>
        </w:rPr>
        <w:t>9</w:t>
      </w:r>
      <w:r w:rsidR="005409B2" w:rsidRPr="00D02B0B">
        <w:rPr>
          <w:b/>
          <w:sz w:val="28"/>
          <w:szCs w:val="28"/>
        </w:rPr>
        <w:t>-2</w:t>
      </w:r>
      <w:r w:rsidR="005409B2">
        <w:rPr>
          <w:b/>
          <w:sz w:val="28"/>
          <w:szCs w:val="28"/>
        </w:rPr>
        <w:t>1</w:t>
      </w:r>
      <w:r w:rsidR="005409B2">
        <w:rPr>
          <w:b/>
          <w:sz w:val="28"/>
          <w:szCs w:val="28"/>
        </w:rPr>
        <w:t>3</w:t>
      </w:r>
      <w:r w:rsidR="005409B2">
        <w:rPr>
          <w:b/>
          <w:sz w:val="28"/>
          <w:szCs w:val="28"/>
        </w:rPr>
        <w:t xml:space="preserve">           </w:t>
      </w:r>
      <w:proofErr w:type="spellStart"/>
      <w:r w:rsidR="005409B2">
        <w:rPr>
          <w:b/>
          <w:sz w:val="28"/>
          <w:szCs w:val="28"/>
        </w:rPr>
        <w:t>дФК</w:t>
      </w:r>
      <w:proofErr w:type="spellEnd"/>
      <w:r w:rsidR="005409B2">
        <w:rPr>
          <w:b/>
          <w:sz w:val="28"/>
          <w:szCs w:val="28"/>
        </w:rPr>
        <w:t xml:space="preserve"> </w:t>
      </w:r>
      <w:r w:rsidR="005409B2" w:rsidRPr="00D02B0B">
        <w:rPr>
          <w:b/>
          <w:sz w:val="28"/>
          <w:szCs w:val="28"/>
        </w:rPr>
        <w:t>03</w:t>
      </w:r>
      <w:r w:rsidR="005409B2">
        <w:rPr>
          <w:b/>
          <w:sz w:val="28"/>
          <w:szCs w:val="28"/>
        </w:rPr>
        <w:t xml:space="preserve">1 </w:t>
      </w:r>
      <w:proofErr w:type="spellStart"/>
      <w:r w:rsidR="005409B2">
        <w:rPr>
          <w:b/>
          <w:sz w:val="28"/>
          <w:szCs w:val="28"/>
        </w:rPr>
        <w:t>дКР</w:t>
      </w:r>
      <w:proofErr w:type="spellEnd"/>
      <w:r w:rsidR="005409B2">
        <w:rPr>
          <w:b/>
          <w:sz w:val="28"/>
          <w:szCs w:val="28"/>
        </w:rPr>
        <w:t xml:space="preserve"> 000                </w:t>
      </w:r>
      <w:r w:rsidR="005409B2">
        <w:rPr>
          <w:b/>
          <w:sz w:val="28"/>
          <w:szCs w:val="28"/>
        </w:rPr>
        <w:t>2101-14</w:t>
      </w:r>
      <w:r>
        <w:rPr>
          <w:b/>
          <w:sz w:val="28"/>
          <w:szCs w:val="28"/>
        </w:rPr>
        <w:t xml:space="preserve">  </w:t>
      </w:r>
    </w:p>
    <w:p w:rsidR="00F90E76" w:rsidRDefault="009A2F22" w:rsidP="005409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5409B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Итого:                                              </w:t>
      </w:r>
      <w:r w:rsidR="005409B2">
        <w:rPr>
          <w:b/>
          <w:sz w:val="28"/>
          <w:szCs w:val="28"/>
        </w:rPr>
        <w:t xml:space="preserve">  9</w:t>
      </w:r>
      <w:r>
        <w:rPr>
          <w:b/>
          <w:sz w:val="28"/>
          <w:szCs w:val="28"/>
        </w:rPr>
        <w:t>0</w:t>
      </w:r>
      <w:r w:rsidR="005409B2"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>-</w:t>
      </w:r>
      <w:r w:rsidR="005409B2">
        <w:rPr>
          <w:b/>
          <w:sz w:val="28"/>
          <w:szCs w:val="28"/>
        </w:rPr>
        <w:t>56</w:t>
      </w:r>
    </w:p>
    <w:p w:rsidR="005409B2" w:rsidRDefault="0059427F" w:rsidP="005409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2F22">
        <w:rPr>
          <w:b/>
          <w:sz w:val="28"/>
          <w:szCs w:val="28"/>
        </w:rPr>
        <w:t xml:space="preserve">  </w:t>
      </w:r>
    </w:p>
    <w:p w:rsidR="001A4EED" w:rsidRPr="005409B2" w:rsidRDefault="009A2F22" w:rsidP="005409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9427F">
        <w:rPr>
          <w:b/>
          <w:sz w:val="28"/>
          <w:szCs w:val="28"/>
        </w:rPr>
        <w:t xml:space="preserve">         </w:t>
      </w:r>
      <w:r w:rsidR="005409B2">
        <w:rPr>
          <w:b/>
          <w:sz w:val="28"/>
          <w:szCs w:val="28"/>
        </w:rPr>
        <w:t xml:space="preserve">                               </w:t>
      </w:r>
      <w:r w:rsidR="001A4EED">
        <w:rPr>
          <w:b/>
          <w:sz w:val="28"/>
          <w:szCs w:val="28"/>
        </w:rPr>
        <w:t xml:space="preserve">  </w:t>
      </w:r>
      <w:r w:rsidR="00354490">
        <w:rPr>
          <w:sz w:val="28"/>
          <w:szCs w:val="28"/>
        </w:rPr>
        <w:t>н</w:t>
      </w:r>
      <w:r w:rsidR="00D601F5">
        <w:rPr>
          <w:sz w:val="28"/>
          <w:szCs w:val="28"/>
        </w:rPr>
        <w:t xml:space="preserve">а </w:t>
      </w:r>
      <w:r w:rsidR="001C2E4B" w:rsidRPr="001C2E4B">
        <w:rPr>
          <w:sz w:val="28"/>
          <w:szCs w:val="28"/>
        </w:rPr>
        <w:t xml:space="preserve"> </w:t>
      </w:r>
      <w:r w:rsidR="00354490">
        <w:rPr>
          <w:sz w:val="28"/>
          <w:szCs w:val="28"/>
        </w:rPr>
        <w:t xml:space="preserve">оплату </w:t>
      </w:r>
      <w:r w:rsidR="005409B2">
        <w:rPr>
          <w:sz w:val="28"/>
          <w:szCs w:val="28"/>
        </w:rPr>
        <w:t>заработной платы общественных работ</w:t>
      </w:r>
      <w:r w:rsidR="001A4EED">
        <w:rPr>
          <w:sz w:val="28"/>
          <w:szCs w:val="28"/>
        </w:rPr>
        <w:t>.</w:t>
      </w:r>
    </w:p>
    <w:p w:rsidR="008F1A76" w:rsidRDefault="008F1A76" w:rsidP="001A4EED">
      <w:pPr>
        <w:ind w:left="709"/>
        <w:jc w:val="both"/>
        <w:rPr>
          <w:sz w:val="28"/>
          <w:szCs w:val="28"/>
        </w:rPr>
      </w:pPr>
    </w:p>
    <w:p w:rsidR="005409B2" w:rsidRDefault="005409B2" w:rsidP="001A4EED">
      <w:pPr>
        <w:ind w:left="709"/>
        <w:jc w:val="both"/>
        <w:rPr>
          <w:sz w:val="28"/>
          <w:szCs w:val="28"/>
        </w:rPr>
      </w:pPr>
    </w:p>
    <w:p w:rsidR="005409B2" w:rsidRDefault="00F46CE8" w:rsidP="005409B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09B2">
        <w:rPr>
          <w:sz w:val="28"/>
          <w:szCs w:val="28"/>
        </w:rPr>
        <w:t>На основании РАР  № 9</w:t>
      </w:r>
      <w:r w:rsidR="005409B2">
        <w:rPr>
          <w:sz w:val="28"/>
          <w:szCs w:val="28"/>
        </w:rPr>
        <w:t>87</w:t>
      </w:r>
      <w:r w:rsidR="005409B2">
        <w:rPr>
          <w:sz w:val="28"/>
          <w:szCs w:val="28"/>
        </w:rPr>
        <w:t xml:space="preserve"> от </w:t>
      </w:r>
      <w:r w:rsidR="005409B2">
        <w:rPr>
          <w:sz w:val="28"/>
          <w:szCs w:val="28"/>
        </w:rPr>
        <w:t>05</w:t>
      </w:r>
      <w:r w:rsidR="005409B2">
        <w:rPr>
          <w:sz w:val="28"/>
          <w:szCs w:val="28"/>
        </w:rPr>
        <w:t>.0</w:t>
      </w:r>
      <w:r w:rsidR="005409B2">
        <w:rPr>
          <w:sz w:val="28"/>
          <w:szCs w:val="28"/>
        </w:rPr>
        <w:t>7</w:t>
      </w:r>
      <w:r w:rsidR="005409B2">
        <w:rPr>
          <w:sz w:val="28"/>
          <w:szCs w:val="28"/>
        </w:rPr>
        <w:t xml:space="preserve">.2019 года « О выделении денежных средств»  в рамках реализации муниципальной программы «Управление муниципальными финансами </w:t>
      </w:r>
      <w:proofErr w:type="spellStart"/>
      <w:r w:rsidR="005409B2">
        <w:rPr>
          <w:sz w:val="28"/>
          <w:szCs w:val="28"/>
        </w:rPr>
        <w:t>Еткульского</w:t>
      </w:r>
      <w:proofErr w:type="spellEnd"/>
      <w:r w:rsidR="005409B2">
        <w:rPr>
          <w:sz w:val="28"/>
          <w:szCs w:val="28"/>
        </w:rPr>
        <w:t xml:space="preserve"> муниципального района </w:t>
      </w:r>
      <w:proofErr w:type="gramStart"/>
      <w:r w:rsidR="005409B2">
        <w:rPr>
          <w:sz w:val="28"/>
          <w:szCs w:val="28"/>
        </w:rPr>
        <w:t>на</w:t>
      </w:r>
      <w:proofErr w:type="gramEnd"/>
      <w:r w:rsidR="005409B2">
        <w:rPr>
          <w:sz w:val="28"/>
          <w:szCs w:val="28"/>
        </w:rPr>
        <w:t xml:space="preserve"> 2017 – 2021 годы» подпрограммы «Повышение финансовой устойчивости </w:t>
      </w:r>
      <w:bookmarkStart w:id="0" w:name="_GoBack"/>
      <w:bookmarkEnd w:id="0"/>
      <w:r w:rsidR="005409B2">
        <w:rPr>
          <w:sz w:val="28"/>
          <w:szCs w:val="28"/>
        </w:rPr>
        <w:lastRenderedPageBreak/>
        <w:t xml:space="preserve">бюджетов поселений, входящих в состав </w:t>
      </w:r>
      <w:proofErr w:type="spellStart"/>
      <w:r w:rsidR="005409B2">
        <w:rPr>
          <w:sz w:val="28"/>
          <w:szCs w:val="28"/>
        </w:rPr>
        <w:t>Еткульского</w:t>
      </w:r>
      <w:proofErr w:type="spellEnd"/>
      <w:r w:rsidR="005409B2">
        <w:rPr>
          <w:sz w:val="28"/>
          <w:szCs w:val="28"/>
        </w:rPr>
        <w:t xml:space="preserve"> муниципального района» внести изменения в расходную часть бюджета </w:t>
      </w:r>
      <w:proofErr w:type="spellStart"/>
      <w:r w:rsidR="005409B2">
        <w:rPr>
          <w:sz w:val="28"/>
          <w:szCs w:val="28"/>
        </w:rPr>
        <w:t>Бектышского</w:t>
      </w:r>
      <w:proofErr w:type="spellEnd"/>
      <w:r w:rsidR="005409B2">
        <w:rPr>
          <w:sz w:val="28"/>
          <w:szCs w:val="28"/>
        </w:rPr>
        <w:t xml:space="preserve"> сельского поселения на 2019 год в бюджетные ассигнования, лимиты и кассовый план в </w:t>
      </w:r>
      <w:r w:rsidR="005409B2">
        <w:rPr>
          <w:sz w:val="28"/>
          <w:szCs w:val="28"/>
        </w:rPr>
        <w:t>3</w:t>
      </w:r>
      <w:r w:rsidR="005409B2">
        <w:rPr>
          <w:sz w:val="28"/>
          <w:szCs w:val="28"/>
        </w:rPr>
        <w:t xml:space="preserve"> квартале 2019 года по следующему виду КБК: </w:t>
      </w:r>
    </w:p>
    <w:p w:rsidR="005409B2" w:rsidRDefault="005409B2" w:rsidP="005409B2">
      <w:pPr>
        <w:ind w:left="851"/>
        <w:jc w:val="both"/>
        <w:rPr>
          <w:sz w:val="28"/>
          <w:szCs w:val="28"/>
        </w:rPr>
      </w:pPr>
    </w:p>
    <w:p w:rsidR="00BC5BA0" w:rsidRDefault="003B0D5B" w:rsidP="003B0D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C5BA0">
        <w:rPr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652-</w:t>
      </w:r>
      <w:r>
        <w:rPr>
          <w:b/>
          <w:sz w:val="28"/>
          <w:szCs w:val="28"/>
        </w:rPr>
        <w:t>0503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6900760005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244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310</w:t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030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дКР</w:t>
      </w:r>
      <w:proofErr w:type="spellEnd"/>
      <w:r>
        <w:rPr>
          <w:b/>
          <w:sz w:val="28"/>
          <w:szCs w:val="28"/>
        </w:rPr>
        <w:t xml:space="preserve"> 100                </w:t>
      </w:r>
      <w:r w:rsidR="00BC5BA0">
        <w:rPr>
          <w:b/>
          <w:sz w:val="28"/>
          <w:szCs w:val="28"/>
        </w:rPr>
        <w:t>6500-00</w:t>
      </w:r>
    </w:p>
    <w:p w:rsidR="00BC5BA0" w:rsidRDefault="00BC5BA0" w:rsidP="003B0D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02B0B">
        <w:rPr>
          <w:b/>
          <w:sz w:val="28"/>
          <w:szCs w:val="28"/>
        </w:rPr>
        <w:t>652-</w:t>
      </w:r>
      <w:r>
        <w:rPr>
          <w:b/>
          <w:sz w:val="28"/>
          <w:szCs w:val="28"/>
        </w:rPr>
        <w:t>0503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6900760005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244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030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дКР</w:t>
      </w:r>
      <w:proofErr w:type="spellEnd"/>
      <w:r>
        <w:rPr>
          <w:b/>
          <w:sz w:val="28"/>
          <w:szCs w:val="28"/>
        </w:rPr>
        <w:t xml:space="preserve"> 100                </w:t>
      </w:r>
      <w:r>
        <w:rPr>
          <w:b/>
          <w:sz w:val="28"/>
          <w:szCs w:val="28"/>
        </w:rPr>
        <w:t>164</w:t>
      </w:r>
      <w:r>
        <w:rPr>
          <w:b/>
          <w:sz w:val="28"/>
          <w:szCs w:val="28"/>
        </w:rPr>
        <w:t>0-00</w:t>
      </w:r>
    </w:p>
    <w:p w:rsidR="003B0D5B" w:rsidRDefault="00BC5BA0" w:rsidP="003B0D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0D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D02B0B">
        <w:rPr>
          <w:b/>
          <w:sz w:val="28"/>
          <w:szCs w:val="28"/>
        </w:rPr>
        <w:t>652-</w:t>
      </w:r>
      <w:r>
        <w:rPr>
          <w:b/>
          <w:sz w:val="28"/>
          <w:szCs w:val="28"/>
        </w:rPr>
        <w:t>0503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6900760005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244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030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дКР</w:t>
      </w:r>
      <w:proofErr w:type="spellEnd"/>
      <w:r>
        <w:rPr>
          <w:b/>
          <w:sz w:val="28"/>
          <w:szCs w:val="28"/>
        </w:rPr>
        <w:t xml:space="preserve"> 100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00-00</w:t>
      </w:r>
    </w:p>
    <w:p w:rsidR="005409B2" w:rsidRDefault="003B0D5B" w:rsidP="005409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409B2">
        <w:rPr>
          <w:sz w:val="28"/>
          <w:szCs w:val="28"/>
        </w:rPr>
        <w:t xml:space="preserve"> </w:t>
      </w:r>
      <w:r w:rsidR="00BC5BA0">
        <w:rPr>
          <w:sz w:val="28"/>
          <w:szCs w:val="28"/>
        </w:rPr>
        <w:t xml:space="preserve"> </w:t>
      </w:r>
      <w:r w:rsidR="005409B2" w:rsidRPr="00D02B0B">
        <w:rPr>
          <w:b/>
          <w:sz w:val="28"/>
          <w:szCs w:val="28"/>
        </w:rPr>
        <w:t>652-</w:t>
      </w:r>
      <w:r w:rsidR="005409B2">
        <w:rPr>
          <w:b/>
          <w:sz w:val="28"/>
          <w:szCs w:val="28"/>
        </w:rPr>
        <w:t>0104</w:t>
      </w:r>
      <w:r w:rsidR="00BC5BA0">
        <w:rPr>
          <w:b/>
          <w:sz w:val="28"/>
          <w:szCs w:val="28"/>
        </w:rPr>
        <w:t xml:space="preserve"> </w:t>
      </w:r>
      <w:r w:rsidR="005409B2" w:rsidRPr="00D02B0B">
        <w:rPr>
          <w:b/>
          <w:sz w:val="28"/>
          <w:szCs w:val="28"/>
        </w:rPr>
        <w:t>-</w:t>
      </w:r>
      <w:r w:rsidR="005409B2">
        <w:rPr>
          <w:b/>
          <w:sz w:val="28"/>
          <w:szCs w:val="28"/>
        </w:rPr>
        <w:t>8100420400</w:t>
      </w:r>
      <w:r w:rsidR="00BC5BA0">
        <w:rPr>
          <w:b/>
          <w:sz w:val="28"/>
          <w:szCs w:val="28"/>
        </w:rPr>
        <w:t xml:space="preserve"> </w:t>
      </w:r>
      <w:r w:rsidR="005409B2" w:rsidRPr="00D02B0B">
        <w:rPr>
          <w:b/>
          <w:sz w:val="28"/>
          <w:szCs w:val="28"/>
        </w:rPr>
        <w:t>-</w:t>
      </w:r>
      <w:r w:rsidR="005409B2">
        <w:rPr>
          <w:b/>
          <w:sz w:val="28"/>
          <w:szCs w:val="28"/>
        </w:rPr>
        <w:t>244</w:t>
      </w:r>
      <w:r w:rsidR="005409B2" w:rsidRPr="00D02B0B">
        <w:rPr>
          <w:b/>
          <w:sz w:val="28"/>
          <w:szCs w:val="28"/>
        </w:rPr>
        <w:t>-2</w:t>
      </w:r>
      <w:r w:rsidR="005409B2">
        <w:rPr>
          <w:b/>
          <w:sz w:val="28"/>
          <w:szCs w:val="28"/>
        </w:rPr>
        <w:t xml:space="preserve">26           </w:t>
      </w:r>
      <w:proofErr w:type="spellStart"/>
      <w:r w:rsidR="005409B2">
        <w:rPr>
          <w:b/>
          <w:sz w:val="28"/>
          <w:szCs w:val="28"/>
        </w:rPr>
        <w:t>дФК</w:t>
      </w:r>
      <w:proofErr w:type="spellEnd"/>
      <w:r w:rsidR="005409B2">
        <w:rPr>
          <w:b/>
          <w:sz w:val="28"/>
          <w:szCs w:val="28"/>
        </w:rPr>
        <w:t xml:space="preserve"> </w:t>
      </w:r>
      <w:r w:rsidR="005409B2" w:rsidRPr="00D02B0B">
        <w:rPr>
          <w:b/>
          <w:sz w:val="28"/>
          <w:szCs w:val="28"/>
        </w:rPr>
        <w:t>030</w:t>
      </w:r>
      <w:r w:rsidR="005409B2">
        <w:rPr>
          <w:b/>
          <w:sz w:val="28"/>
          <w:szCs w:val="28"/>
        </w:rPr>
        <w:t xml:space="preserve"> </w:t>
      </w:r>
      <w:proofErr w:type="spellStart"/>
      <w:r w:rsidR="005409B2">
        <w:rPr>
          <w:b/>
          <w:sz w:val="28"/>
          <w:szCs w:val="28"/>
        </w:rPr>
        <w:t>дКР</w:t>
      </w:r>
      <w:proofErr w:type="spellEnd"/>
      <w:r w:rsidR="005409B2">
        <w:rPr>
          <w:b/>
          <w:sz w:val="28"/>
          <w:szCs w:val="28"/>
        </w:rPr>
        <w:t xml:space="preserve"> 100                </w:t>
      </w:r>
      <w:r w:rsidR="00BC5BA0">
        <w:rPr>
          <w:b/>
          <w:sz w:val="28"/>
          <w:szCs w:val="28"/>
        </w:rPr>
        <w:t>146</w:t>
      </w:r>
      <w:r w:rsidR="005409B2">
        <w:rPr>
          <w:b/>
          <w:sz w:val="28"/>
          <w:szCs w:val="28"/>
        </w:rPr>
        <w:t>0-00</w:t>
      </w:r>
    </w:p>
    <w:p w:rsidR="005409B2" w:rsidRDefault="005409B2" w:rsidP="005409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C5BA0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Итого:                                              </w:t>
      </w:r>
      <w:r>
        <w:rPr>
          <w:b/>
          <w:sz w:val="28"/>
          <w:szCs w:val="28"/>
        </w:rPr>
        <w:t xml:space="preserve">      </w:t>
      </w:r>
      <w:r w:rsidR="00BC5B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10 </w:t>
      </w:r>
      <w:r>
        <w:rPr>
          <w:b/>
          <w:sz w:val="28"/>
          <w:szCs w:val="28"/>
        </w:rPr>
        <w:t xml:space="preserve">000-00   </w:t>
      </w:r>
    </w:p>
    <w:p w:rsidR="005409B2" w:rsidRDefault="005409B2" w:rsidP="005409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5409B2" w:rsidRDefault="005409B2" w:rsidP="005409B2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C5BA0">
        <w:rPr>
          <w:b/>
          <w:sz w:val="28"/>
          <w:szCs w:val="28"/>
        </w:rPr>
        <w:t xml:space="preserve">                                  </w:t>
      </w:r>
      <w:r w:rsidR="00BC5BA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оплату </w:t>
      </w:r>
      <w:r w:rsidR="00BC5BA0">
        <w:rPr>
          <w:sz w:val="28"/>
          <w:szCs w:val="28"/>
        </w:rPr>
        <w:t>триммера и хозяйственных материалов</w:t>
      </w:r>
      <w:r>
        <w:rPr>
          <w:sz w:val="28"/>
          <w:szCs w:val="28"/>
        </w:rPr>
        <w:t>.</w:t>
      </w:r>
    </w:p>
    <w:p w:rsidR="00BC5BA0" w:rsidRDefault="00BC5BA0" w:rsidP="005409B2">
      <w:pPr>
        <w:ind w:left="709"/>
        <w:jc w:val="both"/>
        <w:rPr>
          <w:sz w:val="28"/>
          <w:szCs w:val="28"/>
        </w:rPr>
      </w:pPr>
    </w:p>
    <w:p w:rsidR="00BC5BA0" w:rsidRDefault="00BC5BA0" w:rsidP="005409B2">
      <w:pPr>
        <w:ind w:left="709"/>
        <w:jc w:val="both"/>
        <w:rPr>
          <w:sz w:val="28"/>
          <w:szCs w:val="28"/>
        </w:rPr>
      </w:pPr>
    </w:p>
    <w:p w:rsidR="00BC5BA0" w:rsidRDefault="00F46CE8" w:rsidP="00F46CE8">
      <w:pPr>
        <w:numPr>
          <w:ilvl w:val="0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C5BA0">
        <w:rPr>
          <w:sz w:val="28"/>
          <w:szCs w:val="28"/>
        </w:rPr>
        <w:t>На основании РАР  № 9</w:t>
      </w:r>
      <w:r w:rsidR="00F90E76">
        <w:rPr>
          <w:sz w:val="28"/>
          <w:szCs w:val="28"/>
        </w:rPr>
        <w:t>92</w:t>
      </w:r>
      <w:r w:rsidR="00BC5BA0">
        <w:rPr>
          <w:sz w:val="28"/>
          <w:szCs w:val="28"/>
        </w:rPr>
        <w:t xml:space="preserve"> от 05.07.2019 года « О выделении денежных средств»  в рамках реализации муниципальной программы «Управление муниципальными финансами </w:t>
      </w:r>
      <w:proofErr w:type="spellStart"/>
      <w:r w:rsidR="00BC5BA0">
        <w:rPr>
          <w:sz w:val="28"/>
          <w:szCs w:val="28"/>
        </w:rPr>
        <w:t>Еткульского</w:t>
      </w:r>
      <w:proofErr w:type="spellEnd"/>
      <w:r w:rsidR="00BC5BA0">
        <w:rPr>
          <w:sz w:val="28"/>
          <w:szCs w:val="28"/>
        </w:rPr>
        <w:t xml:space="preserve"> муниципального района на 2017 – 2021 годы» подпрограммы «Повышение финансовой устойчивости бюджетов поселений, входящих в состав </w:t>
      </w:r>
      <w:proofErr w:type="spellStart"/>
      <w:r w:rsidR="00BC5BA0">
        <w:rPr>
          <w:sz w:val="28"/>
          <w:szCs w:val="28"/>
        </w:rPr>
        <w:t>Еткульского</w:t>
      </w:r>
      <w:proofErr w:type="spellEnd"/>
      <w:r w:rsidR="00BC5BA0">
        <w:rPr>
          <w:sz w:val="28"/>
          <w:szCs w:val="28"/>
        </w:rPr>
        <w:t xml:space="preserve"> муниципального района» внести изменения в расходную часть бюджета </w:t>
      </w:r>
      <w:proofErr w:type="spellStart"/>
      <w:r w:rsidR="00BC5BA0">
        <w:rPr>
          <w:sz w:val="28"/>
          <w:szCs w:val="28"/>
        </w:rPr>
        <w:t>Бектышского</w:t>
      </w:r>
      <w:proofErr w:type="spellEnd"/>
      <w:r w:rsidR="00BC5BA0">
        <w:rPr>
          <w:sz w:val="28"/>
          <w:szCs w:val="28"/>
        </w:rPr>
        <w:t xml:space="preserve"> сельского поселения на 2019 год в бюджетные ассигнования, лимиты и кассовый план в 3 квартале</w:t>
      </w:r>
      <w:proofErr w:type="gramEnd"/>
      <w:r w:rsidR="00BC5BA0">
        <w:rPr>
          <w:sz w:val="28"/>
          <w:szCs w:val="28"/>
        </w:rPr>
        <w:t xml:space="preserve"> 2019 года по следующему виду КБК: </w:t>
      </w:r>
    </w:p>
    <w:p w:rsidR="00BC5BA0" w:rsidRDefault="00BC5BA0" w:rsidP="00BC5BA0">
      <w:pPr>
        <w:ind w:left="851"/>
        <w:jc w:val="both"/>
        <w:rPr>
          <w:sz w:val="28"/>
          <w:szCs w:val="28"/>
        </w:rPr>
      </w:pPr>
    </w:p>
    <w:p w:rsidR="00BC5BA0" w:rsidRDefault="00BC5BA0" w:rsidP="00BC5B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02B0B">
        <w:rPr>
          <w:b/>
          <w:sz w:val="28"/>
          <w:szCs w:val="28"/>
        </w:rPr>
        <w:t>652-</w:t>
      </w:r>
      <w:r>
        <w:rPr>
          <w:b/>
          <w:sz w:val="28"/>
          <w:szCs w:val="28"/>
        </w:rPr>
        <w:t>0503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6900760005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244</w:t>
      </w:r>
      <w:r w:rsidRPr="00D02B0B">
        <w:rPr>
          <w:b/>
          <w:sz w:val="28"/>
          <w:szCs w:val="28"/>
        </w:rPr>
        <w:t>-</w:t>
      </w:r>
      <w:r w:rsidR="00F90E76">
        <w:rPr>
          <w:b/>
          <w:sz w:val="28"/>
          <w:szCs w:val="28"/>
        </w:rPr>
        <w:t>226</w:t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030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дКР</w:t>
      </w:r>
      <w:proofErr w:type="spellEnd"/>
      <w:r>
        <w:rPr>
          <w:b/>
          <w:sz w:val="28"/>
          <w:szCs w:val="28"/>
        </w:rPr>
        <w:t xml:space="preserve"> </w:t>
      </w:r>
      <w:r w:rsidR="00F90E7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00               </w:t>
      </w:r>
      <w:r w:rsidR="00F90E76">
        <w:rPr>
          <w:b/>
          <w:sz w:val="28"/>
          <w:szCs w:val="28"/>
        </w:rPr>
        <w:t>100 000</w:t>
      </w:r>
      <w:r>
        <w:rPr>
          <w:b/>
          <w:sz w:val="28"/>
          <w:szCs w:val="28"/>
        </w:rPr>
        <w:t>-00</w:t>
      </w:r>
    </w:p>
    <w:p w:rsidR="00BC5BA0" w:rsidRDefault="00BC5BA0" w:rsidP="00BC5B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Итого:                                                       10</w:t>
      </w:r>
      <w:r w:rsidR="00F90E7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000-00   </w:t>
      </w:r>
    </w:p>
    <w:p w:rsidR="00BC5BA0" w:rsidRDefault="00BC5BA0" w:rsidP="005409B2">
      <w:pPr>
        <w:ind w:left="709"/>
        <w:jc w:val="both"/>
        <w:rPr>
          <w:sz w:val="28"/>
          <w:szCs w:val="28"/>
        </w:rPr>
      </w:pPr>
    </w:p>
    <w:p w:rsidR="005409B2" w:rsidRDefault="00F90E76" w:rsidP="005409B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оплату ограждения площадок под мусорные контейнеры.</w:t>
      </w:r>
    </w:p>
    <w:p w:rsidR="005409B2" w:rsidRDefault="005409B2" w:rsidP="001A4EED">
      <w:pPr>
        <w:ind w:left="709"/>
        <w:jc w:val="both"/>
        <w:rPr>
          <w:sz w:val="28"/>
          <w:szCs w:val="28"/>
        </w:rPr>
      </w:pPr>
    </w:p>
    <w:p w:rsidR="005409B2" w:rsidRDefault="005409B2" w:rsidP="001A4EED">
      <w:pPr>
        <w:ind w:left="709"/>
        <w:jc w:val="both"/>
        <w:rPr>
          <w:sz w:val="28"/>
          <w:szCs w:val="28"/>
        </w:rPr>
      </w:pPr>
    </w:p>
    <w:p w:rsidR="001C2E4B" w:rsidRDefault="00F90E76" w:rsidP="00F90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 </w:t>
      </w:r>
      <w:r w:rsidR="001C2E4B">
        <w:rPr>
          <w:sz w:val="28"/>
          <w:szCs w:val="28"/>
        </w:rPr>
        <w:t xml:space="preserve">На основании вышеуказанного распоряжения также внести изменения </w:t>
      </w:r>
      <w:proofErr w:type="gramStart"/>
      <w:r w:rsidR="001C2E4B">
        <w:rPr>
          <w:sz w:val="28"/>
          <w:szCs w:val="28"/>
        </w:rPr>
        <w:t>в</w:t>
      </w:r>
      <w:proofErr w:type="gramEnd"/>
      <w:r w:rsidR="001C2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="001C2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</w:p>
    <w:p w:rsidR="00F90E76" w:rsidRDefault="00F90E76" w:rsidP="001A4EE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доходную  часть  бюджета 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 сельского поселения на 2019  </w:t>
      </w:r>
    </w:p>
    <w:p w:rsidR="00F90E76" w:rsidRDefault="00F90E76" w:rsidP="001A4EE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 и увеличить бюджетные ассигнования  в 3 квартале 2019 года  </w:t>
      </w:r>
      <w:proofErr w:type="gramStart"/>
      <w:r>
        <w:rPr>
          <w:sz w:val="28"/>
          <w:szCs w:val="28"/>
        </w:rPr>
        <w:t>по</w:t>
      </w:r>
      <w:proofErr w:type="gramEnd"/>
    </w:p>
    <w:p w:rsidR="00F90E76" w:rsidRDefault="00F46CE8" w:rsidP="001A4EE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0E76">
        <w:rPr>
          <w:sz w:val="28"/>
          <w:szCs w:val="28"/>
        </w:rPr>
        <w:t>следующему виду КБК:</w:t>
      </w:r>
    </w:p>
    <w:p w:rsidR="008F1A76" w:rsidRPr="0059427F" w:rsidRDefault="00F90E76" w:rsidP="001A4EE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90E76" w:rsidRDefault="00F90E76" w:rsidP="00F90E76">
      <w:pPr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652 </w:t>
      </w:r>
      <w:r w:rsidR="001C2E4B" w:rsidRPr="001C2E4B">
        <w:rPr>
          <w:b/>
          <w:sz w:val="28"/>
          <w:szCs w:val="28"/>
        </w:rPr>
        <w:t xml:space="preserve"> 2 02 </w:t>
      </w:r>
      <w:r w:rsidR="00BC24BB">
        <w:rPr>
          <w:b/>
          <w:sz w:val="28"/>
          <w:szCs w:val="28"/>
        </w:rPr>
        <w:t>15</w:t>
      </w:r>
      <w:r w:rsidR="00D601F5">
        <w:rPr>
          <w:b/>
          <w:sz w:val="28"/>
          <w:szCs w:val="28"/>
        </w:rPr>
        <w:t>0</w:t>
      </w:r>
      <w:r w:rsidR="00BC24BB">
        <w:rPr>
          <w:b/>
          <w:sz w:val="28"/>
          <w:szCs w:val="28"/>
        </w:rPr>
        <w:t>02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BC24BB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</w:t>
      </w:r>
      <w:r w:rsidR="0059427F">
        <w:rPr>
          <w:b/>
          <w:sz w:val="28"/>
          <w:szCs w:val="28"/>
        </w:rPr>
        <w:t xml:space="preserve"> </w:t>
      </w:r>
      <w:r w:rsidR="00427EF6">
        <w:rPr>
          <w:b/>
          <w:sz w:val="28"/>
          <w:szCs w:val="28"/>
        </w:rPr>
        <w:t xml:space="preserve"> </w:t>
      </w:r>
      <w:r w:rsidR="001C2E4B" w:rsidRPr="001C2E4B">
        <w:rPr>
          <w:b/>
          <w:sz w:val="28"/>
          <w:szCs w:val="28"/>
        </w:rPr>
        <w:t xml:space="preserve"> </w:t>
      </w:r>
      <w:r w:rsidR="001A4EED">
        <w:rPr>
          <w:b/>
          <w:sz w:val="28"/>
          <w:szCs w:val="28"/>
        </w:rPr>
        <w:t xml:space="preserve">    </w:t>
      </w:r>
      <w:proofErr w:type="spellStart"/>
      <w:r w:rsidR="001C2E4B" w:rsidRPr="001C2E4B">
        <w:rPr>
          <w:b/>
          <w:sz w:val="28"/>
          <w:szCs w:val="28"/>
        </w:rPr>
        <w:t>дФК</w:t>
      </w:r>
      <w:proofErr w:type="spellEnd"/>
      <w:r w:rsidR="001C2E4B" w:rsidRPr="001C2E4B">
        <w:rPr>
          <w:b/>
          <w:sz w:val="28"/>
          <w:szCs w:val="28"/>
        </w:rPr>
        <w:t xml:space="preserve"> 03</w:t>
      </w:r>
      <w:r>
        <w:rPr>
          <w:b/>
          <w:sz w:val="28"/>
          <w:szCs w:val="28"/>
        </w:rPr>
        <w:t>1</w:t>
      </w:r>
      <w:r w:rsidR="00427EF6">
        <w:rPr>
          <w:b/>
          <w:sz w:val="28"/>
          <w:szCs w:val="28"/>
        </w:rPr>
        <w:t xml:space="preserve">  </w:t>
      </w:r>
      <w:proofErr w:type="spellStart"/>
      <w:r w:rsidR="00427EF6">
        <w:rPr>
          <w:b/>
          <w:sz w:val="28"/>
          <w:szCs w:val="28"/>
        </w:rPr>
        <w:t>дКР</w:t>
      </w:r>
      <w:proofErr w:type="spellEnd"/>
      <w:r w:rsidR="00427E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000</w:t>
      </w:r>
      <w:r w:rsidR="00F46CE8">
        <w:rPr>
          <w:b/>
          <w:sz w:val="28"/>
          <w:szCs w:val="28"/>
        </w:rPr>
        <w:t xml:space="preserve">                     </w:t>
      </w:r>
      <w:r w:rsidR="00D601F5">
        <w:rPr>
          <w:b/>
          <w:sz w:val="28"/>
          <w:szCs w:val="28"/>
        </w:rPr>
        <w:t xml:space="preserve"> </w:t>
      </w:r>
      <w:r w:rsidR="008F1A76">
        <w:rPr>
          <w:b/>
          <w:sz w:val="28"/>
          <w:szCs w:val="28"/>
        </w:rPr>
        <w:t>9</w:t>
      </w:r>
      <w:r w:rsidR="00F46C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058</w:t>
      </w:r>
      <w:r w:rsidR="001C2E4B" w:rsidRPr="001C2E4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56</w:t>
      </w:r>
    </w:p>
    <w:p w:rsidR="001C2E4B" w:rsidRDefault="00F90E76" w:rsidP="00F90E76">
      <w:pPr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2E4B" w:rsidRPr="001C2E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652 </w:t>
      </w:r>
      <w:r w:rsidRPr="001C2E4B">
        <w:rPr>
          <w:b/>
          <w:sz w:val="28"/>
          <w:szCs w:val="28"/>
        </w:rPr>
        <w:t xml:space="preserve"> 2 02 </w:t>
      </w:r>
      <w:r>
        <w:rPr>
          <w:b/>
          <w:sz w:val="28"/>
          <w:szCs w:val="28"/>
        </w:rPr>
        <w:t xml:space="preserve">15002 10 0000 150   </w:t>
      </w:r>
      <w:r w:rsidRPr="001C2E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proofErr w:type="spellStart"/>
      <w:r w:rsidRPr="001C2E4B">
        <w:rPr>
          <w:b/>
          <w:sz w:val="28"/>
          <w:szCs w:val="28"/>
        </w:rPr>
        <w:t>дФК</w:t>
      </w:r>
      <w:proofErr w:type="spellEnd"/>
      <w:r w:rsidRPr="001C2E4B">
        <w:rPr>
          <w:b/>
          <w:sz w:val="28"/>
          <w:szCs w:val="28"/>
        </w:rPr>
        <w:t xml:space="preserve"> 030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дКР</w:t>
      </w:r>
      <w:proofErr w:type="spellEnd"/>
      <w:r>
        <w:rPr>
          <w:b/>
          <w:sz w:val="28"/>
          <w:szCs w:val="28"/>
        </w:rPr>
        <w:t xml:space="preserve">  100</w:t>
      </w:r>
      <w:r w:rsidR="00F46CE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F46C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</w:t>
      </w:r>
      <w:r w:rsidRPr="001C2E4B">
        <w:rPr>
          <w:b/>
          <w:sz w:val="28"/>
          <w:szCs w:val="28"/>
        </w:rPr>
        <w:t>-00</w:t>
      </w:r>
    </w:p>
    <w:p w:rsidR="0059427F" w:rsidRDefault="0059427F" w:rsidP="005942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90E76">
        <w:rPr>
          <w:b/>
          <w:sz w:val="28"/>
          <w:szCs w:val="28"/>
        </w:rPr>
        <w:t xml:space="preserve">   </w:t>
      </w:r>
      <w:r w:rsidR="00F90E76">
        <w:rPr>
          <w:b/>
          <w:sz w:val="28"/>
          <w:szCs w:val="28"/>
        </w:rPr>
        <w:t xml:space="preserve">652 </w:t>
      </w:r>
      <w:r w:rsidR="00F90E76" w:rsidRPr="001C2E4B">
        <w:rPr>
          <w:b/>
          <w:sz w:val="28"/>
          <w:szCs w:val="28"/>
        </w:rPr>
        <w:t xml:space="preserve"> 2 02 </w:t>
      </w:r>
      <w:r w:rsidR="00F90E76">
        <w:rPr>
          <w:b/>
          <w:sz w:val="28"/>
          <w:szCs w:val="28"/>
        </w:rPr>
        <w:t xml:space="preserve">15002 10 0000 150   </w:t>
      </w:r>
      <w:r w:rsidR="00F90E76" w:rsidRPr="001C2E4B">
        <w:rPr>
          <w:b/>
          <w:sz w:val="28"/>
          <w:szCs w:val="28"/>
        </w:rPr>
        <w:t xml:space="preserve"> </w:t>
      </w:r>
      <w:r w:rsidR="00F90E76">
        <w:rPr>
          <w:b/>
          <w:sz w:val="28"/>
          <w:szCs w:val="28"/>
        </w:rPr>
        <w:t xml:space="preserve">    </w:t>
      </w:r>
      <w:proofErr w:type="spellStart"/>
      <w:r w:rsidR="00F90E76" w:rsidRPr="001C2E4B">
        <w:rPr>
          <w:b/>
          <w:sz w:val="28"/>
          <w:szCs w:val="28"/>
        </w:rPr>
        <w:t>дФК</w:t>
      </w:r>
      <w:proofErr w:type="spellEnd"/>
      <w:r w:rsidR="00F90E76" w:rsidRPr="001C2E4B">
        <w:rPr>
          <w:b/>
          <w:sz w:val="28"/>
          <w:szCs w:val="28"/>
        </w:rPr>
        <w:t xml:space="preserve"> 030</w:t>
      </w:r>
      <w:r w:rsidR="00F90E76">
        <w:rPr>
          <w:b/>
          <w:sz w:val="28"/>
          <w:szCs w:val="28"/>
        </w:rPr>
        <w:t xml:space="preserve">  </w:t>
      </w:r>
      <w:proofErr w:type="spellStart"/>
      <w:r w:rsidR="00F90E76">
        <w:rPr>
          <w:b/>
          <w:sz w:val="28"/>
          <w:szCs w:val="28"/>
        </w:rPr>
        <w:t>дКР</w:t>
      </w:r>
      <w:proofErr w:type="spellEnd"/>
      <w:r w:rsidR="00F90E76">
        <w:rPr>
          <w:b/>
          <w:sz w:val="28"/>
          <w:szCs w:val="28"/>
        </w:rPr>
        <w:t xml:space="preserve">  </w:t>
      </w:r>
      <w:r w:rsidR="00F90E76">
        <w:rPr>
          <w:b/>
          <w:sz w:val="28"/>
          <w:szCs w:val="28"/>
        </w:rPr>
        <w:t>0</w:t>
      </w:r>
      <w:r w:rsidR="00F90E76">
        <w:rPr>
          <w:b/>
          <w:sz w:val="28"/>
          <w:szCs w:val="28"/>
        </w:rPr>
        <w:t>00</w:t>
      </w:r>
      <w:r w:rsidR="00F90E76">
        <w:rPr>
          <w:b/>
          <w:sz w:val="28"/>
          <w:szCs w:val="28"/>
        </w:rPr>
        <w:t xml:space="preserve">                    </w:t>
      </w:r>
      <w:r w:rsidR="00F90E76">
        <w:rPr>
          <w:b/>
          <w:sz w:val="28"/>
          <w:szCs w:val="28"/>
        </w:rPr>
        <w:t xml:space="preserve"> </w:t>
      </w:r>
      <w:r w:rsidR="00F90E76">
        <w:rPr>
          <w:b/>
          <w:sz w:val="28"/>
          <w:szCs w:val="28"/>
        </w:rPr>
        <w:t>100</w:t>
      </w:r>
      <w:r w:rsidR="00F46CE8">
        <w:rPr>
          <w:b/>
          <w:sz w:val="28"/>
          <w:szCs w:val="28"/>
        </w:rPr>
        <w:t xml:space="preserve"> </w:t>
      </w:r>
      <w:r w:rsidR="00F90E76">
        <w:rPr>
          <w:b/>
          <w:sz w:val="28"/>
          <w:szCs w:val="28"/>
        </w:rPr>
        <w:t>000</w:t>
      </w:r>
      <w:r w:rsidR="00F90E76" w:rsidRPr="001C2E4B">
        <w:rPr>
          <w:b/>
          <w:sz w:val="28"/>
          <w:szCs w:val="28"/>
        </w:rPr>
        <w:t>-00</w:t>
      </w:r>
    </w:p>
    <w:p w:rsidR="00F46CE8" w:rsidRDefault="00F46CE8" w:rsidP="0059427F">
      <w:pPr>
        <w:jc w:val="both"/>
        <w:rPr>
          <w:b/>
          <w:sz w:val="28"/>
          <w:szCs w:val="28"/>
        </w:rPr>
      </w:pPr>
    </w:p>
    <w:p w:rsidR="00F46CE8" w:rsidRDefault="00F46CE8" w:rsidP="005942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ИТОГО:                                          119 058-56</w:t>
      </w:r>
    </w:p>
    <w:p w:rsidR="008F1A76" w:rsidRDefault="008F1A76" w:rsidP="0059427F">
      <w:pPr>
        <w:jc w:val="both"/>
        <w:rPr>
          <w:b/>
          <w:sz w:val="28"/>
          <w:szCs w:val="28"/>
        </w:rPr>
      </w:pPr>
    </w:p>
    <w:p w:rsidR="00F46CE8" w:rsidRDefault="0059427F" w:rsidP="005942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1C2E4B" w:rsidRPr="001C2E4B" w:rsidRDefault="00F46CE8" w:rsidP="005942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9427F">
        <w:rPr>
          <w:b/>
          <w:sz w:val="28"/>
          <w:szCs w:val="28"/>
        </w:rPr>
        <w:t xml:space="preserve"> </w:t>
      </w:r>
      <w:r w:rsidR="001C2E4B" w:rsidRPr="001C2E4B">
        <w:rPr>
          <w:sz w:val="28"/>
          <w:szCs w:val="28"/>
        </w:rPr>
        <w:t xml:space="preserve">Глава </w:t>
      </w:r>
      <w:proofErr w:type="spellStart"/>
      <w:r w:rsidR="001C2E4B"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59427F" w:rsidP="00594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C2E4B">
        <w:rPr>
          <w:sz w:val="28"/>
          <w:szCs w:val="28"/>
        </w:rPr>
        <w:t>с</w:t>
      </w:r>
      <w:r w:rsidR="001C2E4B" w:rsidRPr="001C2E4B">
        <w:rPr>
          <w:sz w:val="28"/>
          <w:szCs w:val="28"/>
        </w:rPr>
        <w:t>ельского поселения:</w:t>
      </w:r>
      <w:r w:rsidR="001C2E4B">
        <w:rPr>
          <w:sz w:val="28"/>
          <w:szCs w:val="28"/>
        </w:rPr>
        <w:t xml:space="preserve">                                            </w:t>
      </w:r>
      <w:proofErr w:type="spellStart"/>
      <w:r w:rsidR="001C2E4B"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D6" w:rsidRDefault="00AE3ED6">
      <w:r>
        <w:separator/>
      </w:r>
    </w:p>
  </w:endnote>
  <w:endnote w:type="continuationSeparator" w:id="0">
    <w:p w:rsidR="00AE3ED6" w:rsidRDefault="00AE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D6" w:rsidRDefault="00AE3ED6">
      <w:r>
        <w:separator/>
      </w:r>
    </w:p>
  </w:footnote>
  <w:footnote w:type="continuationSeparator" w:id="0">
    <w:p w:rsidR="00AE3ED6" w:rsidRDefault="00AE3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6941277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71528D3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A4EED"/>
    <w:rsid w:val="001B514D"/>
    <w:rsid w:val="001C208B"/>
    <w:rsid w:val="001C27FC"/>
    <w:rsid w:val="001C2E4B"/>
    <w:rsid w:val="001D1934"/>
    <w:rsid w:val="001D1E79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D5D80"/>
    <w:rsid w:val="002D69BA"/>
    <w:rsid w:val="002E710B"/>
    <w:rsid w:val="00314AB2"/>
    <w:rsid w:val="00322E35"/>
    <w:rsid w:val="00343C8B"/>
    <w:rsid w:val="003536D3"/>
    <w:rsid w:val="00354490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A4D27"/>
    <w:rsid w:val="003B0D5B"/>
    <w:rsid w:val="003B6C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3729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3D9D"/>
    <w:rsid w:val="00540353"/>
    <w:rsid w:val="005409B2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27F"/>
    <w:rsid w:val="00594571"/>
    <w:rsid w:val="005C03BE"/>
    <w:rsid w:val="005D17E6"/>
    <w:rsid w:val="005E7803"/>
    <w:rsid w:val="005E7BCB"/>
    <w:rsid w:val="005F2AD3"/>
    <w:rsid w:val="00601A37"/>
    <w:rsid w:val="00610CA5"/>
    <w:rsid w:val="00613D14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30975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99A"/>
    <w:rsid w:val="00787C20"/>
    <w:rsid w:val="00790A3B"/>
    <w:rsid w:val="00791730"/>
    <w:rsid w:val="00793966"/>
    <w:rsid w:val="007D11CB"/>
    <w:rsid w:val="007D1B6A"/>
    <w:rsid w:val="007E2629"/>
    <w:rsid w:val="007E2C6C"/>
    <w:rsid w:val="007F2993"/>
    <w:rsid w:val="00813678"/>
    <w:rsid w:val="00833E47"/>
    <w:rsid w:val="00842F76"/>
    <w:rsid w:val="00855572"/>
    <w:rsid w:val="00860186"/>
    <w:rsid w:val="0086438E"/>
    <w:rsid w:val="00882440"/>
    <w:rsid w:val="0089501F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1A76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77129"/>
    <w:rsid w:val="00990FD4"/>
    <w:rsid w:val="00993BA0"/>
    <w:rsid w:val="0099579B"/>
    <w:rsid w:val="009A2F22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A06C29"/>
    <w:rsid w:val="00A14243"/>
    <w:rsid w:val="00A200B9"/>
    <w:rsid w:val="00A248EA"/>
    <w:rsid w:val="00A2619E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3ED6"/>
    <w:rsid w:val="00AE7963"/>
    <w:rsid w:val="00AF265C"/>
    <w:rsid w:val="00AF3AA2"/>
    <w:rsid w:val="00AF613A"/>
    <w:rsid w:val="00AF6400"/>
    <w:rsid w:val="00B0074B"/>
    <w:rsid w:val="00B147FB"/>
    <w:rsid w:val="00B15F0D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4BB"/>
    <w:rsid w:val="00BC2784"/>
    <w:rsid w:val="00BC5BA0"/>
    <w:rsid w:val="00BD1E8D"/>
    <w:rsid w:val="00BD28FD"/>
    <w:rsid w:val="00BD405B"/>
    <w:rsid w:val="00BE7AF6"/>
    <w:rsid w:val="00BF7AE9"/>
    <w:rsid w:val="00C0095A"/>
    <w:rsid w:val="00C10D0F"/>
    <w:rsid w:val="00C127FE"/>
    <w:rsid w:val="00C30B41"/>
    <w:rsid w:val="00C37D73"/>
    <w:rsid w:val="00C46B51"/>
    <w:rsid w:val="00C63576"/>
    <w:rsid w:val="00C6704F"/>
    <w:rsid w:val="00C67D23"/>
    <w:rsid w:val="00C70973"/>
    <w:rsid w:val="00C81809"/>
    <w:rsid w:val="00C91F92"/>
    <w:rsid w:val="00C94D95"/>
    <w:rsid w:val="00C96628"/>
    <w:rsid w:val="00C967E7"/>
    <w:rsid w:val="00C97CD6"/>
    <w:rsid w:val="00CA4398"/>
    <w:rsid w:val="00CA6F7C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D7CB5"/>
    <w:rsid w:val="00DE55B3"/>
    <w:rsid w:val="00DE5A51"/>
    <w:rsid w:val="00DE6134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6CE8"/>
    <w:rsid w:val="00F47ED1"/>
    <w:rsid w:val="00F520F0"/>
    <w:rsid w:val="00F66C36"/>
    <w:rsid w:val="00F7080A"/>
    <w:rsid w:val="00F71561"/>
    <w:rsid w:val="00F90E76"/>
    <w:rsid w:val="00F95E0A"/>
    <w:rsid w:val="00FA2B2D"/>
    <w:rsid w:val="00FA64C8"/>
    <w:rsid w:val="00FA6C52"/>
    <w:rsid w:val="00FB1BD8"/>
    <w:rsid w:val="00FB7E82"/>
    <w:rsid w:val="00FC0325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8D44-0E13-401D-9BBF-4431AD9E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48</cp:revision>
  <cp:lastPrinted>2019-07-08T08:51:00Z</cp:lastPrinted>
  <dcterms:created xsi:type="dcterms:W3CDTF">2015-03-30T10:47:00Z</dcterms:created>
  <dcterms:modified xsi:type="dcterms:W3CDTF">2019-07-08T08:53:00Z</dcterms:modified>
</cp:coreProperties>
</file>