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B" w:rsidRDefault="0036785B" w:rsidP="0036785B">
      <w:pPr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9347"/>
        <w:gridCol w:w="283"/>
      </w:tblGrid>
      <w:tr w:rsidR="0036785B" w:rsidTr="0036785B">
        <w:tc>
          <w:tcPr>
            <w:tcW w:w="9347" w:type="dxa"/>
            <w:hideMark/>
          </w:tcPr>
          <w:p w:rsidR="0036785B" w:rsidRDefault="0036785B">
            <w:pPr>
              <w:autoSpaceDE w:val="0"/>
              <w:autoSpaceDN w:val="0"/>
              <w:jc w:val="center"/>
            </w:pPr>
            <w:r>
              <w:rPr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36785B" w:rsidRDefault="0036785B">
            <w:pPr>
              <w:pStyle w:val="a3"/>
              <w:spacing w:line="288" w:lineRule="auto"/>
              <w:rPr>
                <w:b/>
              </w:rPr>
            </w:pPr>
          </w:p>
        </w:tc>
      </w:tr>
    </w:tbl>
    <w:p w:rsidR="0036785B" w:rsidRDefault="0036785B" w:rsidP="0036785B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СОВЕТ ДЕПУТАТОВ </w:t>
      </w:r>
      <w:r>
        <w:rPr>
          <w:b/>
          <w:sz w:val="28"/>
          <w:szCs w:val="28"/>
        </w:rPr>
        <w:t>НОВОБАТУРИНСКОГО</w:t>
      </w:r>
    </w:p>
    <w:p w:rsidR="0036785B" w:rsidRDefault="0036785B" w:rsidP="0036785B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36785B" w:rsidRDefault="0036785B" w:rsidP="0036785B">
      <w:pPr>
        <w:pStyle w:val="4"/>
        <w:tabs>
          <w:tab w:val="left" w:pos="1425"/>
          <w:tab w:val="center" w:pos="4677"/>
        </w:tabs>
        <w:jc w:val="left"/>
      </w:pPr>
      <w:r>
        <w:tab/>
        <w:t xml:space="preserve">      ЕТКУЛЬСКОГО РАЙОНА   </w:t>
      </w:r>
      <w:r>
        <w:tab/>
        <w:t>ЧЕЛЯБИНСКОЙ ОБЛАСТИ</w:t>
      </w:r>
    </w:p>
    <w:p w:rsidR="0036785B" w:rsidRDefault="0036785B" w:rsidP="0036785B">
      <w:pPr>
        <w:pStyle w:val="1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36785B" w:rsidRDefault="0036785B" w:rsidP="0036785B">
      <w:pPr>
        <w:pStyle w:val="1"/>
        <w:pBdr>
          <w:bottom w:val="single" w:sz="12" w:space="1" w:color="auto"/>
        </w:pBdr>
        <w:rPr>
          <w:b w:val="0"/>
          <w:sz w:val="20"/>
        </w:rPr>
      </w:pPr>
      <w:r>
        <w:rPr>
          <w:b w:val="0"/>
          <w:sz w:val="20"/>
        </w:rPr>
        <w:t>456573, Челябинская область, Еткульский район, п. Новобатурино  ул.Центральная,4</w:t>
      </w:r>
    </w:p>
    <w:p w:rsidR="0036785B" w:rsidRDefault="0036785B" w:rsidP="0036785B">
      <w:pPr>
        <w:pStyle w:val="2"/>
        <w:tabs>
          <w:tab w:val="left" w:pos="8220"/>
        </w:tabs>
      </w:pPr>
    </w:p>
    <w:p w:rsidR="0036785B" w:rsidRDefault="0036785B" w:rsidP="0036785B">
      <w:pPr>
        <w:pStyle w:val="2"/>
        <w:tabs>
          <w:tab w:val="left" w:pos="8220"/>
        </w:tabs>
      </w:pPr>
      <w:r>
        <w:t>20 июня 2012 года № 03</w:t>
      </w:r>
    </w:p>
    <w:p w:rsidR="0036785B" w:rsidRDefault="0036785B" w:rsidP="0036785B">
      <w:r>
        <w:t>П. Новобатурино</w:t>
      </w:r>
    </w:p>
    <w:p w:rsidR="0036785B" w:rsidRDefault="0036785B" w:rsidP="003678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</w:tblGrid>
      <w:tr w:rsidR="0036785B" w:rsidTr="0036785B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B" w:rsidRDefault="0036785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Положение о правилах по обеспечению благоустройства и озеленения на территории Новобатуринского сельского поселения от 16.05.2012 г. № 01</w:t>
            </w:r>
          </w:p>
        </w:tc>
      </w:tr>
    </w:tbl>
    <w:p w:rsidR="0036785B" w:rsidRDefault="0036785B" w:rsidP="0036785B">
      <w:pPr>
        <w:rPr>
          <w:sz w:val="28"/>
          <w:szCs w:val="28"/>
        </w:rPr>
      </w:pPr>
    </w:p>
    <w:p w:rsidR="0036785B" w:rsidRDefault="0036785B" w:rsidP="0036785B">
      <w:pPr>
        <w:rPr>
          <w:sz w:val="28"/>
          <w:szCs w:val="28"/>
        </w:rPr>
      </w:pPr>
    </w:p>
    <w:p w:rsidR="0036785B" w:rsidRDefault="0036785B" w:rsidP="0036785B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доклад председателя  постоянной комиссии по мандатам, законодательству и местному самоуправлению Л.Н. Булдашовой, и информацию о принятом решении комиссии,</w:t>
      </w:r>
    </w:p>
    <w:p w:rsidR="0036785B" w:rsidRDefault="0036785B" w:rsidP="0036785B">
      <w:pPr>
        <w:rPr>
          <w:sz w:val="28"/>
          <w:szCs w:val="28"/>
        </w:rPr>
      </w:pPr>
    </w:p>
    <w:p w:rsidR="0036785B" w:rsidRDefault="0036785B" w:rsidP="003678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депутатов Новобатуринского сельского поселения</w:t>
      </w:r>
    </w:p>
    <w:p w:rsidR="0036785B" w:rsidRDefault="0036785B" w:rsidP="00367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РЕШАЕТ:</w:t>
      </w:r>
    </w:p>
    <w:p w:rsidR="0036785B" w:rsidRDefault="0036785B" w:rsidP="00367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85B" w:rsidRDefault="0036785B" w:rsidP="0036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 следующие дополнения в Положение «О правилах по обеспечению благоустройства и озеленения на территории Новобатуринского сельского поселения» от 16.05.2012 г. № 01  : </w:t>
      </w:r>
    </w:p>
    <w:p w:rsidR="0036785B" w:rsidRDefault="0036785B" w:rsidP="0036785B">
      <w:pPr>
        <w:adjustRightInd w:val="0"/>
        <w:jc w:val="both"/>
        <w:rPr>
          <w:sz w:val="28"/>
          <w:szCs w:val="28"/>
          <w:lang w:eastAsia="en-US"/>
        </w:rPr>
      </w:pP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1)   статью 3 дополнить пунктом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 Домашние животные ( далее по тексту – животные), в том числе : крупнорогатый скот ( коровы, бык, телята), свиньи, овцы, козы, лошади, домашняя птица ( куры, утки, гуси, индейки) и другие прирученные животные;»;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« Безнадзорные животные – животные, безнадзорно перемещающиеся вне установленных мест без надзора собственника или уполномоченного лица;»;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 статью 14: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дополнить пунктом 7 следующего содержания: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«7) Уборка территории вокруг контейнерных площадок осуществляется жилищно – коммунальными службами в радиусе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, не реже 1 раза в неделю;»;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 подпункты 7,10 пункта 30 исключить.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 статью 17: 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 дополнить пунктом 10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10) запрещается выгуливать собак без поводков и намордников, пасти домашних животных вне специально отведенных для этой цели мест. Отвод мест производится органами местного самоуправления;»;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 дополнить пунктом 11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11) запрещается прогон скота по дорогам с асфальто- и цементобетонным покрытием;»;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 пунктом 1 дополнить абзацем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владелец обязан поддерживать надлежащее санитарное состояние помещения для содержания животного и прилегающей территории;»;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 пункт 4 дополнить абзацем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выгул домашних животных и птицы за пределами дворовой территории не допускается. В случае причинения безнадзорным животным материального ущерба в результате потравы, вытаптывания клумб, порчи зеленых насаждений, собственник ( владелец) животного несет ответственность;»;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  дополнить пунктом 12 следующего содержания  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владельцы собак , имеющие в собственности ( пользовании) земельный участок, могут содержать собак только на хорошо огороженной территории ( в изолированном помещении) или на привязи, под присмотром владельца. О наличии собак должны быть сделаны предупреждающие надписи при входе на участок.  Владельцы собак обязаны проводить вакцинацию собак от бешенства в сроки и порядке, предусмотренном действующим законодательством и иметь документ установленной формы, подтверждающий вакцинацию;»;</w:t>
      </w:r>
    </w:p>
    <w:p w:rsidR="0036785B" w:rsidRDefault="0036785B" w:rsidP="0036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Главу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дополнить абзацем следующего содержания: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КФХ- коллективное фермерское хозяйство, ЛПХ- личное подсобное хозяйство;»;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статью 20 дополнить абзацем следующего содержания: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нарушение данного положения влечет за собой составление протокола, который направляется на административную комиссию Еткульского муниципального района ;»;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Данное решение опубликовать в средствах массовой информации.</w:t>
      </w:r>
    </w:p>
    <w:p w:rsidR="0036785B" w:rsidRDefault="0036785B" w:rsidP="0036785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85B" w:rsidRDefault="0036785B" w:rsidP="0036785B">
      <w:pPr>
        <w:rPr>
          <w:sz w:val="28"/>
          <w:szCs w:val="28"/>
        </w:rPr>
      </w:pPr>
    </w:p>
    <w:p w:rsidR="0036785B" w:rsidRDefault="0036785B" w:rsidP="0036785B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36785B" w:rsidRDefault="0036785B" w:rsidP="0036785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А.М. Абдулин</w:t>
      </w:r>
    </w:p>
    <w:p w:rsidR="0036785B" w:rsidRDefault="0036785B" w:rsidP="0036785B">
      <w:pPr>
        <w:rPr>
          <w:sz w:val="28"/>
          <w:szCs w:val="28"/>
        </w:rPr>
      </w:pPr>
    </w:p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85B"/>
    <w:rsid w:val="0036785B"/>
    <w:rsid w:val="008378D2"/>
    <w:rsid w:val="00AA6DBF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85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6785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6785B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85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7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785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А.Адресат"/>
    <w:basedOn w:val="a"/>
    <w:rsid w:val="0036785B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67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2017-06-21T04:03:00Z</dcterms:created>
  <dcterms:modified xsi:type="dcterms:W3CDTF">2017-06-21T04:03:00Z</dcterms:modified>
</cp:coreProperties>
</file>