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B" w:rsidRDefault="0020699B" w:rsidP="0020699B">
      <w:pPr>
        <w:jc w:val="center"/>
      </w:pPr>
      <w:r>
        <w:rPr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9B" w:rsidRDefault="0020699B" w:rsidP="0020699B">
      <w:pPr>
        <w:jc w:val="center"/>
      </w:pPr>
    </w:p>
    <w:p w:rsidR="0020699B" w:rsidRDefault="0020699B" w:rsidP="0020699B">
      <w:pPr>
        <w:jc w:val="center"/>
        <w:rPr>
          <w:sz w:val="28"/>
          <w:szCs w:val="28"/>
        </w:rPr>
      </w:pPr>
      <w:r>
        <w:rPr>
          <w:sz w:val="28"/>
        </w:rPr>
        <w:t xml:space="preserve">СОВЕТ ДЕПУТАТОВ КАРАТАБАНСКОГО СЕЛЬСКОГО ПОСЕЛЕНИЯ </w:t>
      </w:r>
      <w:r>
        <w:rPr>
          <w:sz w:val="28"/>
          <w:szCs w:val="28"/>
        </w:rPr>
        <w:t>ЕТКУЛЬСКОГО МУНИЦИПАЛЬНОГО РАЙОНА</w:t>
      </w:r>
    </w:p>
    <w:p w:rsidR="0020699B" w:rsidRDefault="0020699B" w:rsidP="0020699B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20699B" w:rsidRDefault="0020699B" w:rsidP="0020699B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tbl>
      <w:tblPr>
        <w:tblW w:w="0" w:type="auto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1"/>
      </w:tblGrid>
      <w:tr w:rsidR="0020699B" w:rsidTr="0020699B">
        <w:trPr>
          <w:trHeight w:val="80"/>
        </w:trPr>
        <w:tc>
          <w:tcPr>
            <w:tcW w:w="9211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20699B" w:rsidRDefault="0020699B">
            <w:pPr>
              <w:rPr>
                <w:rFonts w:ascii="Arial" w:hAnsi="Arial"/>
                <w:b/>
              </w:rPr>
            </w:pPr>
          </w:p>
        </w:tc>
      </w:tr>
    </w:tbl>
    <w:p w:rsidR="0020699B" w:rsidRDefault="0020699B" w:rsidP="0020699B">
      <w:pPr>
        <w:jc w:val="both"/>
        <w:rPr>
          <w:sz w:val="28"/>
          <w:szCs w:val="28"/>
        </w:rPr>
      </w:pPr>
    </w:p>
    <w:p w:rsidR="0020699B" w:rsidRDefault="0020699B" w:rsidP="0020699B">
      <w:pPr>
        <w:jc w:val="both"/>
        <w:rPr>
          <w:sz w:val="28"/>
          <w:szCs w:val="28"/>
          <w:lang w:val="en-US"/>
        </w:rPr>
      </w:pP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>от 09 июля 2019г. № 64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Каратабанского сельского поселения 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33 от 18.10.2018г. 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Правила содержания 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территории 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Каратабанского сельского поселения 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Еткульского муниципального района 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области».</w:t>
      </w:r>
    </w:p>
    <w:p w:rsidR="0020699B" w:rsidRDefault="0020699B" w:rsidP="0020699B">
      <w:pPr>
        <w:jc w:val="both"/>
        <w:rPr>
          <w:sz w:val="28"/>
          <w:szCs w:val="28"/>
        </w:rPr>
      </w:pPr>
    </w:p>
    <w:p w:rsidR="0020699B" w:rsidRDefault="0020699B" w:rsidP="0020699B">
      <w:pPr>
        <w:jc w:val="both"/>
        <w:rPr>
          <w:sz w:val="28"/>
          <w:szCs w:val="28"/>
        </w:rPr>
      </w:pP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Челябинской области «О внесении изменений в Закон Челябинской области  «О порядке определения границ прилегающих территорий № 821-ЗО от 04.12.2018 года.</w:t>
      </w:r>
    </w:p>
    <w:p w:rsidR="0020699B" w:rsidRDefault="0020699B" w:rsidP="0020699B">
      <w:pPr>
        <w:jc w:val="both"/>
        <w:rPr>
          <w:sz w:val="28"/>
          <w:szCs w:val="28"/>
        </w:rPr>
      </w:pPr>
    </w:p>
    <w:p w:rsidR="0020699B" w:rsidRDefault="0020699B" w:rsidP="0020699B">
      <w:pPr>
        <w:jc w:val="both"/>
        <w:rPr>
          <w:sz w:val="28"/>
          <w:szCs w:val="28"/>
        </w:rPr>
      </w:pP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КАРАТАБАНСКОГО СЕЛЬСКОГО ПОСЕЛЕНИЯ</w:t>
      </w:r>
    </w:p>
    <w:p w:rsidR="0020699B" w:rsidRDefault="0020699B" w:rsidP="002069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0699B" w:rsidRDefault="0020699B" w:rsidP="0020699B">
      <w:pPr>
        <w:jc w:val="center"/>
        <w:rPr>
          <w:sz w:val="28"/>
          <w:szCs w:val="28"/>
        </w:rPr>
      </w:pPr>
    </w:p>
    <w:p w:rsidR="0020699B" w:rsidRDefault="0020699B" w:rsidP="00206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содержания и благоустройства территории Каратабанского сельского поселения Еткульского муниципального района Челябинской области, утвержденных Решением Совета депутатов Каратабанского сельского поселения от 18.10.2018г. № 33 следующие изменения:</w:t>
      </w:r>
    </w:p>
    <w:p w:rsidR="0020699B" w:rsidRDefault="0020699B" w:rsidP="0020699B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статье 3:</w:t>
      </w:r>
    </w:p>
    <w:p w:rsidR="0020699B" w:rsidRDefault="0020699B" w:rsidP="0020699B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тридцать два изложить в следующей редакции:</w:t>
      </w:r>
    </w:p>
    <w:p w:rsidR="0020699B" w:rsidRDefault="0020699B" w:rsidP="00206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«граница прилегающей территории - линия, отображенная схематически отображенная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0699B" w:rsidRDefault="0020699B" w:rsidP="00206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тридцать пять, тридцать шесть  исключить; </w:t>
      </w:r>
    </w:p>
    <w:p w:rsidR="0020699B" w:rsidRDefault="0020699B" w:rsidP="002069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42 изложить в следующей редакции:</w:t>
      </w:r>
    </w:p>
    <w:p w:rsidR="0020699B" w:rsidRDefault="0020699B" w:rsidP="0020699B">
      <w:pPr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Статьи 42. Прилегающая территория</w:t>
      </w:r>
    </w:p>
    <w:p w:rsidR="0020699B" w:rsidRDefault="0020699B" w:rsidP="002069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определения границы прилегающей территории: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отображение на карте-схеме границы прилегающей территории, представляющей собой схематическое изображение границы прилегающей территории;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в метрах расстояния от внутренней до внешней границы прилегающей территории, порядок определения которого устанавливается настоящими правилами благоустройства.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Границы прилегающей территории определяются в следующем порядке: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для объектов, расположенных на магистральных улицах с механизированной уборкой проезжей части, - по длине части улицы, занимаемой земельным участком (максимальное расстояние 50 метров), а по ширине - от границы земельного участка (собственного ограждения) до края проезжей части улицы (максимальное расстояние 50 метров):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для объектов, расположенных на прочих улицах с двухсторонней застройкой, - по длине части улицы, занимаемой земельным участком (максимальное расстояние 50 метров), а по ширине - от границы земельного участка (собственного ограждения) и до края проезжей части улицы (максимальное расстояние 50 метров);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для объектов, расположенных на прочих улицах с односторонней застройкой, - по длине части улицы, занимаемой земельным участком (максимальное расстояние 50 метров), а по ширине - от границы земельного участка (собственного ограждения) и до края проезжей части улицы (максимальное расстояние 50 метров)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участкам, - по всей длине части дороги и (или) пешеходной зоны (максимальное расстояние 50 метров), включая 10 метровую зеленую зону;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для некапитальных объектов торговли, общественного питания и бытового обслуживания населения, - в радиусе 10 метров от границы земельного участка, занятого этим объектом;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для строительных площадок, - территория шириной 15 м от ограждения стройки и по всему периметру, кроме прилегающей территории иных объектов;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для площадок под установку мусоросборников (контейнерных площадок), - территория шириной 20 м от ограждения площадки и по всему периметру.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объекты, граничащие с рекреационными зонами, зонами отдыха, пустырями имеют прилегающую территорию шириной 15 м от границы земельного участка (собственного ограждения).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Границы прилегающей территории для организаций, предприятий и </w:t>
      </w:r>
    </w:p>
    <w:p w:rsidR="0020699B" w:rsidRDefault="0020699B" w:rsidP="002069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учреждений, независимо от организационно - правовых форм и форм собственности, индивидуальных предпринимателей, обладающих правами собственности или  другими  вещными  правами  на  здания,  сооружения,  строения,  помещения, земельные участки, а также арендаторов всех видов зданий, сооружений, строений, помещений, земельных  участков (далее – правообладатель объекта) определяются в соответствии с картой-схемой границы прилегающей территории.</w:t>
      </w:r>
      <w:proofErr w:type="gramEnd"/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карты-схемы границы прилегающей территории осуществляется администрацией сельского поселения. Карта-схема границы прилегающей территории содержит следующие сведения: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предпринимателя, место нахождения и адрес юридического лица, почтовый адрес индивидуального предпринимателя, номера контактных телефонов);</w:t>
      </w:r>
      <w:proofErr w:type="gramEnd"/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элементов благоустройства, расположенных между внутренней и внешней границами прилегающей территории;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масштаб карты-схемы границы прилегающей территории.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Карта-схема границы прилегающей территории подготавливается в форме документа на бумажном носителе. Помимо документа на бумажном носителе карта-схема границы прилегающей территории может быть подготовлена в форме электронного документа с использованием технологических и программных средств. Карты-схемы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Границы прилегающих территорий определяются с учетом следующих ограничений: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</w:t>
      </w:r>
      <w:r>
        <w:rPr>
          <w:sz w:val="28"/>
          <w:szCs w:val="28"/>
        </w:rPr>
        <w:lastRenderedPageBreak/>
        <w:t>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>
        <w:rPr>
          <w:sz w:val="28"/>
          <w:szCs w:val="28"/>
        </w:rPr>
        <w:t xml:space="preserve"> возможности не может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Уборка и санитарная очистка прилегающей территории производится по мере необходимости</w:t>
      </w:r>
      <w:proofErr w:type="gramStart"/>
      <w:r>
        <w:rPr>
          <w:sz w:val="28"/>
          <w:szCs w:val="28"/>
        </w:rPr>
        <w:t>.»;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3) статью 43 исключить.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подлежит опубликованию в районной газете «Искра», обнародованию на официальных стендах Каратабанского сельского поселения и размещению на странице Каратабанского сельского поселения на официальном сайте Администрации Еткульского муниципального района в сети «Интернет».</w:t>
      </w:r>
    </w:p>
    <w:p w:rsidR="0020699B" w:rsidRDefault="0020699B" w:rsidP="0020699B">
      <w:pPr>
        <w:ind w:firstLine="567"/>
        <w:jc w:val="both"/>
        <w:rPr>
          <w:sz w:val="28"/>
          <w:szCs w:val="28"/>
        </w:rPr>
      </w:pP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0699B" w:rsidRDefault="0020699B" w:rsidP="0020699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Каратабанского сельского поселения                                          В.П. Дуюн</w:t>
      </w:r>
    </w:p>
    <w:p w:rsidR="0020699B" w:rsidRDefault="0020699B" w:rsidP="0020699B">
      <w:pPr>
        <w:jc w:val="both"/>
        <w:rPr>
          <w:sz w:val="28"/>
          <w:szCs w:val="28"/>
        </w:rPr>
      </w:pPr>
    </w:p>
    <w:p w:rsidR="0020699B" w:rsidRDefault="0020699B" w:rsidP="0020699B">
      <w:pPr>
        <w:jc w:val="both"/>
        <w:rPr>
          <w:sz w:val="28"/>
          <w:szCs w:val="28"/>
        </w:rPr>
      </w:pPr>
    </w:p>
    <w:p w:rsidR="0020699B" w:rsidRDefault="0020699B" w:rsidP="0020699B">
      <w:pPr>
        <w:jc w:val="both"/>
        <w:rPr>
          <w:sz w:val="28"/>
          <w:szCs w:val="28"/>
        </w:rPr>
      </w:pPr>
    </w:p>
    <w:p w:rsidR="0020699B" w:rsidRDefault="0020699B" w:rsidP="0020699B">
      <w:pPr>
        <w:jc w:val="both"/>
        <w:rPr>
          <w:sz w:val="28"/>
          <w:szCs w:val="28"/>
        </w:rPr>
      </w:pPr>
    </w:p>
    <w:p w:rsidR="00E15DCE" w:rsidRDefault="00E15DCE"/>
    <w:sectPr w:rsidR="00E15DCE" w:rsidSect="00E1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B6A"/>
    <w:multiLevelType w:val="hybridMultilevel"/>
    <w:tmpl w:val="DF0EBF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B24B1"/>
    <w:multiLevelType w:val="hybridMultilevel"/>
    <w:tmpl w:val="8F6451C8"/>
    <w:lvl w:ilvl="0" w:tplc="F3B4D8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699B"/>
    <w:rsid w:val="0020699B"/>
    <w:rsid w:val="00E1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6920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2019-07-13T07:17:00Z</dcterms:created>
  <dcterms:modified xsi:type="dcterms:W3CDTF">2019-07-13T07:18:00Z</dcterms:modified>
</cp:coreProperties>
</file>