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7B" w:rsidRDefault="0096367B" w:rsidP="0096367B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000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67B" w:rsidRDefault="0096367B" w:rsidP="0096367B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367B" w:rsidRDefault="0096367B" w:rsidP="0096367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>
        <w:rPr>
          <w:b/>
          <w:bCs/>
          <w:color w:val="000000"/>
          <w:szCs w:val="28"/>
        </w:rPr>
        <w:t>АДМИНИСТРАЦИЯ СЕЛЕЗЯНСКОГО СЕЛЬСКОГО ПОСЕЛЕНИЯ</w:t>
      </w:r>
    </w:p>
    <w:p w:rsidR="0096367B" w:rsidRDefault="0096367B" w:rsidP="0096367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96367B" w:rsidRDefault="00895EBF" w:rsidP="0096367B">
      <w:pPr>
        <w:widowControl w:val="0"/>
        <w:autoSpaceDE w:val="0"/>
        <w:autoSpaceDN w:val="0"/>
        <w:adjustRightInd w:val="0"/>
      </w:pPr>
      <w:r>
        <w:pict>
          <v:line id="_x0000_s1026" style="position:absolute;z-index:251658240" from="0,7.75pt" to="477pt,7.75pt" strokeweight="4.5pt">
            <v:stroke linestyle="thinThick"/>
          </v:line>
        </w:pict>
      </w:r>
    </w:p>
    <w:p w:rsidR="0096367B" w:rsidRDefault="0096367B" w:rsidP="0096367B">
      <w:pPr>
        <w:widowControl w:val="0"/>
        <w:autoSpaceDE w:val="0"/>
        <w:autoSpaceDN w:val="0"/>
        <w:adjustRightInd w:val="0"/>
      </w:pPr>
    </w:p>
    <w:p w:rsidR="0096367B" w:rsidRDefault="00C45BE7" w:rsidP="0096367B">
      <w:pPr>
        <w:widowControl w:val="0"/>
        <w:autoSpaceDE w:val="0"/>
        <w:autoSpaceDN w:val="0"/>
        <w:adjustRightInd w:val="0"/>
        <w:rPr>
          <w:szCs w:val="28"/>
          <w:u w:val="single"/>
        </w:rPr>
      </w:pPr>
      <w:r w:rsidRPr="00C45BE7">
        <w:rPr>
          <w:szCs w:val="28"/>
          <w:u w:val="single"/>
        </w:rPr>
        <w:t>21.01.2022</w:t>
      </w:r>
      <w:r>
        <w:rPr>
          <w:szCs w:val="28"/>
        </w:rPr>
        <w:t xml:space="preserve"> </w:t>
      </w:r>
      <w:r w:rsidR="0096367B">
        <w:rPr>
          <w:szCs w:val="28"/>
          <w:u w:val="single"/>
        </w:rPr>
        <w:t>г.</w:t>
      </w:r>
      <w:r w:rsidR="0096367B">
        <w:rPr>
          <w:szCs w:val="28"/>
        </w:rPr>
        <w:t xml:space="preserve">     </w:t>
      </w:r>
      <w:r w:rsidR="00905376">
        <w:rPr>
          <w:szCs w:val="28"/>
          <w:u w:val="single"/>
        </w:rPr>
        <w:t>№</w:t>
      </w:r>
      <w:r>
        <w:rPr>
          <w:szCs w:val="28"/>
          <w:u w:val="single"/>
        </w:rPr>
        <w:t xml:space="preserve"> 06</w:t>
      </w:r>
      <w:r w:rsidR="00905376">
        <w:rPr>
          <w:szCs w:val="28"/>
          <w:u w:val="single"/>
        </w:rPr>
        <w:t xml:space="preserve"> </w:t>
      </w:r>
    </w:p>
    <w:p w:rsidR="0096367B" w:rsidRDefault="0096367B" w:rsidP="0096367B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</w:t>
      </w:r>
      <w:proofErr w:type="gramStart"/>
      <w:r>
        <w:rPr>
          <w:color w:val="000000"/>
          <w:szCs w:val="28"/>
        </w:rPr>
        <w:t>.С</w:t>
      </w:r>
      <w:proofErr w:type="gramEnd"/>
      <w:r>
        <w:rPr>
          <w:color w:val="000000"/>
          <w:szCs w:val="28"/>
        </w:rPr>
        <w:t>елезян</w:t>
      </w:r>
      <w:proofErr w:type="spellEnd"/>
    </w:p>
    <w:p w:rsidR="0096367B" w:rsidRDefault="0096367B" w:rsidP="0096367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6367B" w:rsidRDefault="0096367B" w:rsidP="0096367B">
      <w:pPr>
        <w:adjustRightInd w:val="0"/>
        <w:jc w:val="both"/>
        <w:rPr>
          <w:b/>
          <w:bCs/>
          <w:szCs w:val="28"/>
        </w:rPr>
      </w:pPr>
    </w:p>
    <w:p w:rsidR="0096367B" w:rsidRDefault="0096367B" w:rsidP="0096367B">
      <w:pPr>
        <w:adjustRightInd w:val="0"/>
        <w:jc w:val="both"/>
        <w:rPr>
          <w:szCs w:val="28"/>
        </w:rPr>
      </w:pPr>
      <w:r>
        <w:rPr>
          <w:szCs w:val="28"/>
        </w:rPr>
        <w:t xml:space="preserve">Об  утверждении Положения </w:t>
      </w:r>
    </w:p>
    <w:p w:rsidR="0096367B" w:rsidRDefault="0096367B" w:rsidP="0096367B">
      <w:pPr>
        <w:adjustRightInd w:val="0"/>
        <w:jc w:val="both"/>
        <w:rPr>
          <w:szCs w:val="28"/>
        </w:rPr>
      </w:pPr>
      <w:r>
        <w:rPr>
          <w:szCs w:val="28"/>
        </w:rPr>
        <w:t xml:space="preserve">о проведении </w:t>
      </w:r>
      <w:proofErr w:type="gramStart"/>
      <w:r>
        <w:rPr>
          <w:szCs w:val="28"/>
        </w:rPr>
        <w:t>квалификационного</w:t>
      </w:r>
      <w:proofErr w:type="gramEnd"/>
    </w:p>
    <w:p w:rsidR="0096367B" w:rsidRDefault="0096367B" w:rsidP="0096367B">
      <w:pPr>
        <w:adjustRightInd w:val="0"/>
        <w:jc w:val="both"/>
        <w:rPr>
          <w:szCs w:val="28"/>
        </w:rPr>
      </w:pPr>
      <w:r>
        <w:rPr>
          <w:szCs w:val="28"/>
        </w:rPr>
        <w:t xml:space="preserve">экзамена и присвоении </w:t>
      </w:r>
      <w:proofErr w:type="gramStart"/>
      <w:r>
        <w:rPr>
          <w:szCs w:val="28"/>
        </w:rPr>
        <w:t>классных</w:t>
      </w:r>
      <w:proofErr w:type="gramEnd"/>
    </w:p>
    <w:p w:rsidR="0096367B" w:rsidRDefault="0096367B" w:rsidP="0096367B">
      <w:pPr>
        <w:adjustRightInd w:val="0"/>
        <w:jc w:val="both"/>
        <w:rPr>
          <w:szCs w:val="28"/>
        </w:rPr>
      </w:pPr>
      <w:r>
        <w:rPr>
          <w:szCs w:val="28"/>
        </w:rPr>
        <w:t>чинов муниципальным служащим</w:t>
      </w:r>
    </w:p>
    <w:p w:rsidR="0096367B" w:rsidRDefault="0096367B" w:rsidP="0096367B">
      <w:pPr>
        <w:adjustRightInd w:val="0"/>
        <w:jc w:val="both"/>
        <w:rPr>
          <w:szCs w:val="28"/>
        </w:rPr>
      </w:pPr>
      <w:r>
        <w:rPr>
          <w:szCs w:val="28"/>
        </w:rPr>
        <w:t>администрации Селезянского</w:t>
      </w:r>
    </w:p>
    <w:p w:rsidR="0096367B" w:rsidRDefault="0096367B" w:rsidP="0096367B">
      <w:pPr>
        <w:adjustRightInd w:val="0"/>
        <w:jc w:val="both"/>
        <w:rPr>
          <w:szCs w:val="28"/>
        </w:rPr>
      </w:pPr>
      <w:r>
        <w:rPr>
          <w:szCs w:val="28"/>
        </w:rPr>
        <w:t>сельского поселения</w:t>
      </w:r>
    </w:p>
    <w:p w:rsidR="0096367B" w:rsidRDefault="0096367B" w:rsidP="0096367B">
      <w:pPr>
        <w:jc w:val="both"/>
        <w:rPr>
          <w:szCs w:val="28"/>
        </w:rPr>
      </w:pPr>
    </w:p>
    <w:p w:rsidR="0096367B" w:rsidRDefault="0096367B" w:rsidP="0096367B">
      <w:pPr>
        <w:jc w:val="both"/>
        <w:rPr>
          <w:szCs w:val="28"/>
        </w:rPr>
      </w:pPr>
    </w:p>
    <w:p w:rsidR="0096367B" w:rsidRDefault="0096367B" w:rsidP="0096367B">
      <w:pPr>
        <w:jc w:val="both"/>
        <w:rPr>
          <w:szCs w:val="28"/>
        </w:rPr>
      </w:pPr>
      <w:r>
        <w:rPr>
          <w:szCs w:val="28"/>
        </w:rPr>
        <w:t xml:space="preserve">          В соответствии с Федеральным законом от 02.03.2007 г. № 25-ФЗ «О муниципальной службе в Российской Федерации», Законами Челябинской области от 30.05.2007 г. № 144-ЗО «О регулировании муниципальной службы в Челябинской области»,  от 28.06.2007 г. № 153 «О реестре должностей муниципальной службы в Челябинской области»,</w:t>
      </w:r>
    </w:p>
    <w:p w:rsidR="0096367B" w:rsidRDefault="0096367B" w:rsidP="0096367B">
      <w:pPr>
        <w:jc w:val="both"/>
        <w:rPr>
          <w:szCs w:val="28"/>
        </w:rPr>
      </w:pPr>
      <w:r>
        <w:rPr>
          <w:szCs w:val="28"/>
        </w:rPr>
        <w:t>Администрация Селезянского сельского поселения ПОСТАНОВЛЯЕТ:</w:t>
      </w:r>
    </w:p>
    <w:p w:rsidR="0096367B" w:rsidRDefault="0096367B" w:rsidP="0096367B">
      <w:pPr>
        <w:jc w:val="both"/>
        <w:rPr>
          <w:szCs w:val="28"/>
        </w:rPr>
      </w:pPr>
    </w:p>
    <w:p w:rsidR="0096367B" w:rsidRDefault="0096367B" w:rsidP="0096367B">
      <w:pPr>
        <w:pStyle w:val="a4"/>
        <w:numPr>
          <w:ilvl w:val="0"/>
          <w:numId w:val="1"/>
        </w:numPr>
        <w:jc w:val="both"/>
      </w:pPr>
      <w:r>
        <w:t xml:space="preserve">Утвердить </w:t>
      </w:r>
      <w:r w:rsidR="00492F9C">
        <w:t xml:space="preserve">Положение о проведении квалификационного экзамена и присвоении классных чинов муниципальным служащим администрации Селезянского сельского поселения </w:t>
      </w:r>
      <w:r>
        <w:t>(прилагается).</w:t>
      </w:r>
    </w:p>
    <w:p w:rsidR="0096367B" w:rsidRDefault="0096367B" w:rsidP="0096367B">
      <w:pPr>
        <w:pStyle w:val="a4"/>
        <w:numPr>
          <w:ilvl w:val="0"/>
          <w:numId w:val="1"/>
        </w:numPr>
        <w:jc w:val="both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Еткульского муниципального района в сети Интернет.</w:t>
      </w:r>
    </w:p>
    <w:p w:rsidR="0096367B" w:rsidRDefault="0096367B" w:rsidP="0096367B">
      <w:pPr>
        <w:jc w:val="both"/>
      </w:pPr>
    </w:p>
    <w:p w:rsidR="0096367B" w:rsidRDefault="0096367B" w:rsidP="0096367B">
      <w:pPr>
        <w:jc w:val="both"/>
      </w:pPr>
    </w:p>
    <w:p w:rsidR="0096367B" w:rsidRDefault="0096367B" w:rsidP="0096367B">
      <w:pPr>
        <w:jc w:val="both"/>
      </w:pPr>
      <w:r>
        <w:t>Глава Селезянского сельского поселения                                        В.А.Старков</w:t>
      </w:r>
    </w:p>
    <w:p w:rsidR="0096367B" w:rsidRDefault="0096367B" w:rsidP="0096367B">
      <w:pPr>
        <w:jc w:val="both"/>
      </w:pPr>
    </w:p>
    <w:p w:rsidR="0096367B" w:rsidRDefault="0096367B" w:rsidP="0096367B">
      <w:pPr>
        <w:jc w:val="both"/>
      </w:pPr>
    </w:p>
    <w:p w:rsidR="0096367B" w:rsidRDefault="0096367B" w:rsidP="0096367B">
      <w:pPr>
        <w:jc w:val="both"/>
      </w:pPr>
    </w:p>
    <w:p w:rsidR="0096367B" w:rsidRDefault="0096367B" w:rsidP="0096367B">
      <w:pPr>
        <w:jc w:val="both"/>
      </w:pPr>
    </w:p>
    <w:p w:rsidR="0096367B" w:rsidRDefault="0096367B" w:rsidP="0096367B">
      <w:pPr>
        <w:jc w:val="both"/>
      </w:pPr>
    </w:p>
    <w:p w:rsidR="0096367B" w:rsidRDefault="0096367B" w:rsidP="0096367B">
      <w:pPr>
        <w:jc w:val="both"/>
      </w:pPr>
    </w:p>
    <w:p w:rsidR="0096367B" w:rsidRDefault="0096367B" w:rsidP="0096367B">
      <w:pPr>
        <w:jc w:val="both"/>
      </w:pPr>
    </w:p>
    <w:p w:rsidR="0096367B" w:rsidRDefault="0096367B" w:rsidP="0096367B">
      <w:pPr>
        <w:jc w:val="both"/>
      </w:pPr>
    </w:p>
    <w:p w:rsidR="00492F9C" w:rsidRDefault="00492F9C" w:rsidP="0096367B">
      <w:pPr>
        <w:jc w:val="both"/>
      </w:pPr>
    </w:p>
    <w:p w:rsidR="0096367B" w:rsidRDefault="0096367B" w:rsidP="0096367B">
      <w:pPr>
        <w:jc w:val="both"/>
      </w:pPr>
    </w:p>
    <w:p w:rsidR="0096367B" w:rsidRDefault="0096367B" w:rsidP="0096367B">
      <w:pPr>
        <w:jc w:val="right"/>
      </w:pPr>
      <w:r>
        <w:lastRenderedPageBreak/>
        <w:t>УТВЕРЖДЕНО</w:t>
      </w:r>
    </w:p>
    <w:p w:rsidR="0096367B" w:rsidRDefault="0096367B" w:rsidP="0096367B">
      <w:pPr>
        <w:jc w:val="right"/>
      </w:pPr>
      <w:r>
        <w:t xml:space="preserve">Постановлением администрации </w:t>
      </w:r>
    </w:p>
    <w:p w:rsidR="0096367B" w:rsidRDefault="0096367B" w:rsidP="0096367B">
      <w:pPr>
        <w:jc w:val="right"/>
      </w:pPr>
      <w:r>
        <w:t>Селезянского сельского поселения</w:t>
      </w:r>
    </w:p>
    <w:p w:rsidR="0096367B" w:rsidRDefault="00C45BE7" w:rsidP="0096367B">
      <w:pPr>
        <w:jc w:val="right"/>
      </w:pPr>
      <w:r>
        <w:t>от  21.01.2022 г. № 06</w:t>
      </w:r>
      <w:r w:rsidR="007A264E">
        <w:t xml:space="preserve"> </w:t>
      </w:r>
    </w:p>
    <w:p w:rsidR="0096367B" w:rsidRDefault="0096367B" w:rsidP="0096367B">
      <w:pPr>
        <w:jc w:val="right"/>
      </w:pPr>
    </w:p>
    <w:p w:rsidR="00492F9C" w:rsidRDefault="00492F9C" w:rsidP="0096367B">
      <w:pPr>
        <w:jc w:val="center"/>
        <w:rPr>
          <w:b/>
        </w:rPr>
      </w:pPr>
      <w:r>
        <w:rPr>
          <w:b/>
        </w:rPr>
        <w:t xml:space="preserve">Положение </w:t>
      </w:r>
    </w:p>
    <w:p w:rsidR="0096367B" w:rsidRDefault="00492F9C" w:rsidP="0096367B">
      <w:pPr>
        <w:jc w:val="center"/>
        <w:rPr>
          <w:b/>
        </w:rPr>
      </w:pPr>
      <w:r>
        <w:rPr>
          <w:b/>
        </w:rPr>
        <w:t>о проведении квалификационного экзамена и присвоении классных чинов муниципальным служащим администрации Селезянского сельского поселения</w:t>
      </w:r>
    </w:p>
    <w:p w:rsidR="00492F9C" w:rsidRDefault="00492F9C" w:rsidP="0096367B">
      <w:pPr>
        <w:jc w:val="center"/>
        <w:rPr>
          <w:b/>
        </w:rPr>
      </w:pPr>
    </w:p>
    <w:p w:rsidR="00492F9C" w:rsidRDefault="00492F9C" w:rsidP="00492F9C">
      <w:pPr>
        <w:pStyle w:val="a4"/>
        <w:numPr>
          <w:ilvl w:val="0"/>
          <w:numId w:val="2"/>
        </w:numPr>
        <w:jc w:val="center"/>
        <w:rPr>
          <w:b/>
        </w:rPr>
      </w:pPr>
      <w:r>
        <w:rPr>
          <w:b/>
        </w:rPr>
        <w:t>Общие положения</w:t>
      </w:r>
    </w:p>
    <w:p w:rsidR="00B378CB" w:rsidRDefault="00B378CB" w:rsidP="00B378CB">
      <w:pPr>
        <w:jc w:val="center"/>
        <w:rPr>
          <w:b/>
        </w:rPr>
      </w:pPr>
    </w:p>
    <w:p w:rsidR="00B378CB" w:rsidRDefault="00B378CB" w:rsidP="00B378CB">
      <w:pPr>
        <w:pStyle w:val="a4"/>
        <w:numPr>
          <w:ilvl w:val="0"/>
          <w:numId w:val="3"/>
        </w:numPr>
        <w:jc w:val="both"/>
      </w:pPr>
      <w:r>
        <w:t>Положение о проведении квалификационного экзамен и присвоении классных чинов муниципальным служащим администрации Селезянского сельского поселения определяет порядок проведения квалификационного экзамена и процедуру присвоения классных чинов муниципальным служащим органов местного самоуправления Селезянского сельского поселения.</w:t>
      </w:r>
    </w:p>
    <w:p w:rsidR="00B378CB" w:rsidRDefault="00B378CB" w:rsidP="00B378CB">
      <w:pPr>
        <w:pStyle w:val="a4"/>
        <w:numPr>
          <w:ilvl w:val="0"/>
          <w:numId w:val="3"/>
        </w:numPr>
        <w:ind w:left="584" w:hanging="357"/>
        <w:jc w:val="both"/>
      </w:pPr>
      <w:r>
        <w:t>Квалификационный экзамен проводится с целью  проверки соответствия уровня профессиональной подготовки муниципального служащего квалификационным требованиям</w:t>
      </w:r>
      <w:r w:rsidR="005A519A">
        <w:t xml:space="preserve"> для замещения должности муниципальной службы (уровня знаний, навыков) и присвоения ему классного чина.</w:t>
      </w:r>
    </w:p>
    <w:p w:rsidR="005A519A" w:rsidRDefault="005A519A" w:rsidP="00B378CB">
      <w:pPr>
        <w:pStyle w:val="a4"/>
        <w:numPr>
          <w:ilvl w:val="0"/>
          <w:numId w:val="3"/>
        </w:numPr>
        <w:ind w:left="584" w:hanging="357"/>
        <w:jc w:val="both"/>
      </w:pPr>
      <w:r>
        <w:t>Полномочия по проведению квалификационного экзамена возлагаются на аттестационную комиссию, порядок формирования и работы которой устанавлив</w:t>
      </w:r>
      <w:r w:rsidR="00D84D11">
        <w:t>а</w:t>
      </w:r>
      <w:r>
        <w:t>ется решением Совета депутатов Селезянского сельского поселения.</w:t>
      </w:r>
    </w:p>
    <w:p w:rsidR="005A519A" w:rsidRDefault="005A519A" w:rsidP="005A519A">
      <w:pPr>
        <w:pStyle w:val="a4"/>
        <w:ind w:left="584"/>
        <w:jc w:val="both"/>
      </w:pPr>
    </w:p>
    <w:p w:rsidR="005A519A" w:rsidRDefault="005A519A" w:rsidP="005A519A">
      <w:pPr>
        <w:pStyle w:val="a4"/>
        <w:numPr>
          <w:ilvl w:val="0"/>
          <w:numId w:val="2"/>
        </w:numPr>
        <w:jc w:val="center"/>
        <w:rPr>
          <w:b/>
        </w:rPr>
      </w:pPr>
      <w:r>
        <w:rPr>
          <w:b/>
        </w:rPr>
        <w:t>Подготовка и проведение квалификационного экзамена</w:t>
      </w:r>
    </w:p>
    <w:p w:rsidR="005A519A" w:rsidRDefault="005A519A" w:rsidP="005A519A">
      <w:pPr>
        <w:jc w:val="center"/>
        <w:rPr>
          <w:b/>
        </w:rPr>
      </w:pPr>
    </w:p>
    <w:p w:rsidR="005A519A" w:rsidRDefault="003427D5" w:rsidP="003427D5">
      <w:pPr>
        <w:pStyle w:val="a4"/>
        <w:numPr>
          <w:ilvl w:val="0"/>
          <w:numId w:val="3"/>
        </w:numPr>
        <w:jc w:val="both"/>
      </w:pPr>
      <w:r>
        <w:t>Решение о проведении квалификационного экзамена принимает руководитель органа местного самоуправления Селезянского сельского поселения.</w:t>
      </w:r>
    </w:p>
    <w:p w:rsidR="003427D5" w:rsidRDefault="003427D5" w:rsidP="003427D5">
      <w:pPr>
        <w:pStyle w:val="a4"/>
        <w:numPr>
          <w:ilvl w:val="0"/>
          <w:numId w:val="3"/>
        </w:numPr>
        <w:jc w:val="both"/>
      </w:pPr>
      <w:r>
        <w:t>Организационное обеспечение деятельности комиссии возлагается на кадровую службу администрации Селезянского сельского поселения.</w:t>
      </w:r>
    </w:p>
    <w:p w:rsidR="003427D5" w:rsidRDefault="003427D5" w:rsidP="003427D5">
      <w:pPr>
        <w:pStyle w:val="a4"/>
        <w:numPr>
          <w:ilvl w:val="0"/>
          <w:numId w:val="3"/>
        </w:numPr>
        <w:jc w:val="both"/>
      </w:pPr>
      <w:r>
        <w:t>Квалификационный экзамен проводится:</w:t>
      </w:r>
    </w:p>
    <w:p w:rsidR="00E40665" w:rsidRDefault="00E40665" w:rsidP="00315751">
      <w:pPr>
        <w:jc w:val="both"/>
      </w:pPr>
      <w:r>
        <w:t>- по заявлению муниципального служащего о досрочном присвоении очередного классного чина, но не ранее чем через шесть месяцев пребывания муниципального служащего в классном чине;</w:t>
      </w:r>
    </w:p>
    <w:p w:rsidR="00315751" w:rsidRDefault="00315751" w:rsidP="00315751">
      <w:pPr>
        <w:jc w:val="both"/>
      </w:pPr>
      <w:r>
        <w:t>-   по заявлению муниципального служащего о несогласии с решением руководителя органа местного самоуправления не присваивать очередной классный чин в связи с отсутствием положительной служебной характеристики его профессиональной деятельности.</w:t>
      </w:r>
    </w:p>
    <w:p w:rsidR="00315751" w:rsidRDefault="00315751" w:rsidP="00315751">
      <w:pPr>
        <w:jc w:val="both"/>
      </w:pPr>
      <w:r>
        <w:t xml:space="preserve">      7. В решении о проведении квалификационного экзамена указываются:</w:t>
      </w:r>
    </w:p>
    <w:p w:rsidR="00315751" w:rsidRDefault="00315751" w:rsidP="00315751">
      <w:pPr>
        <w:jc w:val="both"/>
      </w:pPr>
      <w:r>
        <w:t>- дата и время проведения квалификационного экзамена</w:t>
      </w:r>
      <w:r w:rsidR="00193AA9">
        <w:t>;</w:t>
      </w:r>
    </w:p>
    <w:p w:rsidR="00193AA9" w:rsidRDefault="00193AA9" w:rsidP="00315751">
      <w:pPr>
        <w:jc w:val="both"/>
      </w:pPr>
      <w:r>
        <w:lastRenderedPageBreak/>
        <w:t>- список муниципальных служащих, сдающих квалификационный экзамен;</w:t>
      </w:r>
    </w:p>
    <w:p w:rsidR="00193AA9" w:rsidRDefault="00193AA9" w:rsidP="00315751">
      <w:pPr>
        <w:jc w:val="both"/>
      </w:pPr>
      <w:r>
        <w:t>- перечень документов, необходимых для проведения квалификационного экзамена.</w:t>
      </w:r>
    </w:p>
    <w:p w:rsidR="00193AA9" w:rsidRDefault="00193AA9" w:rsidP="00315751">
      <w:pPr>
        <w:jc w:val="both"/>
      </w:pPr>
      <w:r>
        <w:t xml:space="preserve">         8. Решение о предстоящей сдаче квалификационного экзамена доводится до сведения муниципального служащего не </w:t>
      </w:r>
      <w:proofErr w:type="gramStart"/>
      <w:r>
        <w:t>позднее</w:t>
      </w:r>
      <w:proofErr w:type="gramEnd"/>
      <w:r>
        <w:t xml:space="preserve"> чем за месяц до его проведения.</w:t>
      </w:r>
    </w:p>
    <w:p w:rsidR="00193AA9" w:rsidRDefault="00193AA9" w:rsidP="00315751">
      <w:pPr>
        <w:jc w:val="both"/>
      </w:pPr>
      <w:r>
        <w:t xml:space="preserve">        9. Не </w:t>
      </w:r>
      <w:proofErr w:type="gramStart"/>
      <w:r>
        <w:t>позднее</w:t>
      </w:r>
      <w:proofErr w:type="gramEnd"/>
      <w:r>
        <w:t xml:space="preserve"> чем за месяц до проведения квалификационного экзамена руководитель структурного подразделения органа местного самоуправления направляет в комиссию служебную характеристику муниципального служащего.</w:t>
      </w:r>
    </w:p>
    <w:p w:rsidR="00193AA9" w:rsidRDefault="00193AA9" w:rsidP="00315751">
      <w:pPr>
        <w:jc w:val="both"/>
      </w:pPr>
      <w:r>
        <w:t xml:space="preserve">       10. Муниципальный служащий должен быть ознакомлен со служебной характеристикой не менее чем за две недели до проведения квалификационного экзамена. Муниципальный служащий вправе</w:t>
      </w:r>
      <w:r w:rsidR="00DE6A01">
        <w:t xml:space="preserve"> представить в комиссию заявление о своем несогласии с указанной служебной характеристикой.</w:t>
      </w:r>
    </w:p>
    <w:p w:rsidR="00DE6A01" w:rsidRDefault="00DE6A01" w:rsidP="00315751">
      <w:pPr>
        <w:jc w:val="both"/>
      </w:pPr>
      <w:r>
        <w:t xml:space="preserve">       11. В ходе проведения квалификационного экзамена комиссия рассматривает служебную характеристику, заслушивает руководителя структурного подразделения органа местного самоуправления. В целях объективной оценки уровня знаний и навыков на заседание комиссии приглашается муниципальный служащий, которому могут быть заданы вопросы, связанные с выполнением им своих служебных обязанностей.</w:t>
      </w:r>
    </w:p>
    <w:p w:rsidR="00DE6A01" w:rsidRDefault="00DE6A01" w:rsidP="00315751">
      <w:pPr>
        <w:jc w:val="both"/>
      </w:pPr>
      <w:r>
        <w:t xml:space="preserve">        Оценка знаний и навыков муниципального служащего осуществляется в соответствии с требованиями должностной инструкции по замещаемой должности.</w:t>
      </w:r>
    </w:p>
    <w:p w:rsidR="00296C2B" w:rsidRDefault="00296C2B" w:rsidP="00315751">
      <w:pPr>
        <w:jc w:val="both"/>
      </w:pPr>
    </w:p>
    <w:p w:rsidR="00DE6A01" w:rsidRPr="00D84D11" w:rsidRDefault="00DE6A01" w:rsidP="00D84D11">
      <w:pPr>
        <w:pStyle w:val="a4"/>
        <w:numPr>
          <w:ilvl w:val="0"/>
          <w:numId w:val="2"/>
        </w:numPr>
        <w:jc w:val="center"/>
        <w:rPr>
          <w:b/>
        </w:rPr>
      </w:pPr>
      <w:r w:rsidRPr="00D84D11">
        <w:rPr>
          <w:b/>
        </w:rPr>
        <w:t>Решения, принимаемые по результатам</w:t>
      </w:r>
      <w:r w:rsidR="00296C2B" w:rsidRPr="00D84D11">
        <w:rPr>
          <w:b/>
        </w:rPr>
        <w:t xml:space="preserve"> ква</w:t>
      </w:r>
      <w:r w:rsidRPr="00D84D11">
        <w:rPr>
          <w:b/>
        </w:rPr>
        <w:t>лификационного экзамена</w:t>
      </w:r>
    </w:p>
    <w:p w:rsidR="00296C2B" w:rsidRDefault="00296C2B" w:rsidP="00DE6A01">
      <w:pPr>
        <w:jc w:val="center"/>
        <w:rPr>
          <w:b/>
        </w:rPr>
      </w:pPr>
    </w:p>
    <w:p w:rsidR="00296C2B" w:rsidRDefault="00296C2B" w:rsidP="00296C2B">
      <w:pPr>
        <w:jc w:val="both"/>
      </w:pPr>
      <w:r>
        <w:t xml:space="preserve">         12. Решение о результате квалификационного экзамена принимается комиссией в отсутствие муниципального служащего и руководителя структурного подразделения органа местного самоуправления, в котором работает муниципальный служащий,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296C2B" w:rsidRDefault="00296C2B" w:rsidP="00296C2B">
      <w:pPr>
        <w:jc w:val="both"/>
      </w:pPr>
      <w:r>
        <w:t xml:space="preserve">         13.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296C2B" w:rsidRDefault="00DD5B39" w:rsidP="00296C2B">
      <w:pPr>
        <w:jc w:val="both"/>
      </w:pPr>
      <w:r>
        <w:t>- признать, что муниципальный служащий сдал квалификационный экзамен, и рекомендовать его  для присвоения классного чина, на который муниципальный служащий претендовал;</w:t>
      </w:r>
    </w:p>
    <w:p w:rsidR="00DD5B39" w:rsidRDefault="00DD5B39" w:rsidP="00296C2B">
      <w:pPr>
        <w:jc w:val="both"/>
      </w:pPr>
      <w:r>
        <w:t>- признать, что муниципальный служащий не сдал квалификационный экзамен.</w:t>
      </w:r>
    </w:p>
    <w:p w:rsidR="00DD5B39" w:rsidRDefault="00DD5B39" w:rsidP="00296C2B">
      <w:pPr>
        <w:jc w:val="both"/>
      </w:pPr>
      <w:r>
        <w:t xml:space="preserve">          14. Результат квалификационного экзамена заносится в э</w:t>
      </w:r>
      <w:r w:rsidR="004A09D1">
        <w:t>к</w:t>
      </w:r>
      <w:r>
        <w:t>заменационный лист муниципального служащего, составленный по форме согласно Приложению к настоящему Положению.</w:t>
      </w:r>
    </w:p>
    <w:p w:rsidR="00DD5B39" w:rsidRDefault="00DD5B39" w:rsidP="00296C2B">
      <w:pPr>
        <w:jc w:val="both"/>
      </w:pPr>
      <w:r>
        <w:lastRenderedPageBreak/>
        <w:t xml:space="preserve">         15. Экзаменационный лист подписывается председателем, заместителем председателя, секретарем и всеми присутствующими на экзамене членами комиссии. Муниципальный служащий знакомится с ним по роспись.</w:t>
      </w:r>
    </w:p>
    <w:p w:rsidR="00DD5B39" w:rsidRDefault="00DD5B39" w:rsidP="00296C2B">
      <w:pPr>
        <w:jc w:val="both"/>
      </w:pPr>
      <w:r>
        <w:t xml:space="preserve">         16. </w:t>
      </w:r>
      <w:r w:rsidR="005234D1">
        <w:t>На основании результатов квалификационного экзамена руководитель органа местного самоуправления принимает решение о присвоении классного чина муниципальному служащему, которое оформляется правовым актом органа местного самоуправления.</w:t>
      </w:r>
    </w:p>
    <w:p w:rsidR="005234D1" w:rsidRDefault="005234D1" w:rsidP="00296C2B">
      <w:pPr>
        <w:jc w:val="both"/>
      </w:pPr>
      <w:r>
        <w:t xml:space="preserve">        17. Копия правового  акта о присвоении классного чина, экзаменационный лист и служебная характеристика муниципального служащего хранятся в личном деле муниципального служащего. Запись о присвоении классного чина вносится в личное дело и в трудовую книжку муниципального служащего.</w:t>
      </w:r>
    </w:p>
    <w:p w:rsidR="005234D1" w:rsidRDefault="005234D1" w:rsidP="00296C2B">
      <w:pPr>
        <w:jc w:val="both"/>
      </w:pPr>
    </w:p>
    <w:p w:rsidR="005234D1" w:rsidRDefault="003A6E0B" w:rsidP="003A6E0B">
      <w:pPr>
        <w:ind w:left="720"/>
        <w:jc w:val="center"/>
        <w:rPr>
          <w:b/>
        </w:rPr>
      </w:pPr>
      <w:r w:rsidRPr="003A6E0B">
        <w:rPr>
          <w:b/>
        </w:rPr>
        <w:t>4.</w:t>
      </w:r>
      <w:r>
        <w:rPr>
          <w:b/>
        </w:rPr>
        <w:t xml:space="preserve"> Присвоение классных чинов</w:t>
      </w:r>
    </w:p>
    <w:p w:rsidR="003A6E0B" w:rsidRDefault="003A6E0B" w:rsidP="003A6E0B">
      <w:pPr>
        <w:ind w:left="720"/>
        <w:jc w:val="center"/>
        <w:rPr>
          <w:b/>
        </w:rPr>
      </w:pPr>
    </w:p>
    <w:p w:rsidR="003A6E0B" w:rsidRDefault="004513C0" w:rsidP="004513C0">
      <w:pPr>
        <w:jc w:val="both"/>
      </w:pPr>
      <w:r>
        <w:t xml:space="preserve">       18. Муниципальным служащим присваиваются следующие классные чины:</w:t>
      </w:r>
    </w:p>
    <w:p w:rsidR="004513C0" w:rsidRDefault="004513C0" w:rsidP="004513C0">
      <w:pPr>
        <w:jc w:val="both"/>
      </w:pPr>
      <w:r>
        <w:t>1)  действительный муниципальный советник 1,2 или 3 класса – муниципальным служащим, замещающим высшие должности муниципальной службы;</w:t>
      </w:r>
    </w:p>
    <w:p w:rsidR="004513C0" w:rsidRDefault="004513C0" w:rsidP="004513C0">
      <w:pPr>
        <w:jc w:val="both"/>
      </w:pPr>
      <w:r>
        <w:t>2)  муниципальный советник 1,2 или 3 класса – муниципальным служащим, замещающим главные должности муниципальной службы;</w:t>
      </w:r>
    </w:p>
    <w:p w:rsidR="004513C0" w:rsidRDefault="004513C0" w:rsidP="004513C0">
      <w:pPr>
        <w:jc w:val="both"/>
      </w:pPr>
      <w:r>
        <w:t>3)   советник муниципального образования 1 или 2 класса -  муниципальным служащим, замещающим ведущие должности муниципальной службы;</w:t>
      </w:r>
    </w:p>
    <w:p w:rsidR="004513C0" w:rsidRDefault="004513C0" w:rsidP="004513C0">
      <w:pPr>
        <w:jc w:val="both"/>
      </w:pPr>
      <w:r>
        <w:t>4)  советник муниципальной службы 1 или 2 класса – муниципальным служащим, замещающим старшие должности муниципальной службы;</w:t>
      </w:r>
    </w:p>
    <w:p w:rsidR="004513C0" w:rsidRDefault="004513C0" w:rsidP="004513C0">
      <w:pPr>
        <w:jc w:val="both"/>
      </w:pPr>
      <w:r>
        <w:t>5)  референт муниципальной службы – муниципальным служащим, замещающим младшие должности муниципальной службы.</w:t>
      </w:r>
    </w:p>
    <w:p w:rsidR="007C551D" w:rsidRDefault="007C551D" w:rsidP="004513C0">
      <w:pPr>
        <w:jc w:val="both"/>
      </w:pPr>
      <w:r>
        <w:t xml:space="preserve">        19. Классный чин муниципального служащего может быть первым или очередным и присваивается в соответствии с замещаемой должностью в пределах группы должностей.</w:t>
      </w:r>
    </w:p>
    <w:p w:rsidR="007C551D" w:rsidRDefault="007C551D" w:rsidP="004513C0">
      <w:pPr>
        <w:jc w:val="both"/>
      </w:pPr>
      <w:r>
        <w:t xml:space="preserve">         Последовательность присвоения классных чинов в пределах одной группы должностей ведется в обратном цифровом порядке.</w:t>
      </w:r>
    </w:p>
    <w:p w:rsidR="000B3136" w:rsidRDefault="000B3136" w:rsidP="004513C0">
      <w:pPr>
        <w:jc w:val="both"/>
      </w:pPr>
      <w:r>
        <w:t xml:space="preserve">         20. Первоначально присваивается низший классный чин в соответствующей группе должностей, к которой относится занимаемая должность. Классный чин присваивается без проведения квалификационного экзамена при наличии положительной служебной характеристики муниципального служащего, подготовленной руководителем соответствующего структурного подразделения органа местного самоуправления.</w:t>
      </w:r>
    </w:p>
    <w:p w:rsidR="000B3136" w:rsidRDefault="000B3136" w:rsidP="004513C0">
      <w:pPr>
        <w:jc w:val="both"/>
      </w:pPr>
      <w:r>
        <w:t xml:space="preserve">          21. Первый классный чин присваивается лицу, поступившему на муниципальную должность и не имеющего его, после успешного завершения испытания, а если испытание муниципальному служащему не устанавливалось</w:t>
      </w:r>
      <w:r w:rsidR="00E30A28">
        <w:t>, то не ранее чем через три месяца после назначения муниципального служащего на должность муниципальной службы.</w:t>
      </w:r>
    </w:p>
    <w:p w:rsidR="00E30A28" w:rsidRDefault="00E30A28" w:rsidP="004513C0">
      <w:pPr>
        <w:jc w:val="both"/>
      </w:pPr>
      <w:r>
        <w:t xml:space="preserve">          22. Ранее присвоенный муниципальному служащему квалификационный разряд является соответствующим классному чину муниципального служащего.</w:t>
      </w:r>
    </w:p>
    <w:p w:rsidR="00E30A28" w:rsidRDefault="00E30A28" w:rsidP="004513C0">
      <w:pPr>
        <w:jc w:val="both"/>
      </w:pPr>
      <w:r>
        <w:lastRenderedPageBreak/>
        <w:t xml:space="preserve">       23. Очередной классный чин в соответствующей группе должностей, к которой относится занимаемая должность, может быть присвоен муниципальному служащему через два года при положительной служебной характеристике муниципального служащего.</w:t>
      </w:r>
    </w:p>
    <w:p w:rsidR="00E30A28" w:rsidRDefault="00E30A28" w:rsidP="004513C0">
      <w:pPr>
        <w:jc w:val="both"/>
      </w:pPr>
      <w:r>
        <w:t xml:space="preserve">      24. При назначении муниципального служащего на должность муниципальной службы, которая относится к более высокой группе должностей, присваивается классный чин, являющийся первым для данной группы долж</w:t>
      </w:r>
      <w:r w:rsidR="00E64F36">
        <w:t>ностей, при условии, что присваиваемый чин выше классного чина, который имеет муниципальный служащий. Классный чин присваивается муниципальному служащему без соблюдения последовательности и без учета продолжительности муниципальной службы в предыдущем классном чине.</w:t>
      </w:r>
    </w:p>
    <w:p w:rsidR="00E64F36" w:rsidRDefault="00E64F36" w:rsidP="004513C0">
      <w:pPr>
        <w:jc w:val="both"/>
      </w:pPr>
      <w:r>
        <w:t xml:space="preserve">       25. В порядке поощрения за особые отличия при прохождении муниципальной службы без учета двухгодичного срока руководитель органа местного самоуправления может присвоить муниципальному служащему очередной классный чи</w:t>
      </w:r>
      <w:r w:rsidR="004A09D1">
        <w:t>н в пределах группы должностей,</w:t>
      </w:r>
      <w:r>
        <w:t xml:space="preserve"> к которой относится замещаемая должность.</w:t>
      </w:r>
    </w:p>
    <w:p w:rsidR="00E64F36" w:rsidRDefault="00E64F36" w:rsidP="004513C0">
      <w:pPr>
        <w:jc w:val="both"/>
      </w:pPr>
      <w:r>
        <w:t>26. Присвоенные муниципальным служащим классные чины понижению или отмене не подлежат.</w:t>
      </w:r>
    </w:p>
    <w:p w:rsidR="00E64F36" w:rsidRDefault="00E64F36" w:rsidP="004513C0">
      <w:pPr>
        <w:jc w:val="both"/>
      </w:pPr>
      <w:r>
        <w:t>27. При прекращении муниципальной службы классный чин, присвоенный муниципальному служащему, сохраняется.</w:t>
      </w:r>
    </w:p>
    <w:p w:rsidR="00D84D11" w:rsidRDefault="00D84D11" w:rsidP="004513C0">
      <w:pPr>
        <w:jc w:val="both"/>
      </w:pPr>
      <w:r>
        <w:t>28. Споры, связанные с порядком проведения квалификационного экзамена, а также присвоения классного чина рассматриваются в соответствии с действующим законодательством.</w:t>
      </w:r>
    </w:p>
    <w:p w:rsidR="004A09D1" w:rsidRDefault="004A09D1" w:rsidP="004513C0">
      <w:pPr>
        <w:jc w:val="both"/>
      </w:pPr>
    </w:p>
    <w:p w:rsidR="004A09D1" w:rsidRDefault="004A09D1" w:rsidP="004513C0">
      <w:pPr>
        <w:jc w:val="both"/>
      </w:pPr>
    </w:p>
    <w:p w:rsidR="004A09D1" w:rsidRDefault="004A09D1" w:rsidP="004513C0">
      <w:pPr>
        <w:jc w:val="both"/>
      </w:pPr>
    </w:p>
    <w:p w:rsidR="004A09D1" w:rsidRDefault="004A09D1" w:rsidP="004513C0">
      <w:pPr>
        <w:jc w:val="both"/>
      </w:pPr>
    </w:p>
    <w:p w:rsidR="004A09D1" w:rsidRDefault="004A09D1" w:rsidP="004513C0">
      <w:pPr>
        <w:jc w:val="both"/>
      </w:pPr>
    </w:p>
    <w:p w:rsidR="004A09D1" w:rsidRDefault="004A09D1" w:rsidP="004513C0">
      <w:pPr>
        <w:jc w:val="both"/>
      </w:pPr>
    </w:p>
    <w:p w:rsidR="004A09D1" w:rsidRDefault="004A09D1" w:rsidP="004513C0">
      <w:pPr>
        <w:jc w:val="both"/>
      </w:pPr>
    </w:p>
    <w:p w:rsidR="004A09D1" w:rsidRDefault="004A09D1" w:rsidP="004513C0">
      <w:pPr>
        <w:jc w:val="both"/>
      </w:pPr>
    </w:p>
    <w:p w:rsidR="004A09D1" w:rsidRDefault="004A09D1" w:rsidP="004513C0">
      <w:pPr>
        <w:jc w:val="both"/>
      </w:pPr>
    </w:p>
    <w:p w:rsidR="004A09D1" w:rsidRDefault="004A09D1" w:rsidP="004513C0">
      <w:pPr>
        <w:jc w:val="both"/>
      </w:pPr>
    </w:p>
    <w:p w:rsidR="004A09D1" w:rsidRDefault="004A09D1" w:rsidP="004513C0">
      <w:pPr>
        <w:jc w:val="both"/>
      </w:pPr>
    </w:p>
    <w:p w:rsidR="004A09D1" w:rsidRDefault="004A09D1" w:rsidP="004513C0">
      <w:pPr>
        <w:jc w:val="both"/>
      </w:pPr>
    </w:p>
    <w:p w:rsidR="004A09D1" w:rsidRDefault="004A09D1" w:rsidP="004513C0">
      <w:pPr>
        <w:jc w:val="both"/>
      </w:pPr>
    </w:p>
    <w:p w:rsidR="004A09D1" w:rsidRDefault="004A09D1" w:rsidP="004513C0">
      <w:pPr>
        <w:jc w:val="both"/>
      </w:pPr>
    </w:p>
    <w:p w:rsidR="004A09D1" w:rsidRDefault="004A09D1" w:rsidP="004513C0">
      <w:pPr>
        <w:jc w:val="both"/>
      </w:pPr>
    </w:p>
    <w:p w:rsidR="004A09D1" w:rsidRDefault="004A09D1" w:rsidP="004513C0">
      <w:pPr>
        <w:jc w:val="both"/>
      </w:pPr>
    </w:p>
    <w:p w:rsidR="004A09D1" w:rsidRDefault="004A09D1" w:rsidP="004513C0">
      <w:pPr>
        <w:jc w:val="both"/>
      </w:pPr>
    </w:p>
    <w:p w:rsidR="004A09D1" w:rsidRDefault="004A09D1" w:rsidP="004513C0">
      <w:pPr>
        <w:jc w:val="both"/>
      </w:pPr>
    </w:p>
    <w:p w:rsidR="004A09D1" w:rsidRDefault="004A09D1" w:rsidP="004513C0">
      <w:pPr>
        <w:jc w:val="both"/>
      </w:pPr>
    </w:p>
    <w:p w:rsidR="004A09D1" w:rsidRDefault="004A09D1" w:rsidP="004513C0">
      <w:pPr>
        <w:jc w:val="both"/>
      </w:pPr>
    </w:p>
    <w:p w:rsidR="004A09D1" w:rsidRDefault="004A09D1" w:rsidP="004513C0">
      <w:pPr>
        <w:jc w:val="both"/>
      </w:pPr>
    </w:p>
    <w:p w:rsidR="004A09D1" w:rsidRDefault="004A09D1" w:rsidP="004513C0">
      <w:pPr>
        <w:jc w:val="both"/>
      </w:pPr>
    </w:p>
    <w:p w:rsidR="001A277C" w:rsidRDefault="001A277C" w:rsidP="001A277C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1A277C" w:rsidRDefault="001A277C" w:rsidP="001A277C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Положению о п</w:t>
      </w:r>
      <w:r w:rsidR="007E3D75">
        <w:rPr>
          <w:sz w:val="22"/>
          <w:szCs w:val="22"/>
        </w:rPr>
        <w:t>р</w:t>
      </w:r>
      <w:r>
        <w:rPr>
          <w:sz w:val="22"/>
          <w:szCs w:val="22"/>
        </w:rPr>
        <w:t xml:space="preserve">оведении </w:t>
      </w:r>
      <w:proofErr w:type="gramStart"/>
      <w:r>
        <w:rPr>
          <w:sz w:val="22"/>
          <w:szCs w:val="22"/>
        </w:rPr>
        <w:t>квалификационного</w:t>
      </w:r>
      <w:proofErr w:type="gramEnd"/>
    </w:p>
    <w:p w:rsidR="001A277C" w:rsidRDefault="001A277C" w:rsidP="001A277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экзамена и </w:t>
      </w:r>
      <w:proofErr w:type="gramStart"/>
      <w:r>
        <w:rPr>
          <w:sz w:val="22"/>
          <w:szCs w:val="22"/>
        </w:rPr>
        <w:t>присвоении</w:t>
      </w:r>
      <w:proofErr w:type="gramEnd"/>
      <w:r>
        <w:rPr>
          <w:sz w:val="22"/>
          <w:szCs w:val="22"/>
        </w:rPr>
        <w:t xml:space="preserve"> классных чинов</w:t>
      </w:r>
    </w:p>
    <w:p w:rsidR="001A277C" w:rsidRDefault="001A277C" w:rsidP="001A277C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муниципальным служащим Селезянского</w:t>
      </w:r>
    </w:p>
    <w:p w:rsidR="001A277C" w:rsidRDefault="001A277C" w:rsidP="001A277C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1A277C" w:rsidRDefault="001A277C" w:rsidP="001A277C">
      <w:pPr>
        <w:jc w:val="right"/>
        <w:rPr>
          <w:sz w:val="22"/>
          <w:szCs w:val="22"/>
        </w:rPr>
      </w:pPr>
    </w:p>
    <w:p w:rsidR="001A277C" w:rsidRDefault="001A277C" w:rsidP="001A277C">
      <w:pPr>
        <w:jc w:val="center"/>
        <w:rPr>
          <w:sz w:val="22"/>
          <w:szCs w:val="22"/>
        </w:rPr>
      </w:pPr>
      <w:r>
        <w:rPr>
          <w:sz w:val="22"/>
          <w:szCs w:val="22"/>
        </w:rPr>
        <w:t>АТТЕСТАЦИОННЫЙ  ЛИСТ</w:t>
      </w:r>
    </w:p>
    <w:p w:rsidR="001A277C" w:rsidRDefault="001A277C" w:rsidP="001A277C">
      <w:pPr>
        <w:jc w:val="center"/>
        <w:rPr>
          <w:sz w:val="22"/>
          <w:szCs w:val="22"/>
        </w:rPr>
      </w:pPr>
    </w:p>
    <w:p w:rsidR="001A277C" w:rsidRDefault="001A277C" w:rsidP="001A277C">
      <w:pPr>
        <w:rPr>
          <w:sz w:val="22"/>
          <w:szCs w:val="22"/>
        </w:rPr>
      </w:pPr>
      <w:r>
        <w:rPr>
          <w:sz w:val="22"/>
          <w:szCs w:val="22"/>
        </w:rPr>
        <w:t>1.Фамилия, имя, отчество_______________________________________________________________</w:t>
      </w:r>
    </w:p>
    <w:p w:rsidR="001A277C" w:rsidRDefault="001A277C" w:rsidP="001A277C">
      <w:pPr>
        <w:rPr>
          <w:sz w:val="22"/>
          <w:szCs w:val="22"/>
        </w:rPr>
      </w:pPr>
      <w:r>
        <w:rPr>
          <w:sz w:val="22"/>
          <w:szCs w:val="22"/>
        </w:rPr>
        <w:t>2.число, месяц, год рождения__________________________</w:t>
      </w:r>
    </w:p>
    <w:p w:rsidR="001A277C" w:rsidRDefault="001A277C" w:rsidP="001A277C">
      <w:pPr>
        <w:rPr>
          <w:sz w:val="22"/>
          <w:szCs w:val="22"/>
        </w:rPr>
      </w:pPr>
      <w:r>
        <w:rPr>
          <w:sz w:val="22"/>
          <w:szCs w:val="22"/>
        </w:rPr>
        <w:t>3.Занимаемая должность на момент аттестации</w:t>
      </w:r>
      <w:r w:rsidR="00C95B84">
        <w:rPr>
          <w:sz w:val="22"/>
          <w:szCs w:val="22"/>
        </w:rPr>
        <w:t xml:space="preserve">  и дата назначения на эту должность_____________</w:t>
      </w:r>
    </w:p>
    <w:p w:rsidR="00C95B84" w:rsidRDefault="00C95B84" w:rsidP="001A277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C95B84" w:rsidRDefault="00C95B84" w:rsidP="001A277C">
      <w:pPr>
        <w:rPr>
          <w:sz w:val="22"/>
          <w:szCs w:val="22"/>
        </w:rPr>
      </w:pPr>
    </w:p>
    <w:p w:rsidR="00C95B84" w:rsidRDefault="00C95B84" w:rsidP="001A277C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4.Сведения о профессиональном образовании, наличие ученой степени:________________________</w:t>
      </w:r>
    </w:p>
    <w:p w:rsidR="00C95B84" w:rsidRDefault="00C95B84" w:rsidP="001A277C">
      <w:pPr>
        <w:pBdr>
          <w:bottom w:val="single" w:sz="12" w:space="1" w:color="auto"/>
        </w:pBdr>
        <w:rPr>
          <w:sz w:val="22"/>
          <w:szCs w:val="22"/>
        </w:rPr>
      </w:pPr>
    </w:p>
    <w:p w:rsidR="00C95B84" w:rsidRDefault="00C95B84" w:rsidP="001A277C">
      <w:pPr>
        <w:rPr>
          <w:sz w:val="22"/>
          <w:szCs w:val="22"/>
        </w:rPr>
      </w:pPr>
    </w:p>
    <w:p w:rsidR="00C95B84" w:rsidRDefault="00C95B84" w:rsidP="001A277C">
      <w:pPr>
        <w:rPr>
          <w:sz w:val="22"/>
          <w:szCs w:val="22"/>
        </w:rPr>
      </w:pPr>
      <w:r>
        <w:rPr>
          <w:sz w:val="22"/>
          <w:szCs w:val="22"/>
        </w:rPr>
        <w:t>5.Стаж работы по специальности___________________________________________________________</w:t>
      </w:r>
    </w:p>
    <w:p w:rsidR="00C95B84" w:rsidRDefault="00C95B84" w:rsidP="001A277C">
      <w:pPr>
        <w:rPr>
          <w:sz w:val="22"/>
          <w:szCs w:val="22"/>
        </w:rPr>
      </w:pPr>
    </w:p>
    <w:p w:rsidR="00C95B84" w:rsidRDefault="00C95B84" w:rsidP="001A277C">
      <w:pPr>
        <w:rPr>
          <w:sz w:val="22"/>
          <w:szCs w:val="22"/>
        </w:rPr>
      </w:pPr>
      <w:r>
        <w:rPr>
          <w:sz w:val="22"/>
          <w:szCs w:val="22"/>
        </w:rPr>
        <w:t>6.Общий трудовой стаж__________________________________________________________________</w:t>
      </w:r>
    </w:p>
    <w:p w:rsidR="00C95B84" w:rsidRDefault="00C95B84" w:rsidP="00DD01F9">
      <w:pPr>
        <w:pBdr>
          <w:bottom w:val="single" w:sz="12" w:space="0" w:color="auto"/>
        </w:pBdr>
        <w:rPr>
          <w:sz w:val="22"/>
          <w:szCs w:val="22"/>
        </w:rPr>
      </w:pPr>
      <w:r>
        <w:rPr>
          <w:sz w:val="22"/>
          <w:szCs w:val="22"/>
        </w:rPr>
        <w:t>7.Рекомендации аттестационной комиссии__________________________________________________</w:t>
      </w:r>
    </w:p>
    <w:p w:rsidR="00C95B84" w:rsidRDefault="00C95B84" w:rsidP="00DD01F9">
      <w:pPr>
        <w:pBdr>
          <w:bottom w:val="single" w:sz="12" w:space="0" w:color="auto"/>
        </w:pBdr>
        <w:rPr>
          <w:sz w:val="22"/>
          <w:szCs w:val="22"/>
        </w:rPr>
      </w:pPr>
    </w:p>
    <w:p w:rsidR="00C95B84" w:rsidRDefault="00C95B84" w:rsidP="00DD01F9">
      <w:pPr>
        <w:pBdr>
          <w:bottom w:val="single" w:sz="12" w:space="0" w:color="auto"/>
        </w:pBdr>
        <w:rPr>
          <w:sz w:val="22"/>
          <w:szCs w:val="22"/>
        </w:rPr>
      </w:pPr>
    </w:p>
    <w:p w:rsidR="00C95B84" w:rsidRDefault="00C95B84" w:rsidP="00DD01F9">
      <w:pPr>
        <w:pBdr>
          <w:bottom w:val="single" w:sz="12" w:space="0" w:color="auto"/>
        </w:pBdr>
        <w:rPr>
          <w:sz w:val="22"/>
          <w:szCs w:val="22"/>
        </w:rPr>
      </w:pPr>
    </w:p>
    <w:p w:rsidR="00C95B84" w:rsidRDefault="00C95B84" w:rsidP="00DD01F9">
      <w:pPr>
        <w:pBdr>
          <w:bottom w:val="single" w:sz="12" w:space="0" w:color="auto"/>
        </w:pBdr>
        <w:rPr>
          <w:sz w:val="22"/>
          <w:szCs w:val="22"/>
        </w:rPr>
      </w:pPr>
    </w:p>
    <w:p w:rsidR="00C95B84" w:rsidRDefault="00C95B84" w:rsidP="00DD01F9">
      <w:pPr>
        <w:pBdr>
          <w:bottom w:val="single" w:sz="12" w:space="0" w:color="auto"/>
        </w:pBdr>
        <w:rPr>
          <w:sz w:val="22"/>
          <w:szCs w:val="22"/>
        </w:rPr>
      </w:pPr>
    </w:p>
    <w:p w:rsidR="00C95B84" w:rsidRDefault="00C95B84" w:rsidP="00DD01F9">
      <w:pPr>
        <w:pBdr>
          <w:bottom w:val="single" w:sz="12" w:space="0" w:color="auto"/>
        </w:pBdr>
        <w:rPr>
          <w:sz w:val="22"/>
          <w:szCs w:val="22"/>
        </w:rPr>
      </w:pPr>
    </w:p>
    <w:p w:rsidR="00C95B84" w:rsidRDefault="00C95B84" w:rsidP="00DD01F9">
      <w:pPr>
        <w:pBdr>
          <w:bottom w:val="single" w:sz="12" w:space="0" w:color="auto"/>
        </w:pBdr>
        <w:rPr>
          <w:sz w:val="22"/>
          <w:szCs w:val="22"/>
        </w:rPr>
      </w:pPr>
    </w:p>
    <w:p w:rsidR="00C95B84" w:rsidRDefault="00C95B84" w:rsidP="00DD01F9">
      <w:pPr>
        <w:pBdr>
          <w:bottom w:val="single" w:sz="12" w:space="0" w:color="auto"/>
        </w:pBdr>
        <w:rPr>
          <w:sz w:val="22"/>
          <w:szCs w:val="22"/>
        </w:rPr>
      </w:pPr>
    </w:p>
    <w:p w:rsidR="00C95B84" w:rsidRDefault="00C95B84" w:rsidP="00DD01F9">
      <w:pPr>
        <w:pBdr>
          <w:bottom w:val="single" w:sz="12" w:space="0" w:color="auto"/>
        </w:pBdr>
        <w:rPr>
          <w:sz w:val="22"/>
          <w:szCs w:val="22"/>
        </w:rPr>
      </w:pPr>
      <w:r>
        <w:rPr>
          <w:sz w:val="22"/>
          <w:szCs w:val="22"/>
        </w:rPr>
        <w:t>8.</w:t>
      </w:r>
      <w:r w:rsidR="008544A5">
        <w:rPr>
          <w:sz w:val="22"/>
          <w:szCs w:val="22"/>
        </w:rPr>
        <w:t>Решение аттестационной комиссии_______________________________________________________</w:t>
      </w:r>
    </w:p>
    <w:p w:rsidR="008544A5" w:rsidRDefault="008544A5" w:rsidP="00DD01F9">
      <w:pPr>
        <w:pBdr>
          <w:bottom w:val="single" w:sz="12" w:space="0" w:color="auto"/>
        </w:pBd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C95B84" w:rsidRDefault="00C95B84" w:rsidP="00DD01F9">
      <w:pPr>
        <w:pBdr>
          <w:bottom w:val="single" w:sz="12" w:space="0" w:color="auto"/>
        </w:pBdr>
        <w:rPr>
          <w:sz w:val="22"/>
          <w:szCs w:val="22"/>
        </w:rPr>
      </w:pPr>
    </w:p>
    <w:p w:rsidR="00C95B84" w:rsidRDefault="00C95B84" w:rsidP="00DD01F9">
      <w:pPr>
        <w:pBdr>
          <w:bottom w:val="single" w:sz="12" w:space="0" w:color="auto"/>
        </w:pBdr>
        <w:rPr>
          <w:sz w:val="22"/>
          <w:szCs w:val="22"/>
        </w:rPr>
      </w:pPr>
    </w:p>
    <w:p w:rsidR="008544A5" w:rsidRDefault="008544A5" w:rsidP="00DD01F9">
      <w:pPr>
        <w:pBdr>
          <w:bottom w:val="single" w:sz="12" w:space="0" w:color="auto"/>
        </w:pBdr>
        <w:rPr>
          <w:sz w:val="22"/>
          <w:szCs w:val="22"/>
        </w:rPr>
      </w:pPr>
    </w:p>
    <w:p w:rsidR="008544A5" w:rsidRDefault="008544A5" w:rsidP="00DD01F9">
      <w:pPr>
        <w:pBdr>
          <w:bottom w:val="single" w:sz="12" w:space="0" w:color="auto"/>
        </w:pBdr>
        <w:rPr>
          <w:sz w:val="22"/>
          <w:szCs w:val="22"/>
        </w:rPr>
      </w:pPr>
    </w:p>
    <w:p w:rsidR="008544A5" w:rsidRDefault="008544A5" w:rsidP="00DD01F9">
      <w:pPr>
        <w:pBdr>
          <w:bottom w:val="single" w:sz="12" w:space="0" w:color="auto"/>
        </w:pBdr>
        <w:rPr>
          <w:sz w:val="22"/>
          <w:szCs w:val="22"/>
        </w:rPr>
      </w:pPr>
      <w:r>
        <w:rPr>
          <w:sz w:val="22"/>
          <w:szCs w:val="22"/>
        </w:rPr>
        <w:t>9.Количественный состав аттестационной комиссии______________</w:t>
      </w:r>
    </w:p>
    <w:p w:rsidR="008544A5" w:rsidRDefault="008544A5" w:rsidP="00DD01F9">
      <w:pPr>
        <w:pBdr>
          <w:bottom w:val="single" w:sz="12" w:space="0" w:color="auto"/>
        </w:pBdr>
        <w:rPr>
          <w:sz w:val="22"/>
          <w:szCs w:val="22"/>
        </w:rPr>
      </w:pPr>
      <w:r>
        <w:rPr>
          <w:sz w:val="22"/>
          <w:szCs w:val="22"/>
        </w:rPr>
        <w:t>На заседании присутствовало___________ членов аттестационной комиссии</w:t>
      </w:r>
    </w:p>
    <w:p w:rsidR="008544A5" w:rsidRDefault="008544A5" w:rsidP="00DD01F9">
      <w:pPr>
        <w:pBdr>
          <w:bottom w:val="single" w:sz="12" w:space="0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Количество голосов  </w:t>
      </w:r>
      <w:proofErr w:type="spellStart"/>
      <w:r>
        <w:rPr>
          <w:sz w:val="22"/>
          <w:szCs w:val="22"/>
        </w:rPr>
        <w:t>за______</w:t>
      </w:r>
      <w:proofErr w:type="spellEnd"/>
      <w:r>
        <w:rPr>
          <w:sz w:val="22"/>
          <w:szCs w:val="22"/>
        </w:rPr>
        <w:t>,  против_______</w:t>
      </w:r>
    </w:p>
    <w:p w:rsidR="008544A5" w:rsidRDefault="008544A5" w:rsidP="00DD01F9">
      <w:pPr>
        <w:pBdr>
          <w:bottom w:val="single" w:sz="12" w:space="0" w:color="auto"/>
        </w:pBdr>
        <w:rPr>
          <w:sz w:val="22"/>
          <w:szCs w:val="22"/>
        </w:rPr>
      </w:pPr>
      <w:r>
        <w:rPr>
          <w:sz w:val="22"/>
          <w:szCs w:val="22"/>
        </w:rPr>
        <w:t>10.Пр</w:t>
      </w:r>
      <w:r w:rsidR="00B31AD6">
        <w:rPr>
          <w:sz w:val="22"/>
          <w:szCs w:val="22"/>
        </w:rPr>
        <w:t>и</w:t>
      </w:r>
      <w:r>
        <w:rPr>
          <w:sz w:val="22"/>
          <w:szCs w:val="22"/>
        </w:rPr>
        <w:t>мечание__________________________________________________________________________</w:t>
      </w:r>
    </w:p>
    <w:p w:rsidR="008544A5" w:rsidRDefault="008544A5" w:rsidP="00DD01F9">
      <w:pPr>
        <w:pBdr>
          <w:bottom w:val="single" w:sz="12" w:space="0" w:color="auto"/>
        </w:pBdr>
        <w:rPr>
          <w:sz w:val="22"/>
          <w:szCs w:val="22"/>
        </w:rPr>
      </w:pPr>
    </w:p>
    <w:p w:rsidR="00B31AD6" w:rsidRDefault="00B31AD6" w:rsidP="00DD01F9">
      <w:pPr>
        <w:pBdr>
          <w:bottom w:val="single" w:sz="12" w:space="0" w:color="auto"/>
        </w:pBdr>
        <w:rPr>
          <w:sz w:val="22"/>
          <w:szCs w:val="22"/>
        </w:rPr>
      </w:pPr>
    </w:p>
    <w:p w:rsidR="00B31AD6" w:rsidRDefault="00B31AD6" w:rsidP="00DD01F9">
      <w:pPr>
        <w:pBdr>
          <w:bottom w:val="single" w:sz="12" w:space="0" w:color="auto"/>
        </w:pBdr>
        <w:rPr>
          <w:sz w:val="22"/>
          <w:szCs w:val="22"/>
        </w:rPr>
      </w:pPr>
    </w:p>
    <w:p w:rsidR="00B31AD6" w:rsidRDefault="00B31AD6" w:rsidP="00DD01F9">
      <w:pPr>
        <w:pBdr>
          <w:bottom w:val="single" w:sz="12" w:space="0" w:color="auto"/>
        </w:pBdr>
        <w:rPr>
          <w:sz w:val="22"/>
          <w:szCs w:val="22"/>
        </w:rPr>
      </w:pPr>
    </w:p>
    <w:p w:rsidR="00B31AD6" w:rsidRDefault="00B31AD6" w:rsidP="00DD01F9">
      <w:pPr>
        <w:pBdr>
          <w:bottom w:val="single" w:sz="12" w:space="0" w:color="auto"/>
        </w:pBdr>
        <w:rPr>
          <w:sz w:val="22"/>
          <w:szCs w:val="22"/>
        </w:rPr>
      </w:pPr>
      <w:r>
        <w:rPr>
          <w:sz w:val="22"/>
          <w:szCs w:val="22"/>
        </w:rPr>
        <w:t>Председатель комиссии_______________________________________________</w:t>
      </w:r>
    </w:p>
    <w:p w:rsidR="00B31AD6" w:rsidRDefault="00B31AD6" w:rsidP="00DD01F9">
      <w:pPr>
        <w:pBdr>
          <w:bottom w:val="single" w:sz="12" w:space="0" w:color="auto"/>
        </w:pBdr>
        <w:rPr>
          <w:sz w:val="22"/>
          <w:szCs w:val="22"/>
        </w:rPr>
      </w:pPr>
      <w:r>
        <w:rPr>
          <w:sz w:val="22"/>
          <w:szCs w:val="22"/>
        </w:rPr>
        <w:t>Заместитель председателя_____________________________________________</w:t>
      </w:r>
    </w:p>
    <w:p w:rsidR="00B31AD6" w:rsidRDefault="00B31AD6" w:rsidP="00DD01F9">
      <w:pPr>
        <w:pBdr>
          <w:bottom w:val="single" w:sz="12" w:space="0" w:color="auto"/>
        </w:pBdr>
        <w:rPr>
          <w:sz w:val="22"/>
          <w:szCs w:val="22"/>
        </w:rPr>
      </w:pPr>
      <w:r>
        <w:rPr>
          <w:sz w:val="22"/>
          <w:szCs w:val="22"/>
        </w:rPr>
        <w:t>Секретарь___________________________________________________________</w:t>
      </w:r>
    </w:p>
    <w:p w:rsidR="00B31AD6" w:rsidRDefault="00B31AD6" w:rsidP="00DD01F9">
      <w:pPr>
        <w:pBdr>
          <w:bottom w:val="single" w:sz="12" w:space="0" w:color="auto"/>
        </w:pBdr>
        <w:rPr>
          <w:sz w:val="22"/>
          <w:szCs w:val="22"/>
        </w:rPr>
      </w:pPr>
      <w:r>
        <w:rPr>
          <w:sz w:val="22"/>
          <w:szCs w:val="22"/>
        </w:rPr>
        <w:t>Члены комиссии_____________________________________________________</w:t>
      </w:r>
    </w:p>
    <w:p w:rsidR="00B31AD6" w:rsidRDefault="00B31AD6" w:rsidP="00DD01F9">
      <w:pPr>
        <w:pBdr>
          <w:bottom w:val="single" w:sz="12" w:space="0" w:color="auto"/>
        </w:pBdr>
        <w:rPr>
          <w:sz w:val="22"/>
          <w:szCs w:val="22"/>
        </w:rPr>
      </w:pPr>
    </w:p>
    <w:p w:rsidR="00B31AD6" w:rsidRDefault="00B31AD6" w:rsidP="00DD01F9">
      <w:pPr>
        <w:pBdr>
          <w:bottom w:val="single" w:sz="12" w:space="0" w:color="auto"/>
        </w:pBdr>
        <w:rPr>
          <w:sz w:val="22"/>
          <w:szCs w:val="22"/>
        </w:rPr>
      </w:pPr>
      <w:r>
        <w:rPr>
          <w:sz w:val="22"/>
          <w:szCs w:val="22"/>
        </w:rPr>
        <w:t>Дата проведения аттестации___________________</w:t>
      </w:r>
    </w:p>
    <w:p w:rsidR="00B31AD6" w:rsidRDefault="00B31AD6" w:rsidP="00DD01F9">
      <w:pPr>
        <w:pBdr>
          <w:bottom w:val="single" w:sz="12" w:space="0" w:color="auto"/>
        </w:pBdr>
        <w:rPr>
          <w:sz w:val="22"/>
          <w:szCs w:val="22"/>
        </w:rPr>
      </w:pPr>
    </w:p>
    <w:p w:rsidR="00B31AD6" w:rsidRDefault="00B31AD6" w:rsidP="00DD01F9">
      <w:pPr>
        <w:pBdr>
          <w:bottom w:val="single" w:sz="12" w:space="0" w:color="auto"/>
        </w:pBdr>
        <w:rPr>
          <w:sz w:val="22"/>
          <w:szCs w:val="22"/>
        </w:rPr>
      </w:pPr>
    </w:p>
    <w:p w:rsidR="00B31AD6" w:rsidRDefault="00B31AD6" w:rsidP="00DD01F9">
      <w:pPr>
        <w:pBdr>
          <w:bottom w:val="single" w:sz="12" w:space="0" w:color="auto"/>
        </w:pBdr>
        <w:rPr>
          <w:sz w:val="22"/>
          <w:szCs w:val="22"/>
        </w:rPr>
      </w:pPr>
    </w:p>
    <w:p w:rsidR="00B31AD6" w:rsidRDefault="00B31AD6" w:rsidP="00DD01F9">
      <w:pPr>
        <w:pBdr>
          <w:bottom w:val="single" w:sz="12" w:space="0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С аттестационным листом </w:t>
      </w:r>
      <w:proofErr w:type="gramStart"/>
      <w:r>
        <w:rPr>
          <w:sz w:val="22"/>
          <w:szCs w:val="22"/>
        </w:rPr>
        <w:t>ознакомлен</w:t>
      </w:r>
      <w:proofErr w:type="gramEnd"/>
      <w:r>
        <w:rPr>
          <w:sz w:val="22"/>
          <w:szCs w:val="22"/>
        </w:rPr>
        <w:t xml:space="preserve"> (а)___________________________________________________</w:t>
      </w:r>
    </w:p>
    <w:p w:rsidR="00B31AD6" w:rsidRPr="00B31AD6" w:rsidRDefault="00B31AD6" w:rsidP="00DD01F9">
      <w:pPr>
        <w:pBdr>
          <w:bottom w:val="single" w:sz="12" w:space="0" w:color="auto"/>
        </w:pBdr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(подпись </w:t>
      </w:r>
      <w:proofErr w:type="gramStart"/>
      <w:r>
        <w:rPr>
          <w:sz w:val="18"/>
          <w:szCs w:val="18"/>
        </w:rPr>
        <w:t>аттестованного</w:t>
      </w:r>
      <w:proofErr w:type="gramEnd"/>
      <w:r>
        <w:rPr>
          <w:sz w:val="18"/>
          <w:szCs w:val="18"/>
        </w:rPr>
        <w:t>)</w:t>
      </w:r>
    </w:p>
    <w:p w:rsidR="00DD01F9" w:rsidRDefault="00B31AD6" w:rsidP="00DD01F9">
      <w:pPr>
        <w:pBdr>
          <w:bottom w:val="single" w:sz="12" w:space="0" w:color="auto"/>
        </w:pBdr>
        <w:rPr>
          <w:sz w:val="22"/>
          <w:szCs w:val="22"/>
        </w:rPr>
      </w:pPr>
      <w:r>
        <w:rPr>
          <w:sz w:val="22"/>
          <w:szCs w:val="22"/>
        </w:rPr>
        <w:t>С решением аттестационной комиссии  согласен (а),         не согласен (а)</w:t>
      </w:r>
      <w:r w:rsidR="00DD01F9">
        <w:rPr>
          <w:sz w:val="22"/>
          <w:szCs w:val="22"/>
        </w:rPr>
        <w:t xml:space="preserve">     (подчеркнуть</w:t>
      </w:r>
      <w:r w:rsidR="007E3D75">
        <w:rPr>
          <w:sz w:val="22"/>
          <w:szCs w:val="22"/>
        </w:rPr>
        <w:t>)</w:t>
      </w:r>
    </w:p>
    <w:p w:rsidR="00DD01F9" w:rsidRDefault="00DD01F9" w:rsidP="00DD01F9">
      <w:pPr>
        <w:pBdr>
          <w:bottom w:val="single" w:sz="12" w:space="0" w:color="auto"/>
        </w:pBdr>
        <w:rPr>
          <w:sz w:val="22"/>
          <w:szCs w:val="22"/>
        </w:rPr>
      </w:pPr>
    </w:p>
    <w:p w:rsidR="00DD01F9" w:rsidRDefault="00DD01F9" w:rsidP="00C95B84">
      <w:pPr>
        <w:pBdr>
          <w:bottom w:val="single" w:sz="12" w:space="2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gramStart"/>
      <w:r>
        <w:rPr>
          <w:sz w:val="22"/>
          <w:szCs w:val="22"/>
        </w:rPr>
        <w:t>(подпись)                                                               (расшифровка подписи</w:t>
      </w:r>
      <w:proofErr w:type="gramEnd"/>
    </w:p>
    <w:p w:rsidR="00DD01F9" w:rsidRDefault="00DD01F9" w:rsidP="00C95B84">
      <w:pPr>
        <w:pBdr>
          <w:bottom w:val="single" w:sz="12" w:space="24" w:color="auto"/>
        </w:pBdr>
        <w:rPr>
          <w:sz w:val="22"/>
          <w:szCs w:val="22"/>
        </w:rPr>
      </w:pPr>
    </w:p>
    <w:sectPr w:rsidR="00DD01F9" w:rsidSect="00E7576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65E5"/>
    <w:multiLevelType w:val="hybridMultilevel"/>
    <w:tmpl w:val="E8A83BBE"/>
    <w:lvl w:ilvl="0" w:tplc="36467A7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D6D247B"/>
    <w:multiLevelType w:val="hybridMultilevel"/>
    <w:tmpl w:val="8C5C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46A13"/>
    <w:multiLevelType w:val="hybridMultilevel"/>
    <w:tmpl w:val="BF0E3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6367B"/>
    <w:rsid w:val="000B3136"/>
    <w:rsid w:val="000B335A"/>
    <w:rsid w:val="00193AA9"/>
    <w:rsid w:val="001A277C"/>
    <w:rsid w:val="001C684B"/>
    <w:rsid w:val="00212BFB"/>
    <w:rsid w:val="00296C2B"/>
    <w:rsid w:val="002B6345"/>
    <w:rsid w:val="002B78E2"/>
    <w:rsid w:val="00315751"/>
    <w:rsid w:val="003427D5"/>
    <w:rsid w:val="003A6E0B"/>
    <w:rsid w:val="004513C0"/>
    <w:rsid w:val="00457663"/>
    <w:rsid w:val="00492F9C"/>
    <w:rsid w:val="004A09D1"/>
    <w:rsid w:val="005234D1"/>
    <w:rsid w:val="005A519A"/>
    <w:rsid w:val="005F5AE8"/>
    <w:rsid w:val="007A264E"/>
    <w:rsid w:val="007C551D"/>
    <w:rsid w:val="007E3D75"/>
    <w:rsid w:val="008544A5"/>
    <w:rsid w:val="00884E8A"/>
    <w:rsid w:val="00895EBF"/>
    <w:rsid w:val="00905376"/>
    <w:rsid w:val="0096367B"/>
    <w:rsid w:val="00A110FF"/>
    <w:rsid w:val="00A41348"/>
    <w:rsid w:val="00B31AD6"/>
    <w:rsid w:val="00B378CB"/>
    <w:rsid w:val="00C45BE7"/>
    <w:rsid w:val="00C52598"/>
    <w:rsid w:val="00C95B84"/>
    <w:rsid w:val="00D84D11"/>
    <w:rsid w:val="00DD01F9"/>
    <w:rsid w:val="00DD5B39"/>
    <w:rsid w:val="00DE6A01"/>
    <w:rsid w:val="00E27759"/>
    <w:rsid w:val="00E30A28"/>
    <w:rsid w:val="00E40665"/>
    <w:rsid w:val="00E64F36"/>
    <w:rsid w:val="00E7576A"/>
    <w:rsid w:val="00EC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12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7B"/>
    <w:pPr>
      <w:spacing w:after="0" w:afterAutospacing="0" w:line="240" w:lineRule="auto"/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66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36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36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6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4A58E-C584-4760-8007-C769C5EB0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Головешкина</dc:creator>
  <cp:keywords/>
  <dc:description/>
  <cp:lastModifiedBy>Головешкина</cp:lastModifiedBy>
  <cp:revision>13</cp:revision>
  <cp:lastPrinted>2022-01-25T05:37:00Z</cp:lastPrinted>
  <dcterms:created xsi:type="dcterms:W3CDTF">2022-01-21T09:11:00Z</dcterms:created>
  <dcterms:modified xsi:type="dcterms:W3CDTF">2022-01-25T05:40:00Z</dcterms:modified>
</cp:coreProperties>
</file>