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AD" w:rsidRDefault="00D90DAD" w:rsidP="00D90DAD">
      <w:pPr>
        <w:tabs>
          <w:tab w:val="left" w:pos="7953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color w:val="000000"/>
        </w:rPr>
        <w:t xml:space="preserve">               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</w:rPr>
        <w:t xml:space="preserve">                                                                         </w:t>
      </w:r>
    </w:p>
    <w:p w:rsidR="00D90DAD" w:rsidRDefault="00D90DAD" w:rsidP="00D90DA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депутатов Селезянского сельского поселения</w:t>
      </w:r>
    </w:p>
    <w:p w:rsidR="00D90DAD" w:rsidRDefault="00D90DAD" w:rsidP="00D90DA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Еткульский муниципальный район Челябинская область</w:t>
      </w:r>
    </w:p>
    <w:p w:rsidR="00D90DAD" w:rsidRDefault="00D90DAD" w:rsidP="00D90DA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0DAD" w:rsidRDefault="00D90DAD" w:rsidP="00D90DAD">
      <w:pPr>
        <w:pBdr>
          <w:bottom w:val="single" w:sz="12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90DAD" w:rsidRDefault="00D90DAD" w:rsidP="00D90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AD" w:rsidRDefault="00D90DAD" w:rsidP="00D90DA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90DA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» декабря 2018г. №192</w:t>
      </w:r>
    </w:p>
    <w:p w:rsidR="00D90DAD" w:rsidRDefault="00D90DAD" w:rsidP="00D90D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0DAD" w:rsidRDefault="00D90DAD" w:rsidP="00D90D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бюджете Селезянского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0DAD" w:rsidRDefault="00D90DAD" w:rsidP="00D90D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на 2019 год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0DAD" w:rsidRDefault="00D90DAD" w:rsidP="00D90DA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плановый период 2020 и 2021 годов</w:t>
      </w:r>
    </w:p>
    <w:p w:rsidR="00D90DAD" w:rsidRDefault="00D90DAD" w:rsidP="00D90DAD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0DAD" w:rsidRDefault="00D90DAD" w:rsidP="00D90DAD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0DAD" w:rsidRDefault="00D90DAD" w:rsidP="00D90DA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Селезянского - сельского поселения, Положением о бюджетном процессе в Селезянского сельском поселении, </w:t>
      </w:r>
    </w:p>
    <w:p w:rsidR="00D90DAD" w:rsidRDefault="00D90DAD" w:rsidP="00D90D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DAD" w:rsidRDefault="00D90DAD" w:rsidP="00D90DAD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СЕЛЕЗЯНСКОГО  СЕЛЬСКОГО ПОСЕЛЕНИЯ</w:t>
      </w:r>
    </w:p>
    <w:p w:rsidR="00D90DAD" w:rsidRDefault="00D90DAD" w:rsidP="00D90DAD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D90DAD" w:rsidRDefault="00D90DAD" w:rsidP="00D90DA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 Утвердить основные характеристики бюджета Селезянского  сельского поселения на 2019год:</w:t>
      </w:r>
    </w:p>
    <w:p w:rsidR="00D90DAD" w:rsidRDefault="00D90DAD" w:rsidP="00D90D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прогнозируемый общий объем доходов бюджета Селезянского  сельского поселения в сумме 9127,49 тыс. рублей, в том числе безвозмездные поступления от других бюджетов бюджетной системы Российской Федерации в сумме 7307,19 тыс. рублей;</w:t>
      </w:r>
    </w:p>
    <w:p w:rsidR="00D90DAD" w:rsidRDefault="00D90DAD" w:rsidP="00D90D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бюджета Селезянского сельского поселения в сумме 9127,49 тыс. рублей.</w:t>
      </w:r>
    </w:p>
    <w:p w:rsidR="00D90DAD" w:rsidRDefault="00D90DAD" w:rsidP="00D90D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Утвердить основные характеристики бюджета Селезянского сельского поселения на плановый период 2020 и 2021 годов:</w:t>
      </w:r>
    </w:p>
    <w:p w:rsidR="00D90DAD" w:rsidRDefault="00D90DAD" w:rsidP="00D90D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прогнозируемый общий объем доходов бюджета Селезянского сельского поселения на 2020 год в сумме 6236,01 тыс. рублей, в том числе безвозмездные поступления от других бюджетов бюджетной системы Российской Федерации в сумме 4415,71 тыс. рублей, и на 2021 год в сумме 6497,61 тыс. рублей, в том числе безвозмездные поступления от других бюджетов бюджетной системы Российской Федерации в сумме 4677,31 тыс. рублей;</w:t>
      </w:r>
      <w:proofErr w:type="gramEnd"/>
    </w:p>
    <w:p w:rsidR="00D90DAD" w:rsidRDefault="00D90DAD" w:rsidP="00D90D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бюджета Селезянского сельского поселения на 2020 год в сумме 6236,01 тыс. </w:t>
      </w:r>
      <w:r>
        <w:rPr>
          <w:rFonts w:ascii="Times New Roman" w:hAnsi="Times New Roman"/>
          <w:spacing w:val="-4"/>
          <w:sz w:val="28"/>
          <w:szCs w:val="28"/>
        </w:rPr>
        <w:t xml:space="preserve">в том числе условно утвержденные расходы в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сумме 155,9 </w:t>
      </w:r>
      <w:r>
        <w:rPr>
          <w:rFonts w:ascii="Times New Roman" w:hAnsi="Times New Roman"/>
          <w:sz w:val="28"/>
          <w:szCs w:val="28"/>
        </w:rPr>
        <w:t>тыс. рублей и на 2021 год в сумме 6497,61 тыс. рублей,</w:t>
      </w:r>
      <w:r>
        <w:rPr>
          <w:rFonts w:ascii="Times New Roman" w:hAnsi="Times New Roman"/>
          <w:spacing w:val="-4"/>
          <w:sz w:val="28"/>
          <w:szCs w:val="28"/>
        </w:rPr>
        <w:t xml:space="preserve"> в том числе условно утвержденные расходы в сумме 324,9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D90DAD" w:rsidRDefault="00D90DAD" w:rsidP="00D90D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 Утвердить нормативы  доходов  бюджета Селезянского сельского поселения на 2019 год и на плановый период 2020 и 2021 годов согласно приложению 1.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0DAD" w:rsidRDefault="00D90DAD" w:rsidP="00D90D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4.  </w:t>
      </w:r>
      <w:r>
        <w:rPr>
          <w:rFonts w:ascii="Times New Roman" w:hAnsi="Times New Roman"/>
          <w:bCs/>
          <w:sz w:val="28"/>
          <w:szCs w:val="28"/>
        </w:rPr>
        <w:t>Учесть в бюджете</w:t>
      </w:r>
      <w:r>
        <w:rPr>
          <w:rFonts w:ascii="Times New Roman" w:hAnsi="Times New Roman"/>
          <w:sz w:val="28"/>
          <w:szCs w:val="28"/>
        </w:rPr>
        <w:t xml:space="preserve"> Селезянского</w:t>
      </w:r>
      <w:r>
        <w:rPr>
          <w:rFonts w:ascii="Times New Roman" w:hAnsi="Times New Roman"/>
          <w:bCs/>
          <w:sz w:val="28"/>
          <w:szCs w:val="28"/>
        </w:rPr>
        <w:t xml:space="preserve">  сельского поселения на 2019 год доходы  бюджета Селезянского сельского поселения  согласно приложению 2.</w:t>
      </w:r>
    </w:p>
    <w:p w:rsidR="00D90DAD" w:rsidRDefault="00D90DAD" w:rsidP="00D90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Учесть в бюджете</w:t>
      </w:r>
      <w:r>
        <w:rPr>
          <w:rFonts w:ascii="Times New Roman" w:hAnsi="Times New Roman" w:cs="Times New Roman"/>
          <w:sz w:val="28"/>
          <w:szCs w:val="28"/>
        </w:rPr>
        <w:t xml:space="preserve"> Селезянского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на плановый период 2020 и 2021 годов доходы  бюджета Селезянского сельского поселения  согласно приложению 3.</w:t>
      </w:r>
    </w:p>
    <w:p w:rsidR="00D90DAD" w:rsidRDefault="00D90DAD" w:rsidP="00D90D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 Утвердить перечень главных администраторов доходов бюджета Селезянского сельского поселения согласно приложению 4.</w:t>
      </w:r>
    </w:p>
    <w:p w:rsidR="00D90DAD" w:rsidRDefault="00D90DAD" w:rsidP="00D90D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 Утвердить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Селезянского сельского поселения согласно приложению 5.</w:t>
      </w:r>
    </w:p>
    <w:p w:rsidR="00D90DAD" w:rsidRDefault="00D90DAD" w:rsidP="00D90DA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Утвердить распределение бюджетных ассигнований по целевым статьям (муниципальным программам Селезянского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– классификация расходов бюджетов) на 2019 год согласно приложению 6, на плановый период 2020 и 2021 годов согласно приложению 7.</w:t>
      </w:r>
    </w:p>
    <w:p w:rsidR="00D90DAD" w:rsidRDefault="00D90DAD" w:rsidP="00D90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Утвердить ведомственную структуру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2019 год согласно приложению 8, на плановый период 2020 и 2021 годов согласно приложению 9.</w:t>
      </w:r>
    </w:p>
    <w:p w:rsidR="00D90DAD" w:rsidRDefault="00D90DAD" w:rsidP="00D90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распределение бюджетных ассигнований по разделам и подразделам классификации расходов бюджетов на 2019 год согласно приложению 10 и на плановый период 2020 и 2021 годов согласно приложению 11.</w:t>
      </w:r>
    </w:p>
    <w:p w:rsidR="00D90DAD" w:rsidRDefault="00D90DAD" w:rsidP="00D90DA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Утвердить общий объем бюджетных ассигнований на исполнение публичных нормативных обязательств бюджета Селезянского сельского поселения на 2019 год в сумме 24,7 тыс. рублей, на 2020 год в сумме 24,7 тыс. рублей и на 2021 год в сумме 24,7 тыс. рублей.</w:t>
      </w:r>
    </w:p>
    <w:p w:rsidR="00D90DAD" w:rsidRDefault="00D90DAD" w:rsidP="00D90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верхний предел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внутреннего долга бюджета </w:t>
      </w:r>
      <w:r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0DAD" w:rsidRDefault="00D90DAD" w:rsidP="00D90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2020года 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91,015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верхний предел долга по муниципальным гарантиям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0,00 </w:t>
      </w:r>
      <w:r>
        <w:rPr>
          <w:rFonts w:ascii="Times New Roman" w:hAnsi="Times New Roman" w:cs="Times New Roman"/>
          <w:spacing w:val="-8"/>
          <w:sz w:val="28"/>
          <w:szCs w:val="28"/>
        </w:rPr>
        <w:t>тыс. рублей;</w:t>
      </w:r>
    </w:p>
    <w:p w:rsidR="00D90DAD" w:rsidRDefault="00D90DAD" w:rsidP="00D90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2021 года в сумме </w:t>
      </w:r>
      <w:r>
        <w:rPr>
          <w:rFonts w:ascii="Times New Roman" w:eastAsia="Calibri" w:hAnsi="Times New Roman" w:cs="Times New Roman"/>
          <w:sz w:val="28"/>
          <w:szCs w:val="28"/>
        </w:rPr>
        <w:t>91,015 т</w:t>
      </w:r>
      <w:r>
        <w:rPr>
          <w:rFonts w:ascii="Times New Roman" w:hAnsi="Times New Roman" w:cs="Times New Roman"/>
          <w:sz w:val="28"/>
          <w:szCs w:val="28"/>
        </w:rPr>
        <w:t xml:space="preserve">ыс. рублей, 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верхний предел долга по муниципальным гарантиям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0,00</w:t>
      </w:r>
      <w:r>
        <w:rPr>
          <w:rFonts w:ascii="Times New Roman" w:hAnsi="Times New Roman" w:cs="Times New Roman"/>
          <w:spacing w:val="-8"/>
          <w:sz w:val="28"/>
          <w:szCs w:val="28"/>
        </w:rPr>
        <w:t>тыс. рублей;</w:t>
      </w:r>
    </w:p>
    <w:p w:rsidR="00D90DAD" w:rsidRDefault="00D90DAD" w:rsidP="00D90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2022 года в сумме 91,015 тыс. рублей, в том числе верхний предел долга по муниципальным гарантиям</w:t>
      </w:r>
      <w:r>
        <w:rPr>
          <w:rFonts w:ascii="Times New Roman" w:hAnsi="Times New Roman"/>
          <w:spacing w:val="-8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pacing w:val="-8"/>
          <w:sz w:val="28"/>
          <w:szCs w:val="28"/>
        </w:rPr>
        <w:t xml:space="preserve"> тыс. рублей.</w:t>
      </w:r>
    </w:p>
    <w:p w:rsidR="00D90DAD" w:rsidRDefault="00D90DAD" w:rsidP="00D90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Установить предельный объем муниципального долга на 2019 год в сумме 91,015 тыс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>ублей, на 2020 год в сумме 91,015 тыс.рублей и на 2021 год 91,015 тыс. рублей.</w:t>
      </w:r>
    </w:p>
    <w:p w:rsidR="00D90DAD" w:rsidRDefault="00D90DAD" w:rsidP="00D90DA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>Установить предельный объем расходов на обслуживание муниципального долга на 2019 год в сумме   4,550 тыс. рублей, на 2020 год в сумме 4,550 тыс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>ублей, на 2021 год  4,550 тыс.рублей.</w:t>
      </w:r>
    </w:p>
    <w:p w:rsidR="00D90DAD" w:rsidRDefault="00D90DAD" w:rsidP="00D90DA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Установить предельный объем муниципальных заимствований, направляемых на финансирование дефицита местного бюджета, на 2019 год в сумме 0 тыс. рублей, на 2020 год в сумме   0 тыс. рублей и на 2021 год в сумме 0 тыс. рублей.</w:t>
      </w:r>
    </w:p>
    <w:p w:rsidR="00D90DAD" w:rsidRDefault="00D90DAD" w:rsidP="00D90D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 Утвердить источники внутреннего финансирования дефицита местного бюджета на 2019 год согласно приложению 12 и на плановый период 2020 и 2021 годов согласно приложению 13.</w:t>
      </w:r>
    </w:p>
    <w:p w:rsidR="00D90DAD" w:rsidRDefault="00D90DAD" w:rsidP="00D90D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 14.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в соответствии с пунктом 31.3. подраздела 31 Положения о бюджетном процессе в Селезянском сельском поселении следующие основания для внесения в 2019 году изменений в показатели сводной бюджетной росписи бюджета Селезянского сельского поселения, связанные с особенностями исполнения бюджета Селезянского сельского поселения и (или) перераспределения бюджетных ассигнований между главными распорядителями средств бюджета Селезянского сельского поселения:</w:t>
      </w:r>
      <w:proofErr w:type="gramEnd"/>
    </w:p>
    <w:p w:rsidR="00D90DAD" w:rsidRDefault="00D90DAD" w:rsidP="00D90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D90DAD" w:rsidRDefault="00D90DAD" w:rsidP="00D90D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поступление в доход бюджета Селезянского сельского поселения средств, полученных муниципальными казенными учреждениями в качестве добровольных пожертвований;</w:t>
      </w:r>
    </w:p>
    <w:p w:rsidR="00D90DAD" w:rsidRDefault="00D90DAD" w:rsidP="00D90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поступление в доход бюджета Селезянского сельского поселения средств, полученных муниципальными казенными учреждениями в качестве  возмещения ущерба при возникновении страховых случаев.</w:t>
      </w:r>
    </w:p>
    <w:p w:rsidR="00D90DAD" w:rsidRDefault="00D90DAD" w:rsidP="00D90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Установить, что доведение лимитов бюджетных обязательств на 2019 год и финансирование в 2019 году осуществляется с учетом следующей приоритетности расходов:</w:t>
      </w:r>
    </w:p>
    <w:p w:rsidR="00D90DAD" w:rsidRDefault="00D90DAD" w:rsidP="00D90DA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оплата труда и начисления на оплату труда;</w:t>
      </w:r>
    </w:p>
    <w:p w:rsidR="00D90DAD" w:rsidRDefault="00D90DAD" w:rsidP="00D90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исполнение публичных нормативных обязательств;</w:t>
      </w:r>
    </w:p>
    <w:p w:rsidR="00D90DAD" w:rsidRDefault="00D90DAD" w:rsidP="00D90DA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ликвидация последствий чрезвычайных ситуаций;</w:t>
      </w:r>
    </w:p>
    <w:p w:rsidR="00D90DAD" w:rsidRDefault="00D90DAD" w:rsidP="00D90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предоставление мер социальной поддержки отдельным категориям граждан;</w:t>
      </w:r>
    </w:p>
    <w:p w:rsidR="00D90DAD" w:rsidRDefault="00D90DAD" w:rsidP="00D90DA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D90DAD" w:rsidRDefault="00D90DAD" w:rsidP="00D90DA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уплата муниципальными казенными учреждениями налогов и сборов.</w:t>
      </w:r>
    </w:p>
    <w:p w:rsidR="00D90DAD" w:rsidRDefault="00D90DAD" w:rsidP="00D90DA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Доведение лимитов бюджетных обязательств на 2019 год по иным направлениям, не указанным в настоящей части, осуществляется в соответствии с распоряжениями администрации Селезянского сельского поселения.</w:t>
      </w:r>
    </w:p>
    <w:p w:rsidR="00D90DAD" w:rsidRDefault="00D90DAD" w:rsidP="00D90DAD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16. Утвердить программу муниципальных гарантий  на 2019 год согласно     приложению 14 и программу муниципальных гарантий  на плановый период 2020 и 2021 годов согласно приложению 15. </w:t>
      </w:r>
    </w:p>
    <w:p w:rsidR="00D90DAD" w:rsidRDefault="00D90DAD" w:rsidP="00D90DAD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 Утвердить программу муниципальных внутренних заимствований на 2019 год согласно приложению 16</w:t>
      </w:r>
      <w:r>
        <w:rPr>
          <w:rFonts w:ascii="Times New Roman" w:hAnsi="Times New Roman" w:cs="Times New Roman"/>
          <w:sz w:val="28"/>
          <w:szCs w:val="28"/>
        </w:rPr>
        <w:t xml:space="preserve"> и программу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2020 и 2021 годов согласно приложению 17.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0DAD" w:rsidRDefault="00D90DAD" w:rsidP="00D90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Утвердить общий объем иных межбюджетных трансфертов бюджету Еткульского муниципального района в 2019 году  в сумме 0 тыс. рублей, в 2020 году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 2021 году 0 тыс.рублей,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DAD" w:rsidRDefault="00D90DAD" w:rsidP="00D90DAD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D90DAD" w:rsidRDefault="00D90DAD" w:rsidP="00D90DAD">
      <w:pPr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D90DAD" w:rsidRDefault="00D90DAD" w:rsidP="00D90DAD">
      <w:pPr>
        <w:autoSpaceDE w:val="0"/>
        <w:spacing w:after="0" w:line="240" w:lineRule="auto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Селезянского сельского поселения   ________________ Н.А.Садовская</w:t>
      </w:r>
    </w:p>
    <w:p w:rsidR="00D3182B" w:rsidRDefault="00D3182B"/>
    <w:sectPr w:rsidR="00D3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DAD"/>
    <w:rsid w:val="00D3182B"/>
    <w:rsid w:val="00D9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D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90DA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1119</Words>
  <Characters>6379</Characters>
  <Application>Microsoft Office Word</Application>
  <DocSecurity>0</DocSecurity>
  <Lines>53</Lines>
  <Paragraphs>14</Paragraphs>
  <ScaleCrop>false</ScaleCrop>
  <Company>admin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2018-12-25T05:15:00Z</dcterms:created>
  <dcterms:modified xsi:type="dcterms:W3CDTF">2018-12-25T05:15:00Z</dcterms:modified>
</cp:coreProperties>
</file>