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EE" w:rsidRDefault="005132EE" w:rsidP="005132EE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EE" w:rsidRPr="0038220B" w:rsidRDefault="005132EE" w:rsidP="005132E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38220B">
        <w:rPr>
          <w:rFonts w:ascii="Times New Roman" w:hAnsi="Times New Roman"/>
          <w:b/>
          <w:color w:val="000000"/>
          <w:sz w:val="28"/>
        </w:rPr>
        <w:t>АДМИНИСТРАЦИЯ СЕЛЕЗЯНСКОГО СЕЛЬСКОГО ПОСЕЛЕНИЯ</w:t>
      </w:r>
    </w:p>
    <w:p w:rsidR="005132EE" w:rsidRDefault="005132EE" w:rsidP="005132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4D1F">
        <w:rPr>
          <w:rFonts w:ascii="Times New Roman" w:hAnsi="Times New Roman"/>
        </w:rPr>
        <w:pict>
          <v:line id="_x0000_s1026" style="position:absolute;z-index:251658240" from="0,7.75pt" to="477pt,7.75pt" o:allowincell="f" strokeweight="4.5pt">
            <v:stroke linestyle="thinThick"/>
          </v:line>
        </w:pict>
      </w:r>
    </w:p>
    <w:p w:rsidR="005132EE" w:rsidRPr="0038220B" w:rsidRDefault="005132EE" w:rsidP="005132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8220B">
        <w:rPr>
          <w:rFonts w:ascii="Times New Roman" w:hAnsi="Times New Roman"/>
          <w:sz w:val="24"/>
          <w:szCs w:val="24"/>
        </w:rPr>
        <w:t>456564 Челябинская область, Еткульский р</w:t>
      </w:r>
      <w:r>
        <w:rPr>
          <w:rFonts w:ascii="Times New Roman" w:hAnsi="Times New Roman"/>
          <w:sz w:val="24"/>
          <w:szCs w:val="24"/>
        </w:rPr>
        <w:t xml:space="preserve">айон, с. </w:t>
      </w:r>
      <w:proofErr w:type="spellStart"/>
      <w:r>
        <w:rPr>
          <w:rFonts w:ascii="Times New Roman" w:hAnsi="Times New Roman"/>
          <w:sz w:val="24"/>
          <w:szCs w:val="24"/>
        </w:rPr>
        <w:t>Селезян</w:t>
      </w:r>
      <w:proofErr w:type="spellEnd"/>
      <w:r>
        <w:rPr>
          <w:rFonts w:ascii="Times New Roman" w:hAnsi="Times New Roman"/>
          <w:sz w:val="24"/>
          <w:szCs w:val="24"/>
        </w:rPr>
        <w:t>, ул. Советская</w:t>
      </w:r>
      <w:r w:rsidRPr="003822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20B">
        <w:rPr>
          <w:rFonts w:ascii="Times New Roman" w:hAnsi="Times New Roman"/>
          <w:sz w:val="24"/>
          <w:szCs w:val="24"/>
        </w:rPr>
        <w:t>д. 43</w:t>
      </w:r>
    </w:p>
    <w:p w:rsidR="005132EE" w:rsidRPr="0038220B" w:rsidRDefault="005132EE" w:rsidP="005132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2EE" w:rsidRDefault="005132EE" w:rsidP="005132EE">
      <w:pPr>
        <w:pStyle w:val="a3"/>
        <w:jc w:val="both"/>
        <w:rPr>
          <w:rFonts w:ascii="Times New Roman" w:hAnsi="Times New Roman"/>
          <w:sz w:val="28"/>
        </w:rPr>
      </w:pPr>
      <w:r w:rsidRPr="00C647E0">
        <w:rPr>
          <w:rFonts w:ascii="Times New Roman" w:hAnsi="Times New Roman"/>
          <w:sz w:val="28"/>
        </w:rPr>
        <w:t xml:space="preserve">       1. </w:t>
      </w:r>
      <w:r>
        <w:rPr>
          <w:rFonts w:ascii="Times New Roman" w:hAnsi="Times New Roman"/>
          <w:sz w:val="28"/>
        </w:rPr>
        <w:t>Места расположения источников водоснабжения Селезянского сельского поселения:</w:t>
      </w:r>
    </w:p>
    <w:p w:rsidR="005132EE" w:rsidRPr="005132EE" w:rsidRDefault="005132EE" w:rsidP="005132EE">
      <w:pPr>
        <w:widowControl w:val="0"/>
        <w:suppressLineNumbers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textAlignment w:val="baseline"/>
        <w:rPr>
          <w:rFonts w:ascii="Times New Roman" w:hAnsi="Times New Roman"/>
          <w:bCs/>
          <w:color w:val="000000"/>
          <w:spacing w:val="-2"/>
          <w:kern w:val="20"/>
          <w:sz w:val="28"/>
        </w:rPr>
      </w:pPr>
      <w:r w:rsidRPr="005132EE">
        <w:rPr>
          <w:rFonts w:ascii="Times New Roman" w:hAnsi="Times New Roman"/>
          <w:bCs/>
          <w:color w:val="000000"/>
          <w:spacing w:val="-2"/>
          <w:kern w:val="20"/>
          <w:sz w:val="28"/>
        </w:rPr>
        <w:t xml:space="preserve">Источником водоснабжения </w:t>
      </w:r>
      <w:r w:rsidRPr="005132EE">
        <w:rPr>
          <w:rFonts w:ascii="Times New Roman" w:hAnsi="Times New Roman"/>
          <w:b/>
          <w:bCs/>
          <w:color w:val="000000"/>
          <w:spacing w:val="-2"/>
          <w:kern w:val="20"/>
          <w:sz w:val="28"/>
        </w:rPr>
        <w:t xml:space="preserve">с.Селезян </w:t>
      </w:r>
      <w:r w:rsidRPr="005132EE">
        <w:rPr>
          <w:rFonts w:ascii="Times New Roman" w:hAnsi="Times New Roman"/>
          <w:bCs/>
          <w:color w:val="000000"/>
          <w:spacing w:val="-2"/>
          <w:kern w:val="20"/>
          <w:sz w:val="28"/>
        </w:rPr>
        <w:t xml:space="preserve">являются скважины: </w:t>
      </w:r>
    </w:p>
    <w:p w:rsidR="005132EE" w:rsidRPr="005132EE" w:rsidRDefault="005132EE" w:rsidP="005132EE">
      <w:pPr>
        <w:widowControl w:val="0"/>
        <w:suppressLineNumbers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60" w:firstLine="708"/>
        <w:jc w:val="both"/>
        <w:textAlignment w:val="baseline"/>
        <w:rPr>
          <w:rFonts w:ascii="Times New Roman" w:hAnsi="Times New Roman"/>
          <w:spacing w:val="-2"/>
          <w:kern w:val="20"/>
          <w:sz w:val="28"/>
        </w:rPr>
      </w:pPr>
      <w:r w:rsidRPr="005132EE">
        <w:rPr>
          <w:rFonts w:ascii="Times New Roman" w:hAnsi="Times New Roman"/>
          <w:bCs/>
          <w:color w:val="000000"/>
          <w:spacing w:val="-2"/>
          <w:kern w:val="20"/>
          <w:sz w:val="28"/>
        </w:rPr>
        <w:t>№ 198 по адресу:</w:t>
      </w:r>
      <w:r w:rsidRPr="005132EE">
        <w:rPr>
          <w:rFonts w:ascii="Times New Roman" w:hAnsi="Times New Roman"/>
          <w:spacing w:val="-2"/>
          <w:kern w:val="20"/>
          <w:sz w:val="28"/>
        </w:rPr>
        <w:t xml:space="preserve"> </w:t>
      </w:r>
      <w:proofErr w:type="gramStart"/>
      <w:r w:rsidRPr="005132EE">
        <w:rPr>
          <w:rFonts w:ascii="Times New Roman" w:hAnsi="Times New Roman"/>
          <w:spacing w:val="-2"/>
          <w:kern w:val="20"/>
          <w:sz w:val="28"/>
        </w:rPr>
        <w:t xml:space="preserve">Челябинская область, Еткульский район, </w:t>
      </w:r>
      <w:r w:rsidRPr="005132EE">
        <w:rPr>
          <w:rFonts w:ascii="Times New Roman" w:hAnsi="Times New Roman"/>
          <w:bCs/>
          <w:color w:val="000000"/>
          <w:spacing w:val="-2"/>
          <w:kern w:val="20"/>
          <w:sz w:val="28"/>
        </w:rPr>
        <w:t>с.Селезян в 30 м восточнее конторы, в 50м западнее и южнее жилых домов, на северной оконечности сквера)</w:t>
      </w:r>
      <w:r w:rsidRPr="005132EE">
        <w:rPr>
          <w:rFonts w:ascii="Times New Roman" w:hAnsi="Times New Roman"/>
          <w:spacing w:val="-2"/>
          <w:kern w:val="20"/>
          <w:sz w:val="28"/>
        </w:rPr>
        <w:t>:</w:t>
      </w:r>
      <w:proofErr w:type="gramEnd"/>
    </w:p>
    <w:p w:rsidR="005132EE" w:rsidRPr="005132EE" w:rsidRDefault="005132EE" w:rsidP="005132EE">
      <w:pPr>
        <w:widowControl w:val="0"/>
        <w:numPr>
          <w:ilvl w:val="0"/>
          <w:numId w:val="1"/>
        </w:numPr>
        <w:tabs>
          <w:tab w:val="num" w:pos="1440"/>
        </w:tabs>
        <w:spacing w:after="0" w:line="240" w:lineRule="auto"/>
        <w:ind w:left="1996" w:hanging="1145"/>
        <w:rPr>
          <w:rFonts w:ascii="Times New Roman" w:hAnsi="Times New Roman"/>
          <w:sz w:val="28"/>
        </w:rPr>
      </w:pPr>
      <w:r w:rsidRPr="005132EE">
        <w:rPr>
          <w:rFonts w:ascii="Times New Roman" w:hAnsi="Times New Roman"/>
          <w:sz w:val="28"/>
        </w:rPr>
        <w:t>Год пуска в эксплуатацию -1965 г.</w:t>
      </w:r>
    </w:p>
    <w:p w:rsidR="005132EE" w:rsidRPr="005132EE" w:rsidRDefault="005132EE" w:rsidP="005132EE">
      <w:pPr>
        <w:widowControl w:val="0"/>
        <w:numPr>
          <w:ilvl w:val="0"/>
          <w:numId w:val="1"/>
        </w:numPr>
        <w:tabs>
          <w:tab w:val="num" w:pos="1440"/>
        </w:tabs>
        <w:spacing w:after="0" w:line="240" w:lineRule="auto"/>
        <w:ind w:left="1996" w:hanging="1145"/>
        <w:rPr>
          <w:rFonts w:ascii="Times New Roman" w:hAnsi="Times New Roman"/>
          <w:sz w:val="28"/>
        </w:rPr>
      </w:pPr>
      <w:r w:rsidRPr="005132EE">
        <w:rPr>
          <w:rFonts w:ascii="Times New Roman" w:hAnsi="Times New Roman"/>
          <w:sz w:val="28"/>
        </w:rPr>
        <w:t>Общая глубина скважины 130 м</w:t>
      </w:r>
    </w:p>
    <w:p w:rsidR="005132EE" w:rsidRPr="005132EE" w:rsidRDefault="005132EE" w:rsidP="005132EE">
      <w:pPr>
        <w:widowControl w:val="0"/>
        <w:numPr>
          <w:ilvl w:val="0"/>
          <w:numId w:val="1"/>
        </w:numPr>
        <w:tabs>
          <w:tab w:val="num" w:pos="1440"/>
        </w:tabs>
        <w:spacing w:after="0" w:line="240" w:lineRule="auto"/>
        <w:ind w:left="1996" w:hanging="1145"/>
        <w:rPr>
          <w:rFonts w:ascii="Times New Roman" w:hAnsi="Times New Roman"/>
          <w:sz w:val="28"/>
        </w:rPr>
      </w:pPr>
      <w:r w:rsidRPr="005132EE">
        <w:rPr>
          <w:rFonts w:ascii="Times New Roman" w:hAnsi="Times New Roman"/>
          <w:sz w:val="28"/>
        </w:rPr>
        <w:t>Водотбор-18.м</w:t>
      </w:r>
      <w:proofErr w:type="gramStart"/>
      <w:r w:rsidRPr="005132EE">
        <w:rPr>
          <w:rFonts w:ascii="Times New Roman" w:hAnsi="Times New Roman"/>
          <w:sz w:val="28"/>
        </w:rPr>
        <w:t>.к</w:t>
      </w:r>
      <w:proofErr w:type="gramEnd"/>
      <w:r w:rsidRPr="005132EE">
        <w:rPr>
          <w:rFonts w:ascii="Times New Roman" w:hAnsi="Times New Roman"/>
          <w:sz w:val="28"/>
        </w:rPr>
        <w:t>уб.</w:t>
      </w:r>
    </w:p>
    <w:p w:rsidR="005132EE" w:rsidRPr="005132EE" w:rsidRDefault="005132EE" w:rsidP="005132EE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5132EE" w:rsidRPr="005132EE" w:rsidRDefault="005132EE" w:rsidP="005132EE">
      <w:pPr>
        <w:spacing w:after="0" w:line="240" w:lineRule="auto"/>
        <w:ind w:left="720"/>
        <w:rPr>
          <w:rFonts w:ascii="Times New Roman" w:hAnsi="Times New Roman"/>
          <w:sz w:val="28"/>
        </w:rPr>
      </w:pPr>
      <w:r w:rsidRPr="005132EE">
        <w:rPr>
          <w:rFonts w:ascii="Times New Roman" w:hAnsi="Times New Roman"/>
          <w:sz w:val="28"/>
        </w:rPr>
        <w:t xml:space="preserve">№ 5244по адресу: Челябинская область, Еткульский район, с. </w:t>
      </w:r>
      <w:proofErr w:type="spellStart"/>
      <w:r w:rsidRPr="005132EE">
        <w:rPr>
          <w:rFonts w:ascii="Times New Roman" w:hAnsi="Times New Roman"/>
          <w:sz w:val="28"/>
        </w:rPr>
        <w:t>Селезян</w:t>
      </w:r>
      <w:proofErr w:type="spellEnd"/>
      <w:r w:rsidRPr="005132EE">
        <w:rPr>
          <w:rFonts w:ascii="Times New Roman" w:hAnsi="Times New Roman"/>
          <w:sz w:val="28"/>
        </w:rPr>
        <w:t>, в 150 м южнее застройки, в 100м западнее стадиона. Головные сооружения водовода</w:t>
      </w:r>
    </w:p>
    <w:p w:rsidR="005132EE" w:rsidRPr="005132EE" w:rsidRDefault="005132EE" w:rsidP="005132EE">
      <w:pPr>
        <w:widowControl w:val="0"/>
        <w:numPr>
          <w:ilvl w:val="0"/>
          <w:numId w:val="1"/>
        </w:numPr>
        <w:tabs>
          <w:tab w:val="num" w:pos="1440"/>
        </w:tabs>
        <w:spacing w:after="0" w:line="240" w:lineRule="auto"/>
        <w:ind w:left="1996" w:hanging="1145"/>
        <w:rPr>
          <w:rFonts w:ascii="Times New Roman" w:hAnsi="Times New Roman"/>
          <w:sz w:val="28"/>
        </w:rPr>
      </w:pPr>
      <w:r w:rsidRPr="005132EE">
        <w:rPr>
          <w:rFonts w:ascii="Times New Roman" w:hAnsi="Times New Roman"/>
          <w:sz w:val="28"/>
        </w:rPr>
        <w:t>Год пуска в эксплуатацию -1989 г.</w:t>
      </w:r>
    </w:p>
    <w:p w:rsidR="005132EE" w:rsidRPr="005132EE" w:rsidRDefault="005132EE" w:rsidP="005132EE">
      <w:pPr>
        <w:widowControl w:val="0"/>
        <w:numPr>
          <w:ilvl w:val="0"/>
          <w:numId w:val="1"/>
        </w:numPr>
        <w:tabs>
          <w:tab w:val="num" w:pos="1440"/>
        </w:tabs>
        <w:spacing w:after="0" w:line="240" w:lineRule="auto"/>
        <w:ind w:left="1996" w:hanging="1145"/>
        <w:rPr>
          <w:rFonts w:ascii="Times New Roman" w:hAnsi="Times New Roman"/>
          <w:sz w:val="28"/>
        </w:rPr>
      </w:pPr>
      <w:r w:rsidRPr="005132EE">
        <w:rPr>
          <w:rFonts w:ascii="Times New Roman" w:hAnsi="Times New Roman"/>
          <w:sz w:val="28"/>
        </w:rPr>
        <w:t>Общая глубина скважины 103 м</w:t>
      </w:r>
    </w:p>
    <w:p w:rsidR="005132EE" w:rsidRPr="005132EE" w:rsidRDefault="005132EE" w:rsidP="005132EE">
      <w:pPr>
        <w:widowControl w:val="0"/>
        <w:numPr>
          <w:ilvl w:val="0"/>
          <w:numId w:val="1"/>
        </w:numPr>
        <w:tabs>
          <w:tab w:val="num" w:pos="1440"/>
        </w:tabs>
        <w:spacing w:after="0" w:line="240" w:lineRule="auto"/>
        <w:ind w:left="1996" w:hanging="1145"/>
        <w:rPr>
          <w:rFonts w:ascii="Times New Roman" w:hAnsi="Times New Roman"/>
          <w:sz w:val="28"/>
        </w:rPr>
      </w:pPr>
      <w:r w:rsidRPr="005132EE">
        <w:rPr>
          <w:rFonts w:ascii="Times New Roman" w:hAnsi="Times New Roman"/>
          <w:sz w:val="28"/>
        </w:rPr>
        <w:t>Водотбор-14,4м</w:t>
      </w:r>
      <w:proofErr w:type="gramStart"/>
      <w:r w:rsidRPr="005132EE">
        <w:rPr>
          <w:rFonts w:ascii="Times New Roman" w:hAnsi="Times New Roman"/>
          <w:sz w:val="28"/>
        </w:rPr>
        <w:t>.к</w:t>
      </w:r>
      <w:proofErr w:type="gramEnd"/>
      <w:r w:rsidRPr="005132EE">
        <w:rPr>
          <w:rFonts w:ascii="Times New Roman" w:hAnsi="Times New Roman"/>
          <w:sz w:val="28"/>
        </w:rPr>
        <w:t>уб.</w:t>
      </w:r>
    </w:p>
    <w:p w:rsidR="005132EE" w:rsidRDefault="005132EE" w:rsidP="005132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32EE" w:rsidRPr="0038220B" w:rsidRDefault="005132EE" w:rsidP="005132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2EE" w:rsidRPr="0038220B" w:rsidRDefault="005132EE" w:rsidP="005132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2EE" w:rsidRDefault="005132EE" w:rsidP="005132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220B">
        <w:rPr>
          <w:rFonts w:ascii="Times New Roman" w:hAnsi="Times New Roman" w:cs="Times New Roman"/>
          <w:sz w:val="28"/>
          <w:szCs w:val="28"/>
        </w:rPr>
        <w:t xml:space="preserve">Глава Селезянского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8220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А.Старков</w:t>
      </w:r>
    </w:p>
    <w:p w:rsidR="005132EE" w:rsidRDefault="005132EE" w:rsidP="005132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2EE" w:rsidRDefault="005132EE" w:rsidP="005132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2EE" w:rsidRDefault="005132EE" w:rsidP="005132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2EE" w:rsidRDefault="005132EE" w:rsidP="005132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2EE" w:rsidRDefault="005132EE" w:rsidP="005132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2EE" w:rsidRDefault="005132EE" w:rsidP="005132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921" w:rsidRDefault="00EF0921"/>
    <w:sectPr w:rsidR="00EF0921" w:rsidSect="00EF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894EE87C"/>
    <w:lvl w:ilvl="0">
      <w:start w:val="1"/>
      <w:numFmt w:val="bullet"/>
      <w:lvlText w:val="−"/>
      <w:lvlJc w:val="left"/>
      <w:pPr>
        <w:tabs>
          <w:tab w:val="num" w:pos="1582"/>
        </w:tabs>
        <w:ind w:left="1582" w:firstLine="851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firstLine="235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353"/>
        </w:tabs>
        <w:ind w:left="1353" w:firstLine="307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353"/>
        </w:tabs>
        <w:ind w:left="1353" w:firstLine="379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353"/>
        </w:tabs>
        <w:ind w:left="1353" w:firstLine="451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1353"/>
        </w:tabs>
        <w:ind w:left="1353" w:firstLine="523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353"/>
        </w:tabs>
        <w:ind w:left="1353" w:firstLine="595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353"/>
        </w:tabs>
        <w:ind w:left="1353" w:firstLine="667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1353"/>
        </w:tabs>
        <w:ind w:left="1353" w:firstLine="7396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32EE"/>
    <w:rsid w:val="005132EE"/>
    <w:rsid w:val="00EF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3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132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2020-03-03T05:17:00Z</dcterms:created>
  <dcterms:modified xsi:type="dcterms:W3CDTF">2020-03-03T05:20:00Z</dcterms:modified>
</cp:coreProperties>
</file>