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89" w:rsidRPr="00CD3A15" w:rsidRDefault="00F57889" w:rsidP="00F57889">
      <w:pPr>
        <w:rPr>
          <w:rFonts w:ascii="Times New Roman" w:hAnsi="Times New Roman" w:cs="Times New Roman"/>
          <w:sz w:val="2"/>
          <w:szCs w:val="2"/>
        </w:rPr>
      </w:pPr>
    </w:p>
    <w:p w:rsidR="00F57889" w:rsidRDefault="00F57889" w:rsidP="00F5788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6BF8649" wp14:editId="7C8F4448">
            <wp:extent cx="638175" cy="685800"/>
            <wp:effectExtent l="0" t="0" r="9525" b="0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9" w:rsidRPr="00CD3A15" w:rsidRDefault="00F57889" w:rsidP="00F578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АДМИНИСТРАЦИЯ ЕТКУЛЬСКОГО МУНИЦИПАЛЬНОГО РАЙОНА</w:t>
      </w:r>
    </w:p>
    <w:p w:rsidR="00F57889" w:rsidRPr="00CD3A15" w:rsidRDefault="00F57889" w:rsidP="00F578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7889" w:rsidRPr="00CD3A15" w:rsidRDefault="00F57889" w:rsidP="00F57889">
      <w:pPr>
        <w:jc w:val="center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rPr>
          <w:rFonts w:ascii="Times New Roman" w:hAnsi="Times New Roman" w:cs="Times New Roman"/>
        </w:rPr>
      </w:pPr>
      <w:r w:rsidRPr="00CD3A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69E68" wp14:editId="20B7B54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28575" t="32385" r="28575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ULWQIAAGoEAAAOAAAAZHJzL2Uyb0RvYy54bWysVN1u0zAUvkfiHazcd0m2t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57889" w:rsidRPr="000A4D58" w:rsidRDefault="00E35259" w:rsidP="00F5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02.10.2019</w:t>
      </w:r>
      <w:r w:rsidR="00932815">
        <w:rPr>
          <w:rFonts w:ascii="Times New Roman" w:hAnsi="Times New Roman" w:cs="Times New Roman"/>
        </w:rPr>
        <w:t>_______</w:t>
      </w:r>
      <w:r w:rsidR="00F57889" w:rsidRPr="000A4D58">
        <w:rPr>
          <w:rFonts w:ascii="Times New Roman" w:hAnsi="Times New Roman" w:cs="Times New Roman"/>
        </w:rPr>
        <w:t>________ №</w:t>
      </w:r>
      <w:r>
        <w:rPr>
          <w:rFonts w:ascii="Times New Roman" w:hAnsi="Times New Roman" w:cs="Times New Roman"/>
        </w:rPr>
        <w:t>_683</w:t>
      </w:r>
      <w:bookmarkStart w:id="0" w:name="_GoBack"/>
      <w:bookmarkEnd w:id="0"/>
    </w:p>
    <w:p w:rsidR="00F57889" w:rsidRPr="00CD3A15" w:rsidRDefault="00F57889" w:rsidP="00F578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 w:rsidRPr="00CD3A1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CD3A15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CD3A15">
        <w:rPr>
          <w:rFonts w:ascii="Times New Roman" w:hAnsi="Times New Roman" w:cs="Times New Roman"/>
          <w:sz w:val="22"/>
          <w:szCs w:val="22"/>
        </w:rPr>
        <w:t>ткуль</w:t>
      </w:r>
      <w:proofErr w:type="spellEnd"/>
    </w:p>
    <w:p w:rsidR="00F57889" w:rsidRDefault="00F57889" w:rsidP="00F57889">
      <w:pPr>
        <w:rPr>
          <w:rFonts w:ascii="Times New Roman" w:hAnsi="Times New Roman" w:cs="Times New Roman"/>
          <w:sz w:val="28"/>
          <w:szCs w:val="28"/>
        </w:rPr>
      </w:pPr>
    </w:p>
    <w:p w:rsidR="00932815" w:rsidRDefault="00F57889" w:rsidP="00F57889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О </w:t>
      </w:r>
      <w:r w:rsidR="00932815">
        <w:rPr>
          <w:rFonts w:ascii="Times New Roman" w:hAnsi="Times New Roman" w:cs="Times New Roman"/>
          <w:sz w:val="28"/>
          <w:szCs w:val="28"/>
        </w:rPr>
        <w:t>внесении изменений в  Положение</w:t>
      </w:r>
    </w:p>
    <w:p w:rsidR="00932815" w:rsidRDefault="00F57889" w:rsidP="00F57889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грамоте</w:t>
      </w:r>
      <w:r w:rsidR="00932815"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и благодарности</w:t>
      </w:r>
    </w:p>
    <w:p w:rsidR="00932815" w:rsidRDefault="00F57889" w:rsidP="00F5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</w:t>
      </w:r>
      <w:r w:rsidR="009328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57889" w:rsidRPr="00CD3A15" w:rsidRDefault="00F57889" w:rsidP="00F57889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района</w:t>
      </w:r>
    </w:p>
    <w:p w:rsidR="00F57889" w:rsidRPr="00CD3A15" w:rsidRDefault="00F57889" w:rsidP="00F57889">
      <w:pPr>
        <w:rPr>
          <w:rFonts w:ascii="Times New Roman" w:hAnsi="Times New Roman" w:cs="Times New Roman"/>
          <w:sz w:val="28"/>
          <w:szCs w:val="28"/>
        </w:rPr>
      </w:pPr>
    </w:p>
    <w:p w:rsidR="00F57889" w:rsidRPr="00CD3A15" w:rsidRDefault="00F57889" w:rsidP="00F578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7889" w:rsidRPr="00CD3A15" w:rsidRDefault="00F57889" w:rsidP="00F578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награждению Почетной грамотой и объявлению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лагодарности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района, руководствуясь ст.25 Устава Еткульского муниципального района</w:t>
      </w:r>
    </w:p>
    <w:p w:rsidR="00F57889" w:rsidRPr="00CD3A15" w:rsidRDefault="00F57889" w:rsidP="00F578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администрация Еткульского муниципального района ПОСТАНОВЛЯЕТ:</w:t>
      </w:r>
    </w:p>
    <w:p w:rsidR="00932815" w:rsidRDefault="00932815" w:rsidP="00F5788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F57889" w:rsidRPr="00CD3A15">
        <w:rPr>
          <w:rFonts w:ascii="Times New Roman" w:hAnsi="Times New Roman" w:cs="Times New Roman"/>
          <w:sz w:val="28"/>
          <w:szCs w:val="28"/>
        </w:rPr>
        <w:t xml:space="preserve">Положение о Почетной грамоте и благодарности </w:t>
      </w:r>
      <w:r w:rsidR="00F57889">
        <w:rPr>
          <w:rFonts w:ascii="Times New Roman" w:hAnsi="Times New Roman" w:cs="Times New Roman"/>
          <w:sz w:val="28"/>
          <w:szCs w:val="28"/>
        </w:rPr>
        <w:t>г</w:t>
      </w:r>
      <w:r w:rsidR="00F57889"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Еткульского муниципального района от </w:t>
      </w:r>
      <w:r w:rsidRPr="00932815">
        <w:rPr>
          <w:rFonts w:ascii="Times New Roman" w:hAnsi="Times New Roman" w:cs="Times New Roman"/>
          <w:sz w:val="28"/>
        </w:rPr>
        <w:t>04.04.2019</w:t>
      </w:r>
      <w:r>
        <w:rPr>
          <w:rFonts w:ascii="Times New Roman" w:hAnsi="Times New Roman" w:cs="Times New Roman"/>
          <w:sz w:val="28"/>
          <w:szCs w:val="28"/>
        </w:rPr>
        <w:t xml:space="preserve"> г. № 229, следующие изменения:</w:t>
      </w:r>
    </w:p>
    <w:p w:rsidR="00F57889" w:rsidRPr="00A11164" w:rsidRDefault="00A11164" w:rsidP="00A1116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64">
        <w:rPr>
          <w:rFonts w:ascii="Times New Roman" w:hAnsi="Times New Roman" w:cs="Times New Roman"/>
          <w:sz w:val="28"/>
          <w:szCs w:val="28"/>
        </w:rPr>
        <w:t xml:space="preserve">В </w:t>
      </w:r>
      <w:r w:rsidR="00CF1476">
        <w:rPr>
          <w:rFonts w:ascii="Times New Roman" w:hAnsi="Times New Roman" w:cs="Times New Roman"/>
          <w:sz w:val="28"/>
          <w:szCs w:val="28"/>
        </w:rPr>
        <w:t>разделе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 w:rsidRPr="00A111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164">
        <w:rPr>
          <w:rFonts w:ascii="Times New Roman" w:hAnsi="Times New Roman" w:cs="Times New Roman"/>
          <w:sz w:val="28"/>
          <w:szCs w:val="28"/>
        </w:rPr>
        <w:t>:</w:t>
      </w:r>
    </w:p>
    <w:p w:rsidR="00A11164" w:rsidRDefault="00A11164" w:rsidP="0003301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2 пункта 2 </w:t>
      </w:r>
      <w:r>
        <w:rPr>
          <w:rFonts w:ascii="Times New Roman" w:hAnsi="Times New Roman" w:cs="Times New Roman"/>
          <w:sz w:val="28"/>
        </w:rPr>
        <w:t>дополнить словами «</w:t>
      </w:r>
      <w:r w:rsidR="001F0AC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стаж</w:t>
      </w:r>
      <w:r w:rsidR="00571EE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работы в организации, возбудившей ходатайство о награждении Почетной грамотой, не менее</w:t>
      </w:r>
      <w:r w:rsidR="001F0AC3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 xml:space="preserve"> лет»</w:t>
      </w:r>
      <w:r w:rsidR="001F0AC3">
        <w:rPr>
          <w:rFonts w:ascii="Times New Roman" w:hAnsi="Times New Roman" w:cs="Times New Roman"/>
          <w:sz w:val="28"/>
        </w:rPr>
        <w:t>;</w:t>
      </w:r>
    </w:p>
    <w:p w:rsidR="001F0AC3" w:rsidRDefault="001F0AC3" w:rsidP="0003301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пункт </w:t>
      </w:r>
      <w:r w:rsidR="004C3EE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4C3EE3" w:rsidRDefault="004C3EE3" w:rsidP="0003301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 </w:t>
      </w:r>
      <w:r w:rsidRPr="00A97013">
        <w:rPr>
          <w:rFonts w:ascii="Times New Roman" w:hAnsi="Times New Roman" w:cs="Times New Roman"/>
          <w:sz w:val="28"/>
          <w:szCs w:val="28"/>
        </w:rPr>
        <w:t xml:space="preserve">Благодарность объявляется работникам предприятий, учреждений, организаций, органов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самоуправления, жителям Еткульского района за существенные заслуги в хозяйственной, социально-культурной, общественной и благотворительной деятельности</w:t>
      </w:r>
      <w:r>
        <w:rPr>
          <w:rFonts w:ascii="Times New Roman" w:hAnsi="Times New Roman" w:cs="Times New Roman"/>
          <w:sz w:val="28"/>
        </w:rPr>
        <w:t xml:space="preserve">, имеющим стаж работы в </w:t>
      </w:r>
      <w:r w:rsidR="00BB687E">
        <w:rPr>
          <w:rFonts w:ascii="Times New Roman" w:hAnsi="Times New Roman" w:cs="Times New Roman"/>
          <w:sz w:val="28"/>
        </w:rPr>
        <w:t>отрасли</w:t>
      </w:r>
      <w:r>
        <w:rPr>
          <w:rFonts w:ascii="Times New Roman" w:hAnsi="Times New Roman" w:cs="Times New Roman"/>
          <w:sz w:val="28"/>
        </w:rPr>
        <w:t xml:space="preserve"> не менее 3 лет, в том числе в данном коллективе </w:t>
      </w:r>
      <w:r w:rsidR="00CF147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не менее 1 года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CF1476" w:rsidRPr="00CF1476" w:rsidRDefault="00CF1476" w:rsidP="00CF147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 w:rsidRPr="00A1116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476" w:rsidRPr="00CF1476" w:rsidRDefault="00CF1476" w:rsidP="00CF147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1476">
        <w:rPr>
          <w:rFonts w:ascii="Times New Roman" w:hAnsi="Times New Roman" w:cs="Times New Roman"/>
          <w:sz w:val="28"/>
          <w:szCs w:val="28"/>
        </w:rPr>
        <w:t>ополнить пунктами 6.1. и 6.2. следующего содержания:</w:t>
      </w:r>
    </w:p>
    <w:p w:rsidR="00CF1476" w:rsidRDefault="00CF1476" w:rsidP="0003301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«6.1.</w:t>
      </w:r>
      <w:r w:rsidRPr="00CF1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работников, представляемых к награждению, составляет: два человека от организации общей численностью до 50 человек, три человека от организации общей численностью свыше 50 и менее 100 человек, не более пяти человек - от организации общей численностью от 100 человек и более.</w:t>
      </w:r>
    </w:p>
    <w:p w:rsidR="00CF1476" w:rsidRDefault="00CF1476" w:rsidP="0003301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При награждении работников в случае празднования юбилейных и памятных дат организации численность работников, представляемых к награждению, предварительно согласовывается с управлением организационно-правовой работы администрации Еткульского муниципального района.</w:t>
      </w:r>
    </w:p>
    <w:p w:rsidR="00033011" w:rsidRDefault="00CF1476" w:rsidP="00571EE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предоставлении к награждению нескольких кандидатур ходатайство оформляется списком.</w:t>
      </w:r>
    </w:p>
    <w:p w:rsidR="00CF1476" w:rsidRDefault="00033011" w:rsidP="00571EE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ходатайстве обязательно указывается предполагаемая дата награждения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CF1476">
        <w:rPr>
          <w:rFonts w:ascii="Times New Roman" w:hAnsi="Times New Roman" w:cs="Times New Roman"/>
          <w:sz w:val="28"/>
        </w:rPr>
        <w:t>»;</w:t>
      </w:r>
      <w:proofErr w:type="gramEnd"/>
    </w:p>
    <w:p w:rsidR="00CF1476" w:rsidRDefault="00CF1476" w:rsidP="00CF147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15 дополнить словами «при наличии новых заслуг</w:t>
      </w:r>
      <w:r w:rsidR="00D82EB7">
        <w:rPr>
          <w:rFonts w:ascii="Times New Roman" w:hAnsi="Times New Roman" w:cs="Times New Roman"/>
          <w:sz w:val="28"/>
        </w:rPr>
        <w:t>»;</w:t>
      </w:r>
    </w:p>
    <w:p w:rsidR="00D82EB7" w:rsidRPr="00CF1476" w:rsidRDefault="00D82EB7" w:rsidP="00CF147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16 дополнить словами «при наличии новых заслуг».</w:t>
      </w:r>
    </w:p>
    <w:p w:rsidR="00F57889" w:rsidRPr="00CD3A15" w:rsidRDefault="00932815" w:rsidP="00A11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889" w:rsidRPr="00CD3A15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Еткульского муниципального района (</w:t>
      </w:r>
      <w:r w:rsidR="00F57889">
        <w:rPr>
          <w:rFonts w:ascii="Times New Roman" w:hAnsi="Times New Roman" w:cs="Times New Roman"/>
          <w:sz w:val="28"/>
          <w:szCs w:val="28"/>
        </w:rPr>
        <w:t>Марфина С.В.</w:t>
      </w:r>
      <w:r w:rsidR="00F57889" w:rsidRPr="00CD3A1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578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57889">
        <w:rPr>
          <w:rFonts w:ascii="Times New Roman" w:hAnsi="Times New Roman" w:cs="Times New Roman"/>
          <w:sz w:val="28"/>
          <w:szCs w:val="28"/>
        </w:rPr>
        <w:t xml:space="preserve"> </w:t>
      </w:r>
      <w:r w:rsidR="00F57889" w:rsidRPr="00CD3A15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F5788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Еткульского муниципального района в сети Интернет</w:t>
      </w:r>
      <w:r w:rsidR="00F57889" w:rsidRPr="00CD3A15">
        <w:rPr>
          <w:rFonts w:ascii="Times New Roman" w:hAnsi="Times New Roman" w:cs="Times New Roman"/>
          <w:sz w:val="28"/>
          <w:szCs w:val="28"/>
        </w:rPr>
        <w:t>.</w:t>
      </w:r>
    </w:p>
    <w:p w:rsidR="00F57889" w:rsidRDefault="00932815" w:rsidP="00F578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889">
        <w:rPr>
          <w:rFonts w:ascii="Times New Roman" w:hAnsi="Times New Roman" w:cs="Times New Roman"/>
          <w:sz w:val="28"/>
          <w:szCs w:val="28"/>
        </w:rPr>
        <w:t>.</w:t>
      </w:r>
      <w:r w:rsidR="00F57889"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F57889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заместителя главы Еткульского муниципального района Попову Е.В.</w:t>
      </w:r>
    </w:p>
    <w:p w:rsidR="00F57889" w:rsidRDefault="00F57889" w:rsidP="00F57889">
      <w:pPr>
        <w:rPr>
          <w:rFonts w:ascii="Times New Roman" w:hAnsi="Times New Roman" w:cs="Times New Roman"/>
          <w:sz w:val="28"/>
          <w:szCs w:val="28"/>
        </w:rPr>
      </w:pPr>
    </w:p>
    <w:p w:rsidR="00F57889" w:rsidRPr="00CD3A15" w:rsidRDefault="00F57889" w:rsidP="00F57889">
      <w:pPr>
        <w:jc w:val="both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Еткульского</w:t>
      </w: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муниципального района                                                              Ю.В. Кузьменков</w:t>
      </w: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F57889" w:rsidRDefault="00F57889" w:rsidP="00F57889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bookmarkEnd w:id="1"/>
    <w:p w:rsidR="00F57889" w:rsidRDefault="00F57889" w:rsidP="00F57889">
      <w:pPr>
        <w:pStyle w:val="a3"/>
        <w:jc w:val="left"/>
        <w:rPr>
          <w:rFonts w:ascii="Times New Roman" w:hAnsi="Times New Roman" w:cs="Times New Roman"/>
        </w:rPr>
      </w:pPr>
    </w:p>
    <w:p w:rsidR="00F57889" w:rsidRPr="004F5B0C" w:rsidRDefault="00F57889" w:rsidP="00F57889">
      <w:pPr>
        <w:pStyle w:val="a6"/>
        <w:shd w:val="clear" w:color="auto" w:fill="auto"/>
        <w:spacing w:before="0" w:after="53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89" w:rsidRPr="00CD3A15" w:rsidRDefault="00F57889" w:rsidP="00F57889">
      <w:pPr>
        <w:pStyle w:val="a3"/>
        <w:jc w:val="left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3"/>
        <w:jc w:val="left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pStyle w:val="a3"/>
        <w:jc w:val="left"/>
        <w:rPr>
          <w:rFonts w:ascii="Times New Roman" w:hAnsi="Times New Roman" w:cs="Times New Roman"/>
        </w:rPr>
      </w:pPr>
    </w:p>
    <w:p w:rsidR="00F57889" w:rsidRPr="00CD3A15" w:rsidRDefault="00F57889" w:rsidP="00F57889">
      <w:pPr>
        <w:rPr>
          <w:rFonts w:ascii="Times New Roman" w:hAnsi="Times New Roman" w:cs="Times New Roman"/>
        </w:rPr>
      </w:pPr>
    </w:p>
    <w:p w:rsidR="00F57889" w:rsidRPr="00CD3A15" w:rsidRDefault="00F57889" w:rsidP="00F57889">
      <w:pPr>
        <w:rPr>
          <w:rFonts w:ascii="Times New Roman" w:hAnsi="Times New Roman" w:cs="Times New Roman"/>
        </w:rPr>
      </w:pPr>
    </w:p>
    <w:p w:rsidR="005E63F4" w:rsidRDefault="00E35259"/>
    <w:sectPr w:rsidR="005E63F4" w:rsidSect="00F80B6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F9"/>
    <w:multiLevelType w:val="multilevel"/>
    <w:tmpl w:val="2C12F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A5555B"/>
    <w:multiLevelType w:val="hybridMultilevel"/>
    <w:tmpl w:val="9BA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244"/>
    <w:multiLevelType w:val="multilevel"/>
    <w:tmpl w:val="D3F02C6A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23D14E08"/>
    <w:multiLevelType w:val="multilevel"/>
    <w:tmpl w:val="D3F02C6A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9"/>
    <w:rsid w:val="00033011"/>
    <w:rsid w:val="001F0AC3"/>
    <w:rsid w:val="004C3EE3"/>
    <w:rsid w:val="00571EE4"/>
    <w:rsid w:val="006D6A15"/>
    <w:rsid w:val="00932815"/>
    <w:rsid w:val="00A11164"/>
    <w:rsid w:val="00BB687E"/>
    <w:rsid w:val="00CF1476"/>
    <w:rsid w:val="00D82EB7"/>
    <w:rsid w:val="00E35259"/>
    <w:rsid w:val="00EC613A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889"/>
    <w:pPr>
      <w:keepNext/>
      <w:widowControl w:val="0"/>
      <w:jc w:val="center"/>
      <w:outlineLvl w:val="0"/>
    </w:pPr>
    <w:rPr>
      <w:rFonts w:ascii="Courier New" w:eastAsia="Times New Roman" w:hAnsi="Courier New" w:cs="Times New Roman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889"/>
    <w:rPr>
      <w:rFonts w:ascii="Courier New" w:eastAsia="Times New Roman" w:hAnsi="Courier New" w:cs="Times New Roman"/>
      <w:b/>
      <w:color w:val="000080"/>
      <w:szCs w:val="24"/>
      <w:lang w:eastAsia="ru-RU"/>
    </w:rPr>
  </w:style>
  <w:style w:type="paragraph" w:styleId="a3">
    <w:name w:val="Title"/>
    <w:basedOn w:val="a"/>
    <w:link w:val="a4"/>
    <w:qFormat/>
    <w:rsid w:val="00F5788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57889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F57889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F57889"/>
    <w:pPr>
      <w:shd w:val="clear" w:color="auto" w:fill="FFFFFF"/>
      <w:spacing w:before="660" w:after="480" w:line="278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5788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F57889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57889"/>
    <w:pPr>
      <w:shd w:val="clear" w:color="auto" w:fill="FFFFFF"/>
      <w:spacing w:before="1020" w:after="60" w:line="240" w:lineRule="atLeast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F578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78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88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889"/>
    <w:pPr>
      <w:keepNext/>
      <w:widowControl w:val="0"/>
      <w:jc w:val="center"/>
      <w:outlineLvl w:val="0"/>
    </w:pPr>
    <w:rPr>
      <w:rFonts w:ascii="Courier New" w:eastAsia="Times New Roman" w:hAnsi="Courier New" w:cs="Times New Roman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889"/>
    <w:rPr>
      <w:rFonts w:ascii="Courier New" w:eastAsia="Times New Roman" w:hAnsi="Courier New" w:cs="Times New Roman"/>
      <w:b/>
      <w:color w:val="000080"/>
      <w:szCs w:val="24"/>
      <w:lang w:eastAsia="ru-RU"/>
    </w:rPr>
  </w:style>
  <w:style w:type="paragraph" w:styleId="a3">
    <w:name w:val="Title"/>
    <w:basedOn w:val="a"/>
    <w:link w:val="a4"/>
    <w:qFormat/>
    <w:rsid w:val="00F5788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57889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F57889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F57889"/>
    <w:pPr>
      <w:shd w:val="clear" w:color="auto" w:fill="FFFFFF"/>
      <w:spacing w:before="660" w:after="480" w:line="278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5788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F57889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57889"/>
    <w:pPr>
      <w:shd w:val="clear" w:color="auto" w:fill="FFFFFF"/>
      <w:spacing w:before="1020" w:after="60" w:line="240" w:lineRule="atLeast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F578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78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88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6</cp:revision>
  <cp:lastPrinted>2019-09-27T03:33:00Z</cp:lastPrinted>
  <dcterms:created xsi:type="dcterms:W3CDTF">2019-09-18T11:11:00Z</dcterms:created>
  <dcterms:modified xsi:type="dcterms:W3CDTF">2019-10-02T06:01:00Z</dcterms:modified>
</cp:coreProperties>
</file>