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7E" w:rsidRPr="001F6704" w:rsidRDefault="00AF21F1" w:rsidP="001F67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Положение</w:t>
      </w: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br/>
      </w: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br/>
        <w:t xml:space="preserve">о порядке расчета, сбора и расходования </w:t>
      </w:r>
      <w:proofErr w:type="gramStart"/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организационных</w:t>
      </w:r>
      <w:proofErr w:type="gramEnd"/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,</w:t>
      </w:r>
    </w:p>
    <w:p w:rsidR="004D5B21" w:rsidRPr="001F6704" w:rsidRDefault="00AF21F1" w:rsidP="001F67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стартовых (целевых) взносов для проведения мероприятий, организуемых </w:t>
      </w:r>
      <w:r w:rsidR="00902E7E"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Управлением культуры, туризма и молодёжной политики администрации Еткульского муниципального район,</w:t>
      </w:r>
    </w:p>
    <w:p w:rsidR="001F6704" w:rsidRPr="001F6704" w:rsidRDefault="00902E7E" w:rsidP="001F67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а также </w:t>
      </w:r>
      <w:r w:rsidR="004D5B21"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его подведомственными </w:t>
      </w:r>
      <w:r w:rsidRPr="001F6704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учреждениями культуры</w:t>
      </w:r>
    </w:p>
    <w:p w:rsidR="001F6704" w:rsidRPr="001F6704" w:rsidRDefault="001F6704" w:rsidP="001F67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704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</w:t>
      </w:r>
      <w:proofErr w:type="gramStart"/>
      <w:r w:rsidRPr="001F6704">
        <w:rPr>
          <w:rFonts w:ascii="Times New Roman" w:eastAsia="Times New Roman" w:hAnsi="Times New Roman" w:cs="Times New Roman"/>
          <w:b/>
          <w:sz w:val="28"/>
          <w:szCs w:val="28"/>
        </w:rPr>
        <w:t>проводимых</w:t>
      </w:r>
      <w:proofErr w:type="gramEnd"/>
      <w:r w:rsidRPr="001F6704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Pr="001F6704">
        <w:rPr>
          <w:rFonts w:ascii="Times New Roman" w:hAnsi="Times New Roman" w:cs="Times New Roman"/>
          <w:b/>
          <w:sz w:val="28"/>
          <w:szCs w:val="28"/>
        </w:rPr>
        <w:t>их</w:t>
      </w:r>
      <w:r w:rsidRPr="001F67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участием</w:t>
      </w:r>
    </w:p>
    <w:p w:rsidR="00AF21F1" w:rsidRPr="001F6704" w:rsidRDefault="00AF21F1" w:rsidP="001F6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F21F1" w:rsidRPr="00902E7E" w:rsidRDefault="00AF21F1" w:rsidP="0090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AF21F1" w:rsidRPr="00902E7E" w:rsidRDefault="00AF21F1" w:rsidP="00E97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1.Общие положения</w:t>
      </w:r>
    </w:p>
    <w:p w:rsidR="00A53B71" w:rsidRDefault="00A53B7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53B71" w:rsidRPr="00A53B71" w:rsidRDefault="00A53B71" w:rsidP="00A5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Настоящее Положение об организационном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стартовом 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(целевом) взносе за участие в мероприятиях, организуемых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Управлением культуры, туризма и молодёжной политики администрации Еткульского муниципального района, а также его подведомственными учреждениями культуры,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проводимых с его участием (далее - Положение), разработано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Управлением культуры, туризма и молодёжной политики администрации Еткульского муниципального района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–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 культуры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) в целях определения порядка расчета, сбора и расходования организационных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стартовых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(целевых</w:t>
      </w:r>
      <w:proofErr w:type="gramEnd"/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) взносов для проведения мероприятий, организуемых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Управлением культуры, а также его подведомственными учреждениями культуры,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проводимых с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их</w:t>
      </w:r>
      <w:r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участием.</w:t>
      </w:r>
    </w:p>
    <w:p w:rsidR="00467018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Действие Положения распространяется на мероприятия, включенные в ведомственные программы в сфере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культуры, туризма и 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молодежной политики, действующие в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Еткульском муниципальном районе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а также на мероприятия, не включенные в ведомственные программы в сфере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культуры, туризма и 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молодежной политики, действующие в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Еткульском муниципальном районе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проводимые с участием </w:t>
      </w:r>
      <w:r w:rsidR="004670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Управления культуры, а также его подведомственными учреждениями культуры. </w:t>
      </w:r>
      <w:proofErr w:type="gramEnd"/>
    </w:p>
    <w:p w:rsidR="000B1B18" w:rsidRDefault="00467018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Управление культуры осуществляет </w:t>
      </w:r>
      <w:r w:rsidR="00AF21F1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координацию, регулирование и контроль финансово-хозяйственной деятельности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мероприятий</w:t>
      </w:r>
      <w:r w:rsidR="000B1B1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 проводимых с его участием, а также его подведомственными учреждениями культуры.</w:t>
      </w:r>
    </w:p>
    <w:p w:rsidR="00AF21F1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Для целей настоящего Положения вводятся следующие основные понятия:</w:t>
      </w:r>
    </w:p>
    <w:p w:rsidR="000B1B18" w:rsidRPr="00EA7DAD" w:rsidRDefault="000B1B18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Управление культуры – Управление культуры, туризма и молодёжной </w:t>
      </w:r>
      <w:r w:rsidRPr="00EA7D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политики администрации Еткульского муниципального района;</w:t>
      </w:r>
    </w:p>
    <w:p w:rsidR="00EA7DAD" w:rsidRPr="00EA7DAD" w:rsidRDefault="000B1B18" w:rsidP="00EA7DAD">
      <w:pPr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EA7D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подведомственные учреждения культуры - </w:t>
      </w:r>
      <w:r w:rsidR="00EA7DAD" w:rsidRPr="00EA7DAD">
        <w:rPr>
          <w:rFonts w:ascii="Times New Roman" w:hAnsi="Times New Roman"/>
          <w:color w:val="1D1B11" w:themeColor="background2" w:themeShade="1A"/>
          <w:sz w:val="28"/>
          <w:szCs w:val="28"/>
        </w:rPr>
        <w:t>МБУК "</w:t>
      </w:r>
      <w:proofErr w:type="spellStart"/>
      <w:r w:rsidR="00EA7DAD" w:rsidRPr="00EA7DAD">
        <w:rPr>
          <w:rFonts w:ascii="Times New Roman" w:hAnsi="Times New Roman"/>
          <w:color w:val="1D1B11" w:themeColor="background2" w:themeShade="1A"/>
          <w:sz w:val="28"/>
          <w:szCs w:val="28"/>
        </w:rPr>
        <w:t>Еткульский</w:t>
      </w:r>
      <w:proofErr w:type="spellEnd"/>
      <w:r w:rsidR="00EA7DAD" w:rsidRPr="00EA7DAD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РДК"</w:t>
      </w:r>
      <w:r w:rsidR="00EA7DAD">
        <w:rPr>
          <w:rFonts w:ascii="Times New Roman" w:hAnsi="Times New Roman"/>
          <w:color w:val="1D1B11" w:themeColor="background2" w:themeShade="1A"/>
          <w:sz w:val="28"/>
          <w:szCs w:val="28"/>
        </w:rPr>
        <w:t>;</w:t>
      </w:r>
    </w:p>
    <w:p w:rsidR="00EA7DAD" w:rsidRPr="00EA7DAD" w:rsidRDefault="00EA7DAD" w:rsidP="00EA7DAD">
      <w:pPr>
        <w:pStyle w:val="formattext"/>
        <w:spacing w:before="0" w:beforeAutospacing="0" w:after="0" w:afterAutospacing="0"/>
        <w:jc w:val="both"/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</w:pPr>
      <w:r w:rsidRPr="00EA7DAD">
        <w:rPr>
          <w:color w:val="1D1B11" w:themeColor="background2" w:themeShade="1A"/>
          <w:sz w:val="28"/>
          <w:szCs w:val="28"/>
        </w:rPr>
        <w:t>МБУ ДО Еткульская школа искусств;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EA7DAD">
        <w:rPr>
          <w:color w:val="1D1B11" w:themeColor="background2" w:themeShade="1A"/>
          <w:sz w:val="28"/>
          <w:szCs w:val="28"/>
        </w:rPr>
        <w:t xml:space="preserve">МБОУК ДОД </w:t>
      </w:r>
      <w:proofErr w:type="spellStart"/>
      <w:r w:rsidRPr="00EA7DAD">
        <w:rPr>
          <w:color w:val="1D1B11" w:themeColor="background2" w:themeShade="1A"/>
          <w:sz w:val="28"/>
          <w:szCs w:val="28"/>
        </w:rPr>
        <w:t>Еманжелинская</w:t>
      </w:r>
      <w:proofErr w:type="spellEnd"/>
      <w:r w:rsidRPr="00EA7DAD">
        <w:rPr>
          <w:color w:val="1D1B11" w:themeColor="background2" w:themeShade="1A"/>
          <w:sz w:val="28"/>
          <w:szCs w:val="28"/>
        </w:rPr>
        <w:t xml:space="preserve"> ДШИ;</w:t>
      </w:r>
      <w:r>
        <w:rPr>
          <w:color w:val="1D1B11" w:themeColor="background2" w:themeShade="1A"/>
          <w:sz w:val="28"/>
          <w:szCs w:val="28"/>
        </w:rPr>
        <w:t xml:space="preserve"> МБОУК ДОД ДШИ </w:t>
      </w:r>
      <w:proofErr w:type="spellStart"/>
      <w:r>
        <w:rPr>
          <w:color w:val="1D1B11" w:themeColor="background2" w:themeShade="1A"/>
          <w:sz w:val="28"/>
          <w:szCs w:val="28"/>
        </w:rPr>
        <w:t>с</w:t>
      </w:r>
      <w:proofErr w:type="gramStart"/>
      <w:r>
        <w:rPr>
          <w:color w:val="1D1B11" w:themeColor="background2" w:themeShade="1A"/>
          <w:sz w:val="28"/>
          <w:szCs w:val="28"/>
        </w:rPr>
        <w:t>.К</w:t>
      </w:r>
      <w:proofErr w:type="gramEnd"/>
      <w:r>
        <w:rPr>
          <w:color w:val="1D1B11" w:themeColor="background2" w:themeShade="1A"/>
          <w:sz w:val="28"/>
          <w:szCs w:val="28"/>
        </w:rPr>
        <w:t>оелга</w:t>
      </w:r>
      <w:proofErr w:type="spellEnd"/>
      <w:r>
        <w:rPr>
          <w:color w:val="1D1B11" w:themeColor="background2" w:themeShade="1A"/>
          <w:sz w:val="28"/>
          <w:szCs w:val="28"/>
        </w:rPr>
        <w:t xml:space="preserve">; </w:t>
      </w:r>
      <w:r w:rsidRPr="00EA7DAD"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МБУ "</w:t>
      </w:r>
      <w:proofErr w:type="spellStart"/>
      <w:r w:rsidRPr="00EA7DAD"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Еткульский</w:t>
      </w:r>
      <w:proofErr w:type="spellEnd"/>
      <w:r w:rsidRPr="00EA7DAD"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 краев</w:t>
      </w:r>
      <w:r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едческий музей </w:t>
      </w:r>
      <w:proofErr w:type="spellStart"/>
      <w:r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>им.Сосенкова</w:t>
      </w:r>
      <w:proofErr w:type="spellEnd"/>
      <w:r>
        <w:rPr>
          <w:rStyle w:val="backlink"/>
          <w:color w:val="1D1B11" w:themeColor="background2" w:themeShade="1A"/>
          <w:sz w:val="28"/>
          <w:szCs w:val="28"/>
          <w:bdr w:val="none" w:sz="0" w:space="0" w:color="auto" w:frame="1"/>
          <w:shd w:val="clear" w:color="auto" w:fill="FFFFFF"/>
        </w:rPr>
        <w:t xml:space="preserve"> В.И.)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мероприятие - мероприятие в сфере </w:t>
      </w:r>
      <w:r w:rsidR="000938B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культуры, туризма и 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молод</w:t>
      </w:r>
      <w:r w:rsidR="000938B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ё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жной политики, в том числе фестивали, конкурсы, конференции, семинары, 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>выставки, слеты, экспедиции, соревнования и др</w:t>
      </w:r>
      <w:r w:rsidR="00664F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угие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проводимые учреждениями координацию, регулирование и контроль финансово-хозяйственной деятельности которых осуществляет </w:t>
      </w:r>
      <w:r w:rsidR="00664F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 культуры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  <w:proofErr w:type="gramEnd"/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положение о проведении мероприятия - документ, устанавливающий правила организации и проведения мероприятия и порядок его финансирования;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2A04CC"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организационн</w:t>
      </w:r>
      <w:r w:rsidR="002A04C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ый</w:t>
      </w:r>
      <w:r w:rsidR="002A04CC"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2A04C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стартовый </w:t>
      </w:r>
      <w:r w:rsidR="002A04CC"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(целево</w:t>
      </w:r>
      <w:r w:rsidR="002A04C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й</w:t>
      </w:r>
      <w:r w:rsidR="002A04CC" w:rsidRPr="00A53B7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) взнос 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(далее –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) - денежные средства, внесенные участниками мероприятия за участие в мероприятии, в целях обеспечения проведения мероприятия, а также материально-технического обеспечения участников мероприятия;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организатор мероприятия (далее – Организатор) – </w:t>
      </w:r>
      <w:r w:rsidR="002A04C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Управление культуры или его подведомственное учреждение культуры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 непосредственно осуществляющее подготовку, организацию и проведение мероприятия в соответствии с положением о проведении мероприятия;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мероприятия (далее –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) - физическое или юридическое лицо (лица), осуществляющее подготовку, организацию и проведение мероприятия совместно с Организатором в соответствии с положением о проведении мероприятия;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Размер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устанавливается в положении о проведении мероприятия, утверждаемом уполномоченным  на это лицом.</w:t>
      </w:r>
    </w:p>
    <w:p w:rsidR="002A04CC" w:rsidRDefault="002A04CC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Подведомственные учреждения культуры должны в обязательном порядке согласовывать размер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 Управлением культуры.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Размер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утверждается Организатором.</w:t>
      </w:r>
    </w:p>
    <w:p w:rsidR="008B202B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устанавливается в расчете</w:t>
      </w:r>
      <w:r w:rsidR="008B202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8B202B" w:rsidRDefault="008B202B" w:rsidP="008B2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F21F1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 одного участника мероприяти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я;</w:t>
      </w:r>
    </w:p>
    <w:p w:rsidR="00AF21F1" w:rsidRPr="00902E7E" w:rsidRDefault="008B202B" w:rsidP="008B2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</w:t>
      </w:r>
      <w:r w:rsidR="00AF21F1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на делегацию и/или команду.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случае если положением о проведении мероприятия предусмотрена оплата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Соорганизатору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Организатором заключается соглашение с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Соорганизатором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 совместной деятельности по организации и проведению мероприятия.</w:t>
      </w:r>
    </w:p>
    <w:p w:rsidR="00AF21F1" w:rsidRPr="00902E7E" w:rsidRDefault="00AF21F1" w:rsidP="0090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соглашении устанавливаются обязательства и полномочия сторон по организации и проведению мероприятия, порядок сбора и расходования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, порядок предоставления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Соорганизатором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мероприятия Организатору мероприятия </w:t>
      </w:r>
      <w:proofErr w:type="gram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отчетности</w:t>
      </w:r>
      <w:proofErr w:type="gram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о расходовании полученного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 ответственность сторон за ненадлежащее выполнение условий соглашения.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может направляться Организатором или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Соорганизатором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на следующие виды расходов:</w:t>
      </w:r>
    </w:p>
    <w:p w:rsidR="00AF21F1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питание и проживание участников мероприятия, в том числе жюри и организационного комитета, редакторских и иных административных групп, задействованных в проведении мероприятия в соответствии с положением о мероприятии;</w:t>
      </w:r>
    </w:p>
    <w:p w:rsidR="00672D4E" w:rsidRPr="00902E7E" w:rsidRDefault="00672D4E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организацию кофе-брейков в период проведения мероприятия;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приобретение наградной атрибутики;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транспортные расходы;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- оплату услуг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культурно-досуговых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сооружений, в том числе аренда площадок, сцен, залов и оборудования, необходимых для проведения мероприятия;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экипировку участников мероприятия;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приобретение канцелярских товаров и расходных материалов;</w:t>
      </w:r>
    </w:p>
    <w:p w:rsidR="00AF21F1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обеспечение участников мероприятия необходимыми раздаточными и информационными материалами, в том числе программами мероприятий;</w:t>
      </w:r>
    </w:p>
    <w:p w:rsidR="00672D4E" w:rsidRPr="00902E7E" w:rsidRDefault="00672D4E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-издание программы мероприятия и других информационных материалов, выпуск электронных сборников, продвижение публикаций в рецензируемые базы, а также комплект участника м</w:t>
      </w:r>
      <w:r w:rsidR="00E9777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роприятия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 приобретение и изготовление рекламных материалов;</w:t>
      </w:r>
    </w:p>
    <w:p w:rsidR="00AF21F1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организацию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досуговых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программ в рамках проведения мероприятия, в том числе выставок, экскурсий, концертов</w:t>
      </w:r>
      <w:r w:rsidR="00672D4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, форумов</w:t>
      </w: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3B3EDF" w:rsidRPr="00902E7E" w:rsidRDefault="003B3EDF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мастерклассов</w:t>
      </w:r>
      <w:proofErr w:type="spellEnd"/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- оплату услуг специалистов (с учетом начислений), привлеченных для проведения мероприятия, в том числе сценаристов, режиссеров, судей, жюри, артистов, приглашенных для участия в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досуговых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программах, организуемых в рамках проведения мероприятия;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-  иные расходы, установленные Положением о проведении мероприятия.</w:t>
      </w:r>
    </w:p>
    <w:p w:rsidR="008908BE" w:rsidRPr="00902E7E" w:rsidRDefault="00AF21F1" w:rsidP="0089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В течение 10 рабочих дней </w:t>
      </w:r>
      <w:proofErr w:type="gramStart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 даты завершения</w:t>
      </w:r>
      <w:proofErr w:type="gramEnd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мероприятия </w:t>
      </w:r>
      <w:proofErr w:type="spellStart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</w:t>
      </w:r>
      <w:proofErr w:type="spellEnd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представляет Организатору  отчет о получении и расходовании </w:t>
      </w:r>
      <w:proofErr w:type="spellStart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в соответствии с приложением N 1 к настоящему Положению с приложением заверенных надлежащим образом копий первичных документов, подтверждающих расходование </w:t>
      </w:r>
      <w:proofErr w:type="spellStart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="008908BE"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8908BE" w:rsidRDefault="008908BE" w:rsidP="00890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Оплата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Оргвзноса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производиться путем внесения наличных денежных сре</w:t>
      </w:r>
      <w:proofErr w:type="gram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дств в к</w:t>
      </w:r>
      <w:proofErr w:type="gram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ассу Организатора или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или путем перечисления денежных средств на расчетный счет Организатора или </w:t>
      </w:r>
      <w:proofErr w:type="spellStart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Соорганизатора</w:t>
      </w:r>
      <w:proofErr w:type="spell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672D4E" w:rsidRDefault="00672D4E" w:rsidP="00890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Участникам мероприятия предоставляется комплект документов, необходимый для бухгалтерской отчетности об участии.</w:t>
      </w:r>
    </w:p>
    <w:p w:rsidR="00672D4E" w:rsidRPr="00672D4E" w:rsidRDefault="00672D4E" w:rsidP="00672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D4E">
        <w:rPr>
          <w:sz w:val="28"/>
          <w:szCs w:val="28"/>
        </w:rPr>
        <w:t xml:space="preserve">При наличной форме оплаты Участнику передаются следующие документы: </w:t>
      </w:r>
      <w:r w:rsidR="008939F5">
        <w:rPr>
          <w:sz w:val="28"/>
          <w:szCs w:val="28"/>
        </w:rPr>
        <w:t>квитанция строгой отчетности (форма по ОКУД 0504510),</w:t>
      </w:r>
      <w:r w:rsidRPr="00672D4E">
        <w:rPr>
          <w:sz w:val="28"/>
          <w:szCs w:val="28"/>
        </w:rPr>
        <w:t xml:space="preserve"> на которо</w:t>
      </w:r>
      <w:r w:rsidR="008939F5">
        <w:rPr>
          <w:sz w:val="28"/>
          <w:szCs w:val="28"/>
        </w:rPr>
        <w:t>й</w:t>
      </w:r>
      <w:r w:rsidRPr="00672D4E">
        <w:rPr>
          <w:sz w:val="28"/>
          <w:szCs w:val="28"/>
        </w:rPr>
        <w:t xml:space="preserve"> указаны Ф</w:t>
      </w:r>
      <w:r w:rsidR="008939F5">
        <w:rPr>
          <w:sz w:val="28"/>
          <w:szCs w:val="28"/>
        </w:rPr>
        <w:t>.</w:t>
      </w:r>
      <w:r w:rsidRPr="00672D4E">
        <w:rPr>
          <w:sz w:val="28"/>
          <w:szCs w:val="28"/>
        </w:rPr>
        <w:t>И</w:t>
      </w:r>
      <w:r w:rsidR="008939F5">
        <w:rPr>
          <w:sz w:val="28"/>
          <w:szCs w:val="28"/>
        </w:rPr>
        <w:t>.</w:t>
      </w:r>
      <w:r w:rsidRPr="00672D4E">
        <w:rPr>
          <w:sz w:val="28"/>
          <w:szCs w:val="28"/>
        </w:rPr>
        <w:t>О</w:t>
      </w:r>
      <w:r w:rsidR="008939F5">
        <w:rPr>
          <w:sz w:val="28"/>
          <w:szCs w:val="28"/>
        </w:rPr>
        <w:t>.</w:t>
      </w:r>
      <w:r w:rsidRPr="00672D4E">
        <w:rPr>
          <w:sz w:val="28"/>
          <w:szCs w:val="28"/>
        </w:rPr>
        <w:t xml:space="preserve"> Участника</w:t>
      </w:r>
      <w:r w:rsidR="008939F5">
        <w:rPr>
          <w:sz w:val="28"/>
          <w:szCs w:val="28"/>
        </w:rPr>
        <w:t xml:space="preserve"> (плательщика)</w:t>
      </w:r>
      <w:r w:rsidRPr="00672D4E">
        <w:rPr>
          <w:sz w:val="28"/>
          <w:szCs w:val="28"/>
        </w:rPr>
        <w:t xml:space="preserve">, </w:t>
      </w:r>
      <w:r w:rsidR="008939F5">
        <w:rPr>
          <w:sz w:val="28"/>
          <w:szCs w:val="28"/>
        </w:rPr>
        <w:t xml:space="preserve">серия и номер документа Участника (плательщика), </w:t>
      </w:r>
      <w:r w:rsidRPr="00672D4E">
        <w:rPr>
          <w:sz w:val="28"/>
          <w:szCs w:val="28"/>
        </w:rPr>
        <w:t>название мероприятия, дат</w:t>
      </w:r>
      <w:r w:rsidR="008939F5">
        <w:rPr>
          <w:sz w:val="28"/>
          <w:szCs w:val="28"/>
        </w:rPr>
        <w:t>а</w:t>
      </w:r>
      <w:r w:rsidRPr="00672D4E">
        <w:rPr>
          <w:sz w:val="28"/>
          <w:szCs w:val="28"/>
        </w:rPr>
        <w:t xml:space="preserve"> проведения мероприятия, сумма </w:t>
      </w:r>
      <w:proofErr w:type="spellStart"/>
      <w:r w:rsidRPr="00672D4E">
        <w:rPr>
          <w:sz w:val="28"/>
          <w:szCs w:val="28"/>
        </w:rPr>
        <w:t>оргвзноса</w:t>
      </w:r>
      <w:proofErr w:type="spellEnd"/>
      <w:r w:rsidRPr="00672D4E">
        <w:rPr>
          <w:sz w:val="28"/>
          <w:szCs w:val="28"/>
        </w:rPr>
        <w:t>.</w:t>
      </w:r>
    </w:p>
    <w:p w:rsidR="00672D4E" w:rsidRPr="00672D4E" w:rsidRDefault="008939F5" w:rsidP="00672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4E" w:rsidRPr="00672D4E">
        <w:rPr>
          <w:sz w:val="28"/>
          <w:szCs w:val="28"/>
        </w:rPr>
        <w:t xml:space="preserve">При безналичной форме оплаты Участник получает: договор и акт оказанных услуг, счет-фактуру. Договор об оплате </w:t>
      </w:r>
      <w:proofErr w:type="spellStart"/>
      <w:r w:rsidR="00672D4E" w:rsidRPr="00672D4E">
        <w:rPr>
          <w:sz w:val="28"/>
          <w:szCs w:val="28"/>
        </w:rPr>
        <w:t>оргвзноса</w:t>
      </w:r>
      <w:proofErr w:type="spellEnd"/>
      <w:r w:rsidR="00672D4E" w:rsidRPr="00672D4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заранее</w:t>
      </w:r>
      <w:r w:rsidR="00672D4E" w:rsidRPr="00672D4E">
        <w:rPr>
          <w:sz w:val="28"/>
          <w:szCs w:val="28"/>
        </w:rPr>
        <w:t xml:space="preserve">, до начала </w:t>
      </w:r>
      <w:r>
        <w:rPr>
          <w:sz w:val="28"/>
          <w:szCs w:val="28"/>
        </w:rPr>
        <w:t>проведения мероприятия.</w:t>
      </w:r>
    </w:p>
    <w:p w:rsidR="00672D4E" w:rsidRPr="00672D4E" w:rsidRDefault="00672D4E" w:rsidP="00672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AF21F1" w:rsidRPr="00902E7E" w:rsidRDefault="00AF21F1" w:rsidP="0090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</w:t>
      </w:r>
    </w:p>
    <w:p w:rsidR="008908BE" w:rsidRPr="00902E7E" w:rsidRDefault="008908BE" w:rsidP="008908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5046"/>
      </w:tblGrid>
      <w:tr w:rsidR="008908BE" w:rsidTr="008908BE">
        <w:tc>
          <w:tcPr>
            <w:tcW w:w="4785" w:type="dxa"/>
          </w:tcPr>
          <w:p w:rsidR="008908B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08BE" w:rsidRPr="00885C3D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85C3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Приложение N 1 к Положению</w:t>
            </w:r>
          </w:p>
        </w:tc>
      </w:tr>
      <w:tr w:rsidR="008908BE" w:rsidTr="008908BE">
        <w:tc>
          <w:tcPr>
            <w:tcW w:w="4785" w:type="dxa"/>
          </w:tcPr>
          <w:p w:rsidR="008908B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08BE" w:rsidRPr="00885C3D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908BE" w:rsidRPr="00885C3D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85C3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«УТВЕРЖДАЮ»</w:t>
            </w:r>
            <w:proofErr w:type="gramStart"/>
            <w:r w:rsidRPr="00885C3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8908BE" w:rsidTr="008908BE">
        <w:tc>
          <w:tcPr>
            <w:tcW w:w="4785" w:type="dxa"/>
          </w:tcPr>
          <w:p w:rsidR="008908B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08BE" w:rsidRPr="00902E7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02E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Руководитель ________________________</w:t>
            </w:r>
          </w:p>
          <w:p w:rsidR="008908BE" w:rsidRPr="00902E7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02E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(</w:t>
            </w:r>
            <w:r w:rsidRPr="008908BE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наименование </w:t>
            </w:r>
            <w:proofErr w:type="spellStart"/>
            <w:r w:rsidRPr="008908BE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Соорганизатора</w:t>
            </w:r>
            <w:proofErr w:type="spellEnd"/>
            <w:r w:rsidRPr="008908BE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)</w:t>
            </w:r>
          </w:p>
          <w:p w:rsidR="008908BE" w:rsidRPr="00902E7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902E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_______________________   __________</w:t>
            </w:r>
          </w:p>
          <w:p w:rsidR="008908BE" w:rsidRPr="00902E7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8908BE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роспись (Ф.И.О. руководителя </w:t>
            </w:r>
            <w:proofErr w:type="spellStart"/>
            <w:r w:rsidRPr="008908BE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Соорганизатора</w:t>
            </w:r>
            <w:proofErr w:type="spellEnd"/>
            <w:r w:rsidRPr="00902E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)</w:t>
            </w:r>
          </w:p>
          <w:p w:rsidR="008908BE" w:rsidRDefault="008908BE" w:rsidP="00885C3D">
            <w:pPr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FC6A41" w:rsidRPr="00885C3D" w:rsidRDefault="00AF21F1" w:rsidP="00885C3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                                                      </w:t>
      </w:r>
      <w:r w:rsidR="00FC6A41"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«____» _____________ 20___г.</w:t>
      </w: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          </w:t>
      </w:r>
    </w:p>
    <w:p w:rsidR="00AF21F1" w:rsidRPr="00885C3D" w:rsidRDefault="00AF21F1" w:rsidP="00885C3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885C3D" w:rsidRDefault="00885C3D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AF21F1" w:rsidRPr="00816720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81672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ОТЧЕТ</w:t>
      </w:r>
    </w:p>
    <w:p w:rsidR="00AF21F1" w:rsidRPr="00902E7E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</w:t>
      </w:r>
    </w:p>
    <w:p w:rsidR="00AF21F1" w:rsidRPr="00816720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</w:pPr>
      <w:r w:rsidRPr="00816720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(наименование </w:t>
      </w:r>
      <w:proofErr w:type="spellStart"/>
      <w:r w:rsidRPr="00816720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Соорганизатора</w:t>
      </w:r>
      <w:proofErr w:type="spellEnd"/>
      <w:r w:rsidRPr="00816720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мероприятия)</w:t>
      </w:r>
    </w:p>
    <w:p w:rsidR="00AF21F1" w:rsidRPr="00902E7E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81672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 получении и расходовании организационного, стартового (целевого) взноса за участие </w:t>
      </w:r>
      <w:proofErr w:type="gramStart"/>
      <w:r w:rsidRPr="00816720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в</w:t>
      </w:r>
      <w:proofErr w:type="gramEnd"/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____________________________________________________</w:t>
      </w:r>
    </w:p>
    <w:p w:rsidR="00AF21F1" w:rsidRPr="000628BA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</w:pPr>
      <w:r w:rsidRPr="000628BA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(наименование мероприятия)</w:t>
      </w:r>
    </w:p>
    <w:p w:rsidR="00AF21F1" w:rsidRPr="00902E7E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 1.     Поступило средств организационного, стартового (целевого) взноса: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2152"/>
        <w:gridCol w:w="2540"/>
        <w:gridCol w:w="2686"/>
        <w:gridCol w:w="1377"/>
      </w:tblGrid>
      <w:tr w:rsidR="00AF21F1" w:rsidRPr="000628BA" w:rsidTr="000628BA">
        <w:trPr>
          <w:trHeight w:val="1565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02E7E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  <w:t> </w:t>
            </w: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Размер организационного, стартового (целевого) взноса, рублей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участников мероприятия – физических лиц, оплативших организационный, стартовый (целевой) взнос, человек</w:t>
            </w:r>
            <w:proofErr w:type="gramEnd"/>
          </w:p>
        </w:tc>
        <w:tc>
          <w:tcPr>
            <w:tcW w:w="2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Количество участников мероприятия – коллективов, оплативших организационный, стартовый (целевой) взнос, единиц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Всего, рублей</w:t>
            </w:r>
          </w:p>
        </w:tc>
      </w:tr>
      <w:tr w:rsidR="00AF21F1" w:rsidRPr="000628BA" w:rsidTr="000628BA">
        <w:trPr>
          <w:trHeight w:val="287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  <w:tr w:rsidR="00AF21F1" w:rsidRPr="000628BA" w:rsidTr="000628BA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……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  <w:tr w:rsidR="00AF21F1" w:rsidRPr="000628BA" w:rsidTr="000628BA">
        <w:trPr>
          <w:trHeight w:val="316"/>
        </w:trPr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</w:tbl>
    <w:p w:rsidR="00AF21F1" w:rsidRDefault="00AF21F1" w:rsidP="0088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 Израсходовано средств организационного, стартового (целевого) взноса: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846"/>
        <w:gridCol w:w="2063"/>
        <w:gridCol w:w="1386"/>
        <w:gridCol w:w="1625"/>
        <w:gridCol w:w="3680"/>
      </w:tblGrid>
      <w:tr w:rsidR="00AF21F1" w:rsidRPr="000628BA" w:rsidTr="000628BA">
        <w:trPr>
          <w:trHeight w:val="477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Расход</w:t>
            </w: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Перечень первичных документов, подтверждающих расходы (договора, акты, чеки, </w:t>
            </w:r>
            <w:proofErr w:type="spellStart"/>
            <w:proofErr w:type="gramStart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счет-фактуры</w:t>
            </w:r>
            <w:proofErr w:type="spellEnd"/>
            <w:proofErr w:type="gramEnd"/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 накладные и т.д.)</w:t>
            </w:r>
          </w:p>
        </w:tc>
      </w:tr>
      <w:tr w:rsidR="00AF21F1" w:rsidRPr="000628BA" w:rsidTr="000628BA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Кассовый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Фактический</w:t>
            </w:r>
          </w:p>
        </w:tc>
        <w:tc>
          <w:tcPr>
            <w:tcW w:w="36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F21F1" w:rsidRPr="000628BA" w:rsidTr="000628BA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  <w:tr w:rsidR="00AF21F1" w:rsidRPr="000628BA" w:rsidTr="000628BA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…….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  <w:tr w:rsidR="00AF21F1" w:rsidRPr="000628BA" w:rsidTr="000628BA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1F1" w:rsidRPr="000628BA" w:rsidRDefault="00AF21F1" w:rsidP="0088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628B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</w:p>
        </w:tc>
      </w:tr>
    </w:tbl>
    <w:p w:rsidR="00AF21F1" w:rsidRPr="00902E7E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902E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    </w:t>
      </w:r>
    </w:p>
    <w:p w:rsidR="00AF21F1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Приложение на __________________ листах</w:t>
      </w:r>
    </w:p>
    <w:p w:rsidR="00AF21F1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917C4F" w:rsidRPr="00885C3D" w:rsidRDefault="00917C4F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917C4F" w:rsidRPr="00885C3D" w:rsidRDefault="00917C4F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AF21F1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Главный бухгалтер                                                           _____________/______________</w:t>
      </w:r>
    </w:p>
    <w:p w:rsidR="00AF21F1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                                                                                                        </w:t>
      </w:r>
      <w:r w:rsidR="00917C4F" w:rsidRPr="00885C3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</w:t>
      </w: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(подпись)       (Ф.И.О.)</w:t>
      </w:r>
    </w:p>
    <w:p w:rsidR="00917C4F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AF21F1" w:rsidRPr="00885C3D" w:rsidRDefault="00AF21F1" w:rsidP="0088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Исполнитель                                                     _____________/______________</w:t>
      </w:r>
    </w:p>
    <w:p w:rsidR="00B57079" w:rsidRPr="00885C3D" w:rsidRDefault="00AF21F1" w:rsidP="00B2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232BF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 w:rsidR="00917C4F" w:rsidRPr="00B232BF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</w:t>
      </w:r>
      <w:r w:rsidRPr="00B232BF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(подпись)       (Ф.И.О.)</w:t>
      </w:r>
      <w:r w:rsidRPr="00885C3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sectPr w:rsidR="00B57079" w:rsidRPr="00885C3D" w:rsidSect="000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0AC"/>
    <w:multiLevelType w:val="multilevel"/>
    <w:tmpl w:val="28EC66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1F1"/>
    <w:rsid w:val="00015377"/>
    <w:rsid w:val="000628BA"/>
    <w:rsid w:val="00067AF0"/>
    <w:rsid w:val="000938BF"/>
    <w:rsid w:val="000B1B18"/>
    <w:rsid w:val="00181F40"/>
    <w:rsid w:val="001F6704"/>
    <w:rsid w:val="002A04CC"/>
    <w:rsid w:val="003B3EDF"/>
    <w:rsid w:val="00467018"/>
    <w:rsid w:val="004762D2"/>
    <w:rsid w:val="004D5B21"/>
    <w:rsid w:val="00532A95"/>
    <w:rsid w:val="00664F22"/>
    <w:rsid w:val="00672D4E"/>
    <w:rsid w:val="006907E5"/>
    <w:rsid w:val="00696F1C"/>
    <w:rsid w:val="00726661"/>
    <w:rsid w:val="00816720"/>
    <w:rsid w:val="008329E1"/>
    <w:rsid w:val="00885C3D"/>
    <w:rsid w:val="008908BE"/>
    <w:rsid w:val="008939F5"/>
    <w:rsid w:val="008B202B"/>
    <w:rsid w:val="00902E7E"/>
    <w:rsid w:val="00917C4F"/>
    <w:rsid w:val="00A53B71"/>
    <w:rsid w:val="00A83FF6"/>
    <w:rsid w:val="00AF21F1"/>
    <w:rsid w:val="00B232BF"/>
    <w:rsid w:val="00B57079"/>
    <w:rsid w:val="00D50B8E"/>
    <w:rsid w:val="00DA63F1"/>
    <w:rsid w:val="00DE0F22"/>
    <w:rsid w:val="00E9777C"/>
    <w:rsid w:val="00EA7DAD"/>
    <w:rsid w:val="00EE360F"/>
    <w:rsid w:val="00F80437"/>
    <w:rsid w:val="00F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1F1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0"/>
    <w:basedOn w:val="a"/>
    <w:rsid w:val="00A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F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AF21F1"/>
  </w:style>
  <w:style w:type="paragraph" w:styleId="a4">
    <w:name w:val="Balloon Text"/>
    <w:basedOn w:val="a"/>
    <w:link w:val="a5"/>
    <w:uiPriority w:val="99"/>
    <w:semiHidden/>
    <w:unhideWhenUsed/>
    <w:rsid w:val="00A8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A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link">
    <w:name w:val="backlink"/>
    <w:basedOn w:val="a0"/>
    <w:rsid w:val="00EA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Еткуль</dc:creator>
  <cp:keywords/>
  <dc:description/>
  <cp:lastModifiedBy>Пользователь</cp:lastModifiedBy>
  <cp:revision>29</cp:revision>
  <cp:lastPrinted>2019-02-28T06:00:00Z</cp:lastPrinted>
  <dcterms:created xsi:type="dcterms:W3CDTF">2019-02-27T13:01:00Z</dcterms:created>
  <dcterms:modified xsi:type="dcterms:W3CDTF">2019-03-04T05:08:00Z</dcterms:modified>
</cp:coreProperties>
</file>